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E3" w:rsidRDefault="008B76E3" w:rsidP="008B76E3">
      <w:pPr>
        <w:rPr>
          <w:b/>
          <w:lang w:val="ro-RO"/>
        </w:rPr>
      </w:pPr>
      <w:r>
        <w:rPr>
          <w:b/>
          <w:lang w:val="ro-RO"/>
        </w:rPr>
        <w:t xml:space="preserve">  Proiect Nr. 1</w:t>
      </w:r>
    </w:p>
    <w:p w:rsidR="008B76E3" w:rsidRPr="00232DB2" w:rsidRDefault="008B76E3" w:rsidP="008B76E3">
      <w:pPr>
        <w:jc w:val="center"/>
        <w:rPr>
          <w:lang w:val="ro-RO"/>
        </w:rPr>
      </w:pPr>
      <w:r>
        <w:rPr>
          <w:b/>
          <w:lang w:val="ro-RO"/>
        </w:rPr>
        <w:t xml:space="preserve">D E C I Z I E Nr. _____ </w:t>
      </w:r>
    </w:p>
    <w:p w:rsidR="008B76E3" w:rsidRPr="00232DB2" w:rsidRDefault="008B76E3" w:rsidP="008B76E3">
      <w:pPr>
        <w:jc w:val="center"/>
        <w:rPr>
          <w:lang w:val="ro-RO"/>
        </w:rPr>
      </w:pPr>
      <w:r w:rsidRPr="00232DB2">
        <w:rPr>
          <w:lang w:val="ro-RO"/>
        </w:rPr>
        <w:t xml:space="preserve">din </w:t>
      </w:r>
      <w:r>
        <w:rPr>
          <w:b/>
          <w:lang w:val="ro-RO"/>
        </w:rPr>
        <w:t>_______</w:t>
      </w:r>
      <w:r w:rsidRPr="00C90A55">
        <w:rPr>
          <w:b/>
          <w:lang w:val="ro-RO"/>
        </w:rPr>
        <w:t>.2019</w:t>
      </w:r>
    </w:p>
    <w:p w:rsidR="008B76E3" w:rsidRDefault="008B76E3" w:rsidP="008B76E3">
      <w:pPr>
        <w:pStyle w:val="1"/>
        <w:jc w:val="center"/>
        <w:rPr>
          <w:b/>
          <w:smallCaps/>
          <w:sz w:val="26"/>
          <w:szCs w:val="26"/>
        </w:rPr>
      </w:pPr>
    </w:p>
    <w:p w:rsidR="008B76E3" w:rsidRDefault="008B76E3" w:rsidP="008B76E3">
      <w:pPr>
        <w:rPr>
          <w:lang w:val="en-US"/>
        </w:rPr>
      </w:pPr>
      <w:r>
        <w:rPr>
          <w:lang w:val="en-US"/>
        </w:rPr>
        <w:t xml:space="preserve">Cu privire la aprobarea Regulamentului privind </w:t>
      </w:r>
    </w:p>
    <w:p w:rsidR="008B76E3" w:rsidRDefault="008B76E3" w:rsidP="008B76E3">
      <w:pPr>
        <w:rPr>
          <w:lang w:val="en-US"/>
        </w:rPr>
      </w:pPr>
      <w:r>
        <w:rPr>
          <w:lang w:val="en-US"/>
        </w:rPr>
        <w:t>constituirea şi func</w:t>
      </w:r>
      <w:r>
        <w:rPr>
          <w:lang w:val="ro-RO"/>
        </w:rPr>
        <w:t>ţio</w:t>
      </w:r>
      <w:r>
        <w:rPr>
          <w:lang w:val="en-US"/>
        </w:rPr>
        <w:t>narea consiliului local Drăsliceni.</w:t>
      </w:r>
    </w:p>
    <w:p w:rsidR="008B76E3" w:rsidRPr="00C844D2" w:rsidRDefault="008B76E3" w:rsidP="008B76E3">
      <w:pPr>
        <w:jc w:val="center"/>
        <w:rPr>
          <w:lang w:val="en-US"/>
        </w:rPr>
      </w:pPr>
    </w:p>
    <w:p w:rsidR="008B76E3" w:rsidRDefault="008B76E3" w:rsidP="008B76E3">
      <w:pPr>
        <w:rPr>
          <w:color w:val="000000"/>
          <w:lang w:val="en-US"/>
        </w:rPr>
      </w:pPr>
      <w:r>
        <w:rPr>
          <w:lang w:val="ro-RO"/>
        </w:rPr>
        <w:tab/>
      </w:r>
      <w:r w:rsidRPr="00881CAD">
        <w:rPr>
          <w:b/>
          <w:lang w:val="ro-RO"/>
        </w:rPr>
        <w:t>În temeiul</w:t>
      </w:r>
      <w:r>
        <w:rPr>
          <w:lang w:val="ro-RO"/>
        </w:rPr>
        <w:t xml:space="preserve"> art.14 alin (1;2),  lit.m), art. 22 alin (1) </w:t>
      </w:r>
      <w:r w:rsidRPr="003E1512">
        <w:rPr>
          <w:lang w:val="ro-RO"/>
        </w:rPr>
        <w:t>din Legea privind administraţia publică locală nr.436-XVI din 28 decembrie 2006</w:t>
      </w:r>
      <w:r w:rsidRPr="00B743E8">
        <w:rPr>
          <w:lang w:val="ro-RO"/>
        </w:rPr>
        <w:t xml:space="preserve">, </w:t>
      </w:r>
      <w:r w:rsidRPr="00B743E8">
        <w:rPr>
          <w:rStyle w:val="aa"/>
          <w:b w:val="0"/>
          <w:color w:val="000000"/>
          <w:lang w:val="en-US"/>
        </w:rPr>
        <w:t>Regulamentul-cadru privind constituirea şi funcţionarea consiliilor locale şi raionale aprobat prin  Legea</w:t>
      </w:r>
      <w:r w:rsidRPr="00B743E8">
        <w:rPr>
          <w:b/>
          <w:color w:val="000000"/>
          <w:lang w:val="en-US"/>
        </w:rPr>
        <w:t xml:space="preserve"> </w:t>
      </w:r>
      <w:r w:rsidRPr="00B743E8">
        <w:rPr>
          <w:color w:val="000000"/>
          <w:lang w:val="en-US"/>
        </w:rPr>
        <w:t>Nr. 457-XV din  14.11.2003</w:t>
      </w:r>
      <w:r>
        <w:rPr>
          <w:color w:val="000000"/>
          <w:lang w:val="en-US"/>
        </w:rPr>
        <w:t xml:space="preserve">,  Raportul prezentat de secretarul consiliului,dna Valentina CHIPERI, Consiliul local Drăsliceni </w:t>
      </w:r>
    </w:p>
    <w:p w:rsidR="008B76E3" w:rsidRDefault="008B76E3" w:rsidP="008B76E3">
      <w:pPr>
        <w:jc w:val="center"/>
        <w:rPr>
          <w:b/>
          <w:color w:val="000000"/>
          <w:lang w:val="en-US"/>
        </w:rPr>
      </w:pPr>
      <w:r w:rsidRPr="00B447A4">
        <w:rPr>
          <w:b/>
          <w:color w:val="000000"/>
          <w:lang w:val="en-US"/>
        </w:rPr>
        <w:t>DECIDE:</w:t>
      </w:r>
    </w:p>
    <w:p w:rsidR="008B76E3" w:rsidRDefault="008B76E3" w:rsidP="008B76E3">
      <w:pPr>
        <w:ind w:firstLine="708"/>
        <w:rPr>
          <w:lang w:val="en-US"/>
        </w:rPr>
      </w:pPr>
      <w:r w:rsidRPr="00B447A4">
        <w:rPr>
          <w:color w:val="000000"/>
          <w:lang w:val="en-US"/>
        </w:rPr>
        <w:t xml:space="preserve">1.Se aprobă </w:t>
      </w:r>
      <w:r>
        <w:rPr>
          <w:lang w:val="en-US"/>
        </w:rPr>
        <w:t>Regulamentului privind constituirea şi func</w:t>
      </w:r>
      <w:r>
        <w:rPr>
          <w:lang w:val="ro-RO"/>
        </w:rPr>
        <w:t>ţio</w:t>
      </w:r>
      <w:r>
        <w:rPr>
          <w:lang w:val="en-US"/>
        </w:rPr>
        <w:t>narea consiliului local Drăsliceni conform anexei (se anexează).</w:t>
      </w:r>
    </w:p>
    <w:p w:rsidR="008B76E3" w:rsidRDefault="008B76E3" w:rsidP="008B76E3">
      <w:pPr>
        <w:rPr>
          <w:lang w:val="ro-RO"/>
        </w:rPr>
      </w:pPr>
      <w:r>
        <w:rPr>
          <w:lang w:val="ro-RO"/>
        </w:rPr>
        <w:tab/>
        <w:t>2. Controlul prezentei decizii se atribuie secretarului consiliului local.</w:t>
      </w:r>
    </w:p>
    <w:p w:rsidR="008B76E3" w:rsidRDefault="008B76E3" w:rsidP="008B76E3">
      <w:pPr>
        <w:rPr>
          <w:lang w:val="ro-RO"/>
        </w:rPr>
      </w:pPr>
    </w:p>
    <w:p w:rsidR="008B76E3" w:rsidRDefault="008B76E3" w:rsidP="008B76E3">
      <w:pPr>
        <w:rPr>
          <w:lang w:val="ro-RO"/>
        </w:rPr>
      </w:pPr>
      <w:r>
        <w:rPr>
          <w:lang w:val="ro-RO"/>
        </w:rPr>
        <w:t>Preşedinte al şedinţei,           ___________________  ______________</w:t>
      </w:r>
    </w:p>
    <w:p w:rsidR="008B76E3" w:rsidRDefault="008B76E3" w:rsidP="008B76E3">
      <w:pPr>
        <w:rPr>
          <w:lang w:val="ro-RO"/>
        </w:rPr>
      </w:pPr>
      <w:r>
        <w:rPr>
          <w:lang w:val="ro-RO"/>
        </w:rPr>
        <w:t>Secretarul consiliului local, ___________________Valentina CHIPERI</w:t>
      </w:r>
    </w:p>
    <w:p w:rsidR="008B76E3" w:rsidRDefault="008B76E3" w:rsidP="008B76E3">
      <w:pPr>
        <w:rPr>
          <w:lang w:val="ro-RO"/>
        </w:rPr>
      </w:pPr>
    </w:p>
    <w:p w:rsidR="008B76E3" w:rsidRDefault="008B76E3" w:rsidP="008B76E3">
      <w:pPr>
        <w:jc w:val="right"/>
        <w:rPr>
          <w:lang w:val="ro-RO"/>
        </w:rPr>
      </w:pPr>
      <w:r>
        <w:rPr>
          <w:lang w:val="ro-RO"/>
        </w:rPr>
        <w:t>Anexă</w:t>
      </w:r>
    </w:p>
    <w:p w:rsidR="008B76E3" w:rsidRPr="00680628" w:rsidRDefault="008B76E3" w:rsidP="008B76E3">
      <w:pPr>
        <w:jc w:val="right"/>
        <w:rPr>
          <w:lang w:val="ro-RO"/>
        </w:rPr>
      </w:pPr>
      <w:r>
        <w:rPr>
          <w:lang w:val="ro-RO"/>
        </w:rPr>
        <w:t>la decizia consiliului nr. _____ din ______.2019</w:t>
      </w:r>
    </w:p>
    <w:p w:rsidR="008B76E3" w:rsidRDefault="008B76E3" w:rsidP="008B76E3">
      <w:pPr>
        <w:rPr>
          <w:lang w:val="ro-RO"/>
        </w:rPr>
      </w:pPr>
    </w:p>
    <w:p w:rsidR="008B76E3" w:rsidRPr="001C67B6" w:rsidRDefault="008B76E3" w:rsidP="008B76E3">
      <w:pPr>
        <w:jc w:val="center"/>
        <w:rPr>
          <w:b/>
          <w:lang w:val="ro-RO"/>
        </w:rPr>
      </w:pPr>
      <w:r>
        <w:rPr>
          <w:b/>
          <w:lang w:val="ro-RO"/>
        </w:rPr>
        <w:t>R A P O R T</w:t>
      </w:r>
    </w:p>
    <w:p w:rsidR="008B76E3" w:rsidRDefault="008B76E3" w:rsidP="008B76E3">
      <w:pPr>
        <w:jc w:val="center"/>
        <w:rPr>
          <w:lang w:val="en-US"/>
        </w:rPr>
      </w:pPr>
      <w:r>
        <w:rPr>
          <w:lang w:val="en-US"/>
        </w:rPr>
        <w:t xml:space="preserve">cu privire la aprobarea Regulamentului privind constituirea </w:t>
      </w:r>
    </w:p>
    <w:p w:rsidR="008B76E3" w:rsidRDefault="008B76E3" w:rsidP="008B76E3">
      <w:pPr>
        <w:jc w:val="center"/>
        <w:rPr>
          <w:lang w:val="en-US"/>
        </w:rPr>
      </w:pPr>
      <w:r>
        <w:rPr>
          <w:lang w:val="en-US"/>
        </w:rPr>
        <w:t>şi func</w:t>
      </w:r>
      <w:r>
        <w:rPr>
          <w:lang w:val="ro-RO"/>
        </w:rPr>
        <w:t>ţio</w:t>
      </w:r>
      <w:r>
        <w:rPr>
          <w:lang w:val="en-US"/>
        </w:rPr>
        <w:t>narea consiliului local Drăsliceni.</w:t>
      </w:r>
    </w:p>
    <w:p w:rsidR="008B76E3" w:rsidRPr="00C658E7" w:rsidRDefault="008B76E3" w:rsidP="008B76E3">
      <w:pPr>
        <w:jc w:val="center"/>
        <w:rPr>
          <w:lang w:val="en-US"/>
        </w:rPr>
      </w:pPr>
    </w:p>
    <w:p w:rsidR="008B76E3" w:rsidRDefault="008B76E3" w:rsidP="008B76E3">
      <w:pPr>
        <w:rPr>
          <w:lang w:val="ro-RO"/>
        </w:rPr>
      </w:pPr>
      <w:r w:rsidRPr="00763630">
        <w:rPr>
          <w:lang w:val="ro-RO"/>
        </w:rPr>
        <w:tab/>
        <w:t>În conformitate cu art.</w:t>
      </w:r>
      <w:r>
        <w:rPr>
          <w:lang w:val="ro-RO"/>
        </w:rPr>
        <w:t xml:space="preserve">1 din </w:t>
      </w:r>
      <w:r w:rsidRPr="003E1512">
        <w:rPr>
          <w:lang w:val="ro-RO"/>
        </w:rPr>
        <w:t>din Legea privind administraţia publică locală nr.436-XVI din 28 decembrie 2006</w:t>
      </w:r>
      <w:r>
        <w:rPr>
          <w:lang w:val="ro-RO"/>
        </w:rPr>
        <w:t>:</w:t>
      </w:r>
    </w:p>
    <w:p w:rsidR="008B76E3" w:rsidRPr="006E6749" w:rsidRDefault="008B76E3" w:rsidP="008B76E3">
      <w:pPr>
        <w:numPr>
          <w:ilvl w:val="0"/>
          <w:numId w:val="12"/>
        </w:numPr>
        <w:rPr>
          <w:lang w:val="en-US"/>
        </w:rPr>
      </w:pPr>
      <w:r w:rsidRPr="006E6749">
        <w:rPr>
          <w:rFonts w:ascii="Times New Roman CE" w:hAnsi="Times New Roman CE" w:cs="Times New Roman CE"/>
          <w:b/>
          <w:i/>
          <w:iCs/>
          <w:color w:val="000000"/>
          <w:lang w:val="en-US"/>
        </w:rPr>
        <w:t>consiliu local</w:t>
      </w:r>
      <w:r w:rsidRPr="006E6749">
        <w:rPr>
          <w:rFonts w:ascii="Times New Roman CE" w:hAnsi="Times New Roman CE" w:cs="Times New Roman CE"/>
          <w:color w:val="000000"/>
          <w:lang w:val="en-US"/>
        </w:rPr>
        <w:t> - autoritate reprezentativă şi deliberativă a populaţiei unităţii administrativ-</w:t>
      </w:r>
    </w:p>
    <w:p w:rsidR="008B76E3" w:rsidRDefault="008B76E3" w:rsidP="008B76E3">
      <w:pPr>
        <w:rPr>
          <w:rFonts w:ascii="Times New Roman CE" w:hAnsi="Times New Roman CE" w:cs="Times New Roman CE"/>
          <w:color w:val="000000"/>
          <w:lang w:val="en-US"/>
        </w:rPr>
      </w:pPr>
      <w:r w:rsidRPr="006E6749">
        <w:rPr>
          <w:rFonts w:ascii="Times New Roman CE" w:hAnsi="Times New Roman CE" w:cs="Times New Roman CE"/>
          <w:color w:val="000000"/>
          <w:lang w:val="en-US"/>
        </w:rPr>
        <w:t xml:space="preserve">teritoriale </w:t>
      </w:r>
      <w:r w:rsidRPr="00463A11">
        <w:rPr>
          <w:rFonts w:ascii="Times New Roman CE" w:hAnsi="Times New Roman CE" w:cs="Times New Roman CE"/>
          <w:b/>
          <w:color w:val="000000"/>
          <w:lang w:val="en-US"/>
        </w:rPr>
        <w:t>de nivelul întîi</w:t>
      </w:r>
      <w:r w:rsidRPr="006E6749">
        <w:rPr>
          <w:rFonts w:ascii="Times New Roman CE" w:hAnsi="Times New Roman CE" w:cs="Times New Roman CE"/>
          <w:color w:val="000000"/>
          <w:lang w:val="en-US"/>
        </w:rPr>
        <w:t xml:space="preserve"> </w:t>
      </w:r>
      <w:r>
        <w:rPr>
          <w:rFonts w:ascii="Times New Roman CE" w:hAnsi="Times New Roman CE" w:cs="Times New Roman CE"/>
          <w:color w:val="000000"/>
          <w:lang w:val="en-US"/>
        </w:rPr>
        <w:t>(</w:t>
      </w:r>
      <w:r w:rsidRPr="006E6749">
        <w:rPr>
          <w:rFonts w:ascii="Times New Roman CE" w:hAnsi="Times New Roman CE" w:cs="Times New Roman CE"/>
          <w:color w:val="000000"/>
          <w:lang w:val="en-US"/>
        </w:rPr>
        <w:t>sau al doilea</w:t>
      </w:r>
      <w:r>
        <w:rPr>
          <w:rFonts w:ascii="Times New Roman CE" w:hAnsi="Times New Roman CE" w:cs="Times New Roman CE"/>
          <w:color w:val="000000"/>
          <w:lang w:val="en-US"/>
        </w:rPr>
        <w:t>)</w:t>
      </w:r>
      <w:r w:rsidRPr="006E6749">
        <w:rPr>
          <w:rFonts w:ascii="Times New Roman CE" w:hAnsi="Times New Roman CE" w:cs="Times New Roman CE"/>
          <w:color w:val="000000"/>
          <w:lang w:val="en-US"/>
        </w:rPr>
        <w:t>, aleasă în vederea soluţionării problemelor de interes local;</w:t>
      </w:r>
    </w:p>
    <w:p w:rsidR="008B76E3" w:rsidRPr="006E6749" w:rsidRDefault="008B76E3" w:rsidP="008B76E3">
      <w:pPr>
        <w:numPr>
          <w:ilvl w:val="0"/>
          <w:numId w:val="12"/>
        </w:numPr>
        <w:rPr>
          <w:lang w:val="en-US"/>
        </w:rPr>
      </w:pPr>
      <w:r w:rsidRPr="006E6749">
        <w:rPr>
          <w:rFonts w:ascii="Times New Roman CE" w:hAnsi="Times New Roman CE" w:cs="Times New Roman CE"/>
          <w:b/>
          <w:i/>
          <w:iCs/>
          <w:color w:val="000000"/>
          <w:lang w:val="en-US"/>
        </w:rPr>
        <w:t>primar</w:t>
      </w:r>
      <w:r w:rsidRPr="006E6749">
        <w:rPr>
          <w:rFonts w:ascii="Times New Roman CE" w:hAnsi="Times New Roman CE" w:cs="Times New Roman CE"/>
          <w:b/>
          <w:color w:val="000000"/>
          <w:lang w:val="en-US"/>
        </w:rPr>
        <w:t> </w:t>
      </w:r>
      <w:r w:rsidRPr="006E6749">
        <w:rPr>
          <w:rFonts w:ascii="Times New Roman CE" w:hAnsi="Times New Roman CE" w:cs="Times New Roman CE"/>
          <w:color w:val="000000"/>
          <w:lang w:val="en-US"/>
        </w:rPr>
        <w:t>- autoritate reprezentativă a populaţiei unităţii administrativ-teritoriale şi executivă a</w:t>
      </w:r>
    </w:p>
    <w:p w:rsidR="008B76E3" w:rsidRDefault="008B76E3" w:rsidP="008B76E3">
      <w:pPr>
        <w:rPr>
          <w:rFonts w:ascii="Times New Roman CE" w:hAnsi="Times New Roman CE" w:cs="Times New Roman CE"/>
          <w:color w:val="000000"/>
          <w:lang w:val="en-US"/>
        </w:rPr>
      </w:pPr>
      <w:r w:rsidRPr="006E6749">
        <w:rPr>
          <w:rFonts w:ascii="Times New Roman CE" w:hAnsi="Times New Roman CE" w:cs="Times New Roman CE"/>
          <w:color w:val="000000"/>
          <w:lang w:val="en-US"/>
        </w:rPr>
        <w:t xml:space="preserve"> consiliului local, aleasă prin vot universal, egal, direct, secret şi liber exprimat;</w:t>
      </w:r>
    </w:p>
    <w:p w:rsidR="008B76E3" w:rsidRPr="00250B02" w:rsidRDefault="008B76E3" w:rsidP="008B76E3">
      <w:pPr>
        <w:rPr>
          <w:i/>
          <w:color w:val="000000"/>
          <w:u w:val="single"/>
          <w:lang w:val="en-US"/>
        </w:rPr>
      </w:pPr>
      <w:r>
        <w:rPr>
          <w:lang w:val="ro-RO"/>
        </w:rPr>
        <w:tab/>
      </w:r>
      <w:r>
        <w:rPr>
          <w:rFonts w:ascii="Times New Roman CE" w:hAnsi="Times New Roman CE" w:cs="Times New Roman CE"/>
          <w:color w:val="000000"/>
          <w:lang w:val="en-US"/>
        </w:rPr>
        <w:t>C</w:t>
      </w:r>
      <w:r w:rsidRPr="00D438AF">
        <w:rPr>
          <w:rFonts w:ascii="Times New Roman CE" w:hAnsi="Times New Roman CE" w:cs="Times New Roman CE"/>
          <w:color w:val="000000"/>
          <w:lang w:val="en-US"/>
        </w:rPr>
        <w:t xml:space="preserve">onsiliile locale sînt compuse din consilieri aleşi în condiţiile Codului electoral. Numărul de consilieri se stabileşte în funcţie </w:t>
      </w:r>
      <w:r w:rsidRPr="00655EEB">
        <w:rPr>
          <w:rFonts w:ascii="Times New Roman CE" w:hAnsi="Times New Roman CE" w:cs="Times New Roman CE"/>
          <w:i/>
          <w:color w:val="000000"/>
          <w:lang w:val="en-US"/>
        </w:rPr>
        <w:t>de numărul de locuitori ai unităţii administrativ-teritoriale la data de 1 ianuarie a anului în care au loc alegerile</w:t>
      </w:r>
      <w:r w:rsidRPr="00D438AF">
        <w:rPr>
          <w:rFonts w:ascii="Times New Roman CE" w:hAnsi="Times New Roman CE" w:cs="Times New Roman CE"/>
          <w:color w:val="000000"/>
          <w:lang w:val="en-US"/>
        </w:rPr>
        <w:t xml:space="preserve">, conform datelor statistice, </w:t>
      </w:r>
      <w:r w:rsidRPr="00250B02">
        <w:rPr>
          <w:rFonts w:ascii="Times New Roman CE" w:hAnsi="Times New Roman CE" w:cs="Times New Roman CE"/>
          <w:i/>
          <w:color w:val="000000"/>
          <w:u w:val="single"/>
          <w:lang w:val="en-US"/>
        </w:rPr>
        <w:t>după cum urmează:</w:t>
      </w:r>
    </w:p>
    <w:p w:rsidR="008B76E3" w:rsidRPr="008E72ED" w:rsidRDefault="008B76E3" w:rsidP="008B76E3">
      <w:pPr>
        <w:jc w:val="both"/>
        <w:rPr>
          <w:b/>
          <w:color w:val="000000"/>
          <w:lang w:val="en-US"/>
        </w:rPr>
      </w:pPr>
      <w:r w:rsidRPr="00D438AF">
        <w:rPr>
          <w:rFonts w:ascii="Times New Roman CE" w:hAnsi="Times New Roman CE" w:cs="Times New Roman CE"/>
          <w:color w:val="000000"/>
          <w:lang w:val="en-US"/>
        </w:rPr>
        <w:t xml:space="preserve">    </w:t>
      </w:r>
      <w:r w:rsidRPr="008E72ED">
        <w:rPr>
          <w:rFonts w:ascii="Times New Roman CE" w:hAnsi="Times New Roman CE" w:cs="Times New Roman CE"/>
          <w:b/>
          <w:color w:val="000000"/>
          <w:lang w:val="en-US"/>
        </w:rPr>
        <w:t>Numărul de locuitori ai unităţii                           Numărul de</w:t>
      </w:r>
    </w:p>
    <w:p w:rsidR="008B76E3" w:rsidRPr="00D438AF" w:rsidRDefault="008B76E3" w:rsidP="008B76E3">
      <w:pPr>
        <w:jc w:val="both"/>
        <w:rPr>
          <w:color w:val="000000"/>
          <w:lang w:val="en-US"/>
        </w:rPr>
      </w:pPr>
      <w:r w:rsidRPr="008E72ED">
        <w:rPr>
          <w:rFonts w:ascii="Times New Roman CE" w:hAnsi="Times New Roman CE" w:cs="Times New Roman CE"/>
          <w:b/>
          <w:color w:val="000000"/>
          <w:lang w:val="en-US"/>
        </w:rPr>
        <w:t>    administrativ-teritoriale</w:t>
      </w:r>
      <w:r w:rsidRPr="00D438AF">
        <w:rPr>
          <w:rFonts w:ascii="Times New Roman CE" w:hAnsi="Times New Roman CE" w:cs="Times New Roman CE"/>
          <w:color w:val="000000"/>
          <w:lang w:val="en-US"/>
        </w:rPr>
        <w:t xml:space="preserve">                                      </w:t>
      </w:r>
      <w:r w:rsidRPr="008E72ED">
        <w:rPr>
          <w:rFonts w:ascii="Times New Roman CE" w:hAnsi="Times New Roman CE" w:cs="Times New Roman CE"/>
          <w:b/>
          <w:color w:val="000000"/>
          <w:lang w:val="en-US"/>
        </w:rPr>
        <w:t>consilieri</w:t>
      </w:r>
    </w:p>
    <w:p w:rsidR="008B76E3" w:rsidRPr="00D438AF" w:rsidRDefault="008B76E3" w:rsidP="008B76E3">
      <w:pPr>
        <w:jc w:val="both"/>
        <w:rPr>
          <w:color w:val="000000"/>
          <w:lang w:val="en-US"/>
        </w:rPr>
      </w:pPr>
      <w:r w:rsidRPr="00D438AF">
        <w:rPr>
          <w:rFonts w:ascii="Times New Roman CE" w:hAnsi="Times New Roman CE" w:cs="Times New Roman CE"/>
          <w:color w:val="000000"/>
          <w:lang w:val="en-US"/>
        </w:rPr>
        <w:t>    pînă la 1500                                                          9</w:t>
      </w:r>
    </w:p>
    <w:p w:rsidR="008B76E3" w:rsidRPr="00D438AF" w:rsidRDefault="008B76E3" w:rsidP="008B76E3">
      <w:pPr>
        <w:jc w:val="both"/>
        <w:rPr>
          <w:color w:val="000000"/>
          <w:lang w:val="en-US"/>
        </w:rPr>
      </w:pPr>
      <w:r w:rsidRPr="00D438AF">
        <w:rPr>
          <w:rFonts w:ascii="Times New Roman CE" w:hAnsi="Times New Roman CE" w:cs="Times New Roman CE"/>
          <w:color w:val="000000"/>
          <w:lang w:val="en-US"/>
        </w:rPr>
        <w:t>    între 1501 şi 2500                                                11</w:t>
      </w:r>
    </w:p>
    <w:p w:rsidR="008B76E3" w:rsidRPr="008E72ED" w:rsidRDefault="008B76E3" w:rsidP="008B76E3">
      <w:pPr>
        <w:jc w:val="both"/>
        <w:rPr>
          <w:b/>
          <w:color w:val="000000"/>
          <w:lang w:val="en-US"/>
        </w:rPr>
      </w:pPr>
      <w:r w:rsidRPr="00D438AF">
        <w:rPr>
          <w:rFonts w:ascii="Times New Roman CE" w:hAnsi="Times New Roman CE" w:cs="Times New Roman CE"/>
          <w:color w:val="000000"/>
          <w:lang w:val="en-US"/>
        </w:rPr>
        <w:t xml:space="preserve">    </w:t>
      </w:r>
      <w:r w:rsidRPr="008E72ED">
        <w:rPr>
          <w:rFonts w:ascii="Times New Roman CE" w:hAnsi="Times New Roman CE" w:cs="Times New Roman CE"/>
          <w:b/>
          <w:color w:val="000000"/>
          <w:lang w:val="en-US"/>
        </w:rPr>
        <w:t>între 2501 şi 5000                                                13</w:t>
      </w:r>
    </w:p>
    <w:p w:rsidR="008B76E3" w:rsidRPr="00D438AF" w:rsidRDefault="008B76E3" w:rsidP="008B76E3">
      <w:pPr>
        <w:jc w:val="both"/>
        <w:rPr>
          <w:color w:val="000000"/>
          <w:lang w:val="en-US"/>
        </w:rPr>
      </w:pPr>
      <w:r w:rsidRPr="00D438AF">
        <w:rPr>
          <w:rFonts w:ascii="Times New Roman CE" w:hAnsi="Times New Roman CE" w:cs="Times New Roman CE"/>
          <w:color w:val="000000"/>
          <w:lang w:val="en-US"/>
        </w:rPr>
        <w:t>    între 5001 şi 7000                                                15</w:t>
      </w:r>
    </w:p>
    <w:p w:rsidR="008B76E3" w:rsidRDefault="008B76E3" w:rsidP="008B76E3">
      <w:pPr>
        <w:rPr>
          <w:lang w:val="en-US"/>
        </w:rPr>
      </w:pPr>
      <w:r>
        <w:rPr>
          <w:lang w:val="en-US"/>
        </w:rPr>
        <w:tab/>
        <w:t xml:space="preserve">În comuna Drăsliceni acest număr de locuitori la 01.01.2019 a constituit </w:t>
      </w:r>
      <w:r w:rsidRPr="00954F7B">
        <w:rPr>
          <w:b/>
          <w:lang w:val="en-US"/>
        </w:rPr>
        <w:t>3230</w:t>
      </w:r>
      <w:r>
        <w:rPr>
          <w:lang w:val="en-US"/>
        </w:rPr>
        <w:t>, respectiv, numărul de consilieri pentru care urmeaz</w:t>
      </w:r>
      <w:r>
        <w:rPr>
          <w:lang w:val="ro-RO"/>
        </w:rPr>
        <w:t>ă</w:t>
      </w:r>
      <w:r>
        <w:rPr>
          <w:lang w:val="en-US"/>
        </w:rPr>
        <w:t xml:space="preserve"> a fi validate mandatele de consilieri de către instanța de judecată în consiliul local Drăsliceni este: </w:t>
      </w:r>
      <w:r w:rsidRPr="00A0212B">
        <w:rPr>
          <w:b/>
          <w:lang w:val="en-US"/>
        </w:rPr>
        <w:t>13</w:t>
      </w:r>
      <w:r>
        <w:rPr>
          <w:b/>
          <w:lang w:val="en-US"/>
        </w:rPr>
        <w:t>.</w:t>
      </w:r>
    </w:p>
    <w:p w:rsidR="008B76E3" w:rsidRDefault="008B76E3" w:rsidP="008B76E3">
      <w:pPr>
        <w:ind w:firstLine="720"/>
        <w:rPr>
          <w:rFonts w:ascii="Times New Roman CE" w:hAnsi="Times New Roman CE" w:cs="Times New Roman CE"/>
          <w:color w:val="000000"/>
          <w:lang w:val="en-US"/>
        </w:rPr>
      </w:pPr>
      <w:r w:rsidRPr="0041532D">
        <w:rPr>
          <w:rFonts w:ascii="Times New Roman CE" w:hAnsi="Times New Roman CE" w:cs="Times New Roman CE"/>
          <w:color w:val="000000"/>
          <w:lang w:val="en-US"/>
        </w:rPr>
        <w:t> </w:t>
      </w:r>
      <w:r w:rsidRPr="00A8120B">
        <w:rPr>
          <w:rFonts w:ascii="Times New Roman CE" w:hAnsi="Times New Roman CE" w:cs="Times New Roman CE"/>
          <w:b/>
          <w:color w:val="000000"/>
          <w:lang w:val="en-US"/>
        </w:rPr>
        <w:t>Consiliul local este legal</w:t>
      </w:r>
      <w:r w:rsidRPr="0041532D">
        <w:rPr>
          <w:rFonts w:ascii="Times New Roman CE" w:hAnsi="Times New Roman CE" w:cs="Times New Roman CE"/>
          <w:color w:val="000000"/>
          <w:lang w:val="en-US"/>
        </w:rPr>
        <w:t xml:space="preserve"> constituit dacă sînt validate mandatele a cel puţin două treimi din numărul de consilieri</w:t>
      </w:r>
      <w:r>
        <w:rPr>
          <w:rFonts w:ascii="Times New Roman CE" w:hAnsi="Times New Roman CE" w:cs="Times New Roman CE"/>
          <w:color w:val="000000"/>
          <w:lang w:val="en-US"/>
        </w:rPr>
        <w:t xml:space="preserve">. </w:t>
      </w:r>
    </w:p>
    <w:p w:rsidR="008B76E3" w:rsidRPr="00C21D58" w:rsidRDefault="008B76E3" w:rsidP="008B76E3">
      <w:pPr>
        <w:ind w:left="720"/>
        <w:rPr>
          <w:color w:val="000000"/>
          <w:lang w:val="en-US"/>
        </w:rPr>
      </w:pPr>
      <w:r>
        <w:rPr>
          <w:rFonts w:ascii="Times New Roman CE" w:hAnsi="Times New Roman CE" w:cs="Times New Roman CE"/>
          <w:color w:val="000000"/>
          <w:lang w:val="en-US"/>
        </w:rPr>
        <w:t xml:space="preserve">În conformitate cu art. </w:t>
      </w:r>
      <w:r w:rsidRPr="006804FA">
        <w:rPr>
          <w:rFonts w:ascii="Times New Roman CE" w:hAnsi="Times New Roman CE" w:cs="Times New Roman CE"/>
          <w:b/>
          <w:color w:val="000000"/>
          <w:lang w:val="en-US"/>
        </w:rPr>
        <w:t>13</w:t>
      </w:r>
      <w:r>
        <w:rPr>
          <w:rFonts w:ascii="Times New Roman CE" w:hAnsi="Times New Roman CE" w:cs="Times New Roman CE"/>
          <w:color w:val="000000"/>
          <w:lang w:val="en-US"/>
        </w:rPr>
        <w:t xml:space="preserve"> din </w:t>
      </w:r>
      <w:r w:rsidRPr="003E1512">
        <w:rPr>
          <w:lang w:val="ro-RO"/>
        </w:rPr>
        <w:t>Legea privind administraţia publică locală nr.436-XVI din 28</w:t>
      </w:r>
    </w:p>
    <w:p w:rsidR="008B76E3" w:rsidRDefault="008B76E3" w:rsidP="008B76E3">
      <w:pPr>
        <w:rPr>
          <w:rFonts w:ascii="Times New Roman CE" w:hAnsi="Times New Roman CE" w:cs="Times New Roman CE"/>
          <w:color w:val="000000"/>
          <w:lang w:val="en-US"/>
        </w:rPr>
      </w:pPr>
      <w:r w:rsidRPr="003E1512">
        <w:rPr>
          <w:lang w:val="ro-RO"/>
        </w:rPr>
        <w:t>decembrie 2006</w:t>
      </w:r>
      <w:r>
        <w:rPr>
          <w:lang w:val="ro-RO"/>
        </w:rPr>
        <w:t xml:space="preserve">, </w:t>
      </w:r>
      <w:r w:rsidRPr="006804FA">
        <w:rPr>
          <w:b/>
          <w:lang w:val="ro-RO"/>
        </w:rPr>
        <w:t>pct. 1 și 2</w:t>
      </w:r>
      <w:r>
        <w:rPr>
          <w:lang w:val="ro-RO"/>
        </w:rPr>
        <w:t xml:space="preserve"> din </w:t>
      </w:r>
      <w:r w:rsidRPr="0041532D">
        <w:rPr>
          <w:color w:val="000000"/>
          <w:lang w:val="en-US"/>
        </w:rPr>
        <w:t>Regulamentul-cadru privind constituirea şi funcţionarea consiliilor locale şi</w:t>
      </w:r>
      <w:r>
        <w:rPr>
          <w:color w:val="000000"/>
          <w:lang w:val="en-US"/>
        </w:rPr>
        <w:t xml:space="preserve"> raionale aprobat prin </w:t>
      </w:r>
      <w:r w:rsidRPr="0041532D">
        <w:rPr>
          <w:color w:val="000000"/>
          <w:lang w:val="en-US"/>
        </w:rPr>
        <w:t>Leg</w:t>
      </w:r>
      <w:r>
        <w:rPr>
          <w:color w:val="000000"/>
          <w:lang w:val="en-US"/>
        </w:rPr>
        <w:t>ea</w:t>
      </w:r>
      <w:r w:rsidRPr="0041532D">
        <w:rPr>
          <w:color w:val="000000"/>
          <w:lang w:val="en-US"/>
        </w:rPr>
        <w:t xml:space="preserve"> nr. 457-XV din 14</w:t>
      </w:r>
      <w:r>
        <w:rPr>
          <w:color w:val="000000"/>
          <w:lang w:val="en-US"/>
        </w:rPr>
        <w:t xml:space="preserve"> </w:t>
      </w:r>
      <w:r w:rsidRPr="0041532D">
        <w:rPr>
          <w:color w:val="000000"/>
          <w:lang w:val="en-US"/>
        </w:rPr>
        <w:t>noiembrie 2003</w:t>
      </w:r>
      <w:r>
        <w:rPr>
          <w:color w:val="000000"/>
          <w:lang w:val="en-US"/>
        </w:rPr>
        <w:t xml:space="preserve">, </w:t>
      </w:r>
      <w:r w:rsidRPr="0041532D">
        <w:rPr>
          <w:rFonts w:ascii="Times New Roman CE" w:hAnsi="Times New Roman CE" w:cs="Times New Roman CE"/>
          <w:color w:val="000000"/>
          <w:lang w:val="en-US"/>
        </w:rPr>
        <w:t xml:space="preserve">Consiliul local se întruneşte </w:t>
      </w:r>
      <w:r w:rsidRPr="00FE7C45">
        <w:rPr>
          <w:rFonts w:ascii="Times New Roman CE" w:hAnsi="Times New Roman CE" w:cs="Times New Roman CE"/>
          <w:b/>
          <w:color w:val="000000"/>
          <w:lang w:val="en-US"/>
        </w:rPr>
        <w:t>în şedinţă de constituire</w:t>
      </w:r>
      <w:r w:rsidRPr="0041532D">
        <w:rPr>
          <w:rFonts w:ascii="Times New Roman CE" w:hAnsi="Times New Roman CE" w:cs="Times New Roman CE"/>
          <w:color w:val="000000"/>
          <w:lang w:val="en-US"/>
        </w:rPr>
        <w:t xml:space="preserve"> în termen de 20 de zile calendaristice de la data validării mandatelor de consilier. </w:t>
      </w:r>
    </w:p>
    <w:p w:rsidR="008B76E3" w:rsidRDefault="008B76E3" w:rsidP="008B76E3">
      <w:pPr>
        <w:ind w:firstLine="720"/>
        <w:rPr>
          <w:rFonts w:ascii="Times New Roman CE" w:hAnsi="Times New Roman CE" w:cs="Times New Roman CE"/>
          <w:color w:val="000000"/>
          <w:lang w:val="en-US"/>
        </w:rPr>
      </w:pPr>
      <w:r w:rsidRPr="0041532D">
        <w:rPr>
          <w:rFonts w:ascii="Times New Roman CE" w:hAnsi="Times New Roman CE" w:cs="Times New Roman CE"/>
          <w:color w:val="000000"/>
          <w:lang w:val="en-US"/>
        </w:rPr>
        <w:lastRenderedPageBreak/>
        <w:t xml:space="preserve">Consilierii din unităţile administrativ-teritoriale </w:t>
      </w:r>
      <w:r w:rsidRPr="00567F69">
        <w:rPr>
          <w:rFonts w:ascii="Times New Roman CE" w:hAnsi="Times New Roman CE" w:cs="Times New Roman CE"/>
          <w:b/>
          <w:color w:val="000000"/>
          <w:lang w:val="en-US"/>
        </w:rPr>
        <w:t>de nivelul întîi</w:t>
      </w:r>
      <w:r w:rsidRPr="0041532D">
        <w:rPr>
          <w:rFonts w:ascii="Times New Roman CE" w:hAnsi="Times New Roman CE" w:cs="Times New Roman CE"/>
          <w:color w:val="000000"/>
          <w:lang w:val="en-US"/>
        </w:rPr>
        <w:t xml:space="preserve"> se convoacă în primă şedinţă prin </w:t>
      </w:r>
      <w:r w:rsidRPr="00FE7C45">
        <w:rPr>
          <w:rFonts w:ascii="Times New Roman CE" w:hAnsi="Times New Roman CE" w:cs="Times New Roman CE"/>
          <w:b/>
          <w:color w:val="000000"/>
          <w:lang w:val="en-US"/>
        </w:rPr>
        <w:t>hotărîre a consiliului electoral de circumscripţie</w:t>
      </w:r>
      <w:r w:rsidRPr="0041532D">
        <w:rPr>
          <w:rFonts w:ascii="Times New Roman CE" w:hAnsi="Times New Roman CE" w:cs="Times New Roman CE"/>
          <w:color w:val="000000"/>
          <w:lang w:val="en-US"/>
        </w:rPr>
        <w:t xml:space="preserve">. </w:t>
      </w:r>
    </w:p>
    <w:p w:rsidR="008B76E3" w:rsidRDefault="008B76E3" w:rsidP="008B76E3">
      <w:pPr>
        <w:ind w:firstLine="720"/>
        <w:rPr>
          <w:color w:val="000000"/>
          <w:lang w:val="en-US"/>
        </w:rPr>
      </w:pPr>
      <w:r w:rsidRPr="0041532D">
        <w:rPr>
          <w:rStyle w:val="docblue"/>
          <w:rFonts w:ascii="Times New Roman CE" w:hAnsi="Times New Roman CE" w:cs="Times New Roman CE"/>
          <w:i/>
          <w:iCs/>
          <w:color w:val="0000FF"/>
          <w:lang w:val="en-US"/>
        </w:rPr>
        <w:t>   </w:t>
      </w:r>
      <w:r>
        <w:rPr>
          <w:rStyle w:val="docblue"/>
          <w:rFonts w:ascii="Times New Roman CE" w:hAnsi="Times New Roman CE" w:cs="Times New Roman CE"/>
          <w:i/>
          <w:iCs/>
          <w:color w:val="0000FF"/>
          <w:lang w:val="en-US"/>
        </w:rPr>
        <w:t xml:space="preserve"> </w:t>
      </w:r>
      <w:r w:rsidRPr="0041532D">
        <w:rPr>
          <w:color w:val="000000"/>
          <w:lang w:val="en-US"/>
        </w:rPr>
        <w:t xml:space="preserve"> </w:t>
      </w:r>
      <w:r>
        <w:rPr>
          <w:color w:val="000000"/>
          <w:lang w:val="en-US"/>
        </w:rPr>
        <w:t xml:space="preserve"> </w:t>
      </w:r>
      <w:r>
        <w:rPr>
          <w:lang w:val="ro-RO"/>
        </w:rPr>
        <w:t>Avînd în vedre Constituirea legală a consiliului local Drăsliceni, în scopul unei</w:t>
      </w:r>
      <w:r w:rsidRPr="000A6AF1">
        <w:rPr>
          <w:lang w:val="ro-RO"/>
        </w:rPr>
        <w:t xml:space="preserve"> activit</w:t>
      </w:r>
      <w:r>
        <w:rPr>
          <w:lang w:val="ro-RO"/>
        </w:rPr>
        <w:t>ăți</w:t>
      </w:r>
      <w:r w:rsidRPr="000A6AF1">
        <w:rPr>
          <w:lang w:val="ro-RO"/>
        </w:rPr>
        <w:t xml:space="preserve"> lucrativ</w:t>
      </w:r>
      <w:r>
        <w:rPr>
          <w:lang w:val="ro-RO"/>
        </w:rPr>
        <w:t>e</w:t>
      </w:r>
      <w:r w:rsidRPr="000A6AF1">
        <w:rPr>
          <w:lang w:val="ro-RO"/>
        </w:rPr>
        <w:t xml:space="preserve"> </w:t>
      </w:r>
      <w:r>
        <w:rPr>
          <w:lang w:val="ro-RO"/>
        </w:rPr>
        <w:t xml:space="preserve">și eficiente </w:t>
      </w:r>
      <w:r w:rsidRPr="000A6AF1">
        <w:rPr>
          <w:lang w:val="ro-RO"/>
        </w:rPr>
        <w:t>în</w:t>
      </w:r>
      <w:r>
        <w:rPr>
          <w:lang w:val="ro-RO"/>
        </w:rPr>
        <w:t xml:space="preserve"> </w:t>
      </w:r>
      <w:r w:rsidRPr="000A6AF1">
        <w:rPr>
          <w:lang w:val="ro-RO"/>
        </w:rPr>
        <w:t>continuare a consiliului local</w:t>
      </w:r>
      <w:r>
        <w:rPr>
          <w:lang w:val="ro-RO"/>
        </w:rPr>
        <w:t xml:space="preserve">, avînd în vedere ca bază </w:t>
      </w:r>
      <w:r w:rsidRPr="005B10DC">
        <w:rPr>
          <w:bCs/>
          <w:color w:val="000000"/>
          <w:lang w:val="en-US"/>
        </w:rPr>
        <w:t xml:space="preserve">Regulamentului-cadru privind constituirea şi funcţionarea consiliilor locale şi </w:t>
      </w:r>
      <w:r>
        <w:rPr>
          <w:bCs/>
          <w:color w:val="000000"/>
          <w:lang w:val="en-US"/>
        </w:rPr>
        <w:t xml:space="preserve">raionale, </w:t>
      </w:r>
      <w:r>
        <w:rPr>
          <w:color w:val="000000"/>
          <w:lang w:val="en-US"/>
        </w:rPr>
        <w:t>se propune spre examinare Proiectul “C</w:t>
      </w:r>
      <w:r>
        <w:rPr>
          <w:lang w:val="en-US"/>
        </w:rPr>
        <w:t>u privire la aprobarea Regulamentului privind constituirea şi func</w:t>
      </w:r>
      <w:r>
        <w:rPr>
          <w:lang w:val="ro-RO"/>
        </w:rPr>
        <w:t>ţ</w:t>
      </w:r>
      <w:r>
        <w:rPr>
          <w:lang w:val="en-US"/>
        </w:rPr>
        <w:t>narea consiliului local Drăsliceni</w:t>
      </w:r>
      <w:r>
        <w:rPr>
          <w:color w:val="000000"/>
          <w:lang w:val="en-US"/>
        </w:rPr>
        <w:t>” conform anexei (se anexează).</w:t>
      </w:r>
    </w:p>
    <w:p w:rsidR="008B76E3" w:rsidRDefault="008B76E3" w:rsidP="008B76E3">
      <w:pPr>
        <w:jc w:val="center"/>
        <w:rPr>
          <w:color w:val="000000"/>
          <w:lang w:val="en-US"/>
        </w:rPr>
      </w:pPr>
    </w:p>
    <w:p w:rsidR="008B76E3" w:rsidRDefault="008B76E3" w:rsidP="008B76E3">
      <w:pPr>
        <w:jc w:val="center"/>
        <w:rPr>
          <w:color w:val="000000"/>
          <w:lang w:val="en-US"/>
        </w:rPr>
      </w:pPr>
      <w:r>
        <w:rPr>
          <w:color w:val="000000"/>
          <w:lang w:val="en-US"/>
        </w:rPr>
        <w:t>Secretarul consiliului local, ___________________ Valentina CHIPERI</w:t>
      </w:r>
    </w:p>
    <w:p w:rsidR="008B76E3" w:rsidRDefault="008B76E3" w:rsidP="008B76E3">
      <w:pPr>
        <w:jc w:val="center"/>
        <w:rPr>
          <w:b/>
          <w:lang w:val="en-US"/>
        </w:rPr>
      </w:pPr>
      <w:r w:rsidRPr="00E63D23">
        <w:rPr>
          <w:b/>
          <w:lang w:val="en-US"/>
        </w:rPr>
        <w:t xml:space="preserve">                                                                                </w:t>
      </w:r>
    </w:p>
    <w:p w:rsidR="008B76E3" w:rsidRPr="00E63D23" w:rsidRDefault="008B76E3" w:rsidP="008B76E3">
      <w:pPr>
        <w:jc w:val="center"/>
        <w:rPr>
          <w:b/>
          <w:lang w:val="en-US"/>
        </w:rPr>
      </w:pPr>
      <w:r w:rsidRPr="00E63D23">
        <w:rPr>
          <w:b/>
          <w:lang w:val="en-US"/>
        </w:rPr>
        <w:t xml:space="preserve">  </w:t>
      </w:r>
      <w:r>
        <w:rPr>
          <w:b/>
          <w:lang w:val="en-US"/>
        </w:rPr>
        <w:t xml:space="preserve">                                                                                     </w:t>
      </w:r>
      <w:r w:rsidRPr="00E63D23">
        <w:rPr>
          <w:b/>
          <w:lang w:val="en-US"/>
        </w:rPr>
        <w:t xml:space="preserve">Anexă </w:t>
      </w:r>
    </w:p>
    <w:p w:rsidR="008B76E3" w:rsidRPr="00E63D23" w:rsidRDefault="008B76E3" w:rsidP="008B76E3">
      <w:pPr>
        <w:jc w:val="right"/>
        <w:rPr>
          <w:b/>
          <w:lang w:val="en-US"/>
        </w:rPr>
      </w:pPr>
      <w:r w:rsidRPr="00E63D23">
        <w:rPr>
          <w:b/>
          <w:lang w:val="en-US"/>
        </w:rPr>
        <w:t xml:space="preserve"> la decizia consiliului nr._____ din </w:t>
      </w:r>
      <w:r>
        <w:rPr>
          <w:b/>
          <w:lang w:val="en-US"/>
        </w:rPr>
        <w:t>______</w:t>
      </w:r>
      <w:r w:rsidRPr="00E63D23">
        <w:rPr>
          <w:b/>
          <w:lang w:val="en-US"/>
        </w:rPr>
        <w:t>.2019</w:t>
      </w:r>
    </w:p>
    <w:p w:rsidR="008B76E3" w:rsidRPr="0028478A" w:rsidRDefault="008B76E3" w:rsidP="008B76E3">
      <w:pPr>
        <w:shd w:val="clear" w:color="auto" w:fill="FFFFFF"/>
        <w:autoSpaceDE w:val="0"/>
        <w:autoSpaceDN w:val="0"/>
        <w:adjustRightInd w:val="0"/>
        <w:jc w:val="center"/>
        <w:rPr>
          <w:b/>
          <w:bCs/>
          <w:color w:val="000000"/>
          <w:lang w:val="it-IT"/>
        </w:rPr>
      </w:pPr>
    </w:p>
    <w:p w:rsidR="008B76E3" w:rsidRDefault="008B76E3" w:rsidP="008B76E3">
      <w:pPr>
        <w:jc w:val="center"/>
        <w:rPr>
          <w:b/>
          <w:bCs/>
          <w:color w:val="333333"/>
          <w:lang w:val="en-US"/>
        </w:rPr>
      </w:pPr>
      <w:r w:rsidRPr="00FB4E7C">
        <w:rPr>
          <w:b/>
          <w:bCs/>
          <w:color w:val="333333"/>
          <w:lang w:val="en-US"/>
        </w:rPr>
        <w:t>REGULAMENTUL</w:t>
      </w:r>
      <w:r w:rsidRPr="00FB4E7C">
        <w:rPr>
          <w:color w:val="333333"/>
          <w:lang w:val="en-US"/>
        </w:rPr>
        <w:br/>
      </w:r>
      <w:r w:rsidRPr="00FB4E7C">
        <w:rPr>
          <w:b/>
          <w:bCs/>
          <w:color w:val="333333"/>
          <w:lang w:val="en-US"/>
        </w:rPr>
        <w:t xml:space="preserve">PRIVIND CONSTITUIREA ŞI FUNCŢIONAREA </w:t>
      </w:r>
    </w:p>
    <w:p w:rsidR="008B76E3" w:rsidRPr="00FB4E7C" w:rsidRDefault="008B76E3" w:rsidP="008B76E3">
      <w:pPr>
        <w:jc w:val="center"/>
        <w:rPr>
          <w:color w:val="333333"/>
          <w:lang w:val="en-US"/>
        </w:rPr>
      </w:pPr>
      <w:r w:rsidRPr="00FB4E7C">
        <w:rPr>
          <w:b/>
          <w:bCs/>
          <w:color w:val="333333"/>
          <w:lang w:val="en-US"/>
        </w:rPr>
        <w:t xml:space="preserve">CONSILIULUI </w:t>
      </w:r>
      <w:r>
        <w:rPr>
          <w:b/>
          <w:bCs/>
          <w:color w:val="333333"/>
          <w:lang w:val="en-US"/>
        </w:rPr>
        <w:t xml:space="preserve"> LOCAL  DRĂSLICENI.</w:t>
      </w:r>
    </w:p>
    <w:p w:rsidR="008B76E3" w:rsidRPr="00FB4E7C" w:rsidRDefault="008B76E3" w:rsidP="008B76E3">
      <w:pPr>
        <w:jc w:val="center"/>
        <w:rPr>
          <w:color w:val="333333"/>
          <w:lang w:val="en-US"/>
        </w:rPr>
      </w:pPr>
      <w:r w:rsidRPr="00FB4E7C">
        <w:rPr>
          <w:color w:val="333333"/>
          <w:lang w:val="en-US"/>
        </w:rPr>
        <w:br/>
      </w:r>
      <w:r w:rsidRPr="00FB4E7C">
        <w:rPr>
          <w:b/>
          <w:bCs/>
          <w:color w:val="333333"/>
          <w:lang w:val="en-US"/>
        </w:rPr>
        <w:t>DISPOZIŢII GENERALE</w:t>
      </w:r>
      <w:r>
        <w:rPr>
          <w:b/>
          <w:bCs/>
          <w:color w:val="333333"/>
          <w:lang w:val="en-US"/>
        </w:rPr>
        <w:t>.</w:t>
      </w:r>
    </w:p>
    <w:p w:rsidR="008B76E3" w:rsidRDefault="008B76E3" w:rsidP="008B76E3">
      <w:pPr>
        <w:ind w:firstLine="708"/>
        <w:rPr>
          <w:iCs/>
          <w:color w:val="000000"/>
          <w:lang w:val="en-US"/>
        </w:rPr>
      </w:pPr>
      <w:r w:rsidRPr="008A1FB9">
        <w:rPr>
          <w:iCs/>
          <w:color w:val="000000"/>
          <w:lang w:val="en-US"/>
        </w:rPr>
        <w:t xml:space="preserve">Prezentul Regulament, reglementează modul de constituire şi funcţionare a Consiliului local </w:t>
      </w:r>
      <w:r w:rsidRPr="00E63D23">
        <w:rPr>
          <w:iCs/>
          <w:color w:val="000000"/>
          <w:lang w:val="en-US"/>
        </w:rPr>
        <w:t>Drăsliceni</w:t>
      </w:r>
      <w:r w:rsidRPr="008A1FB9">
        <w:rPr>
          <w:iCs/>
          <w:color w:val="000000"/>
          <w:lang w:val="en-US"/>
        </w:rPr>
        <w:t xml:space="preserve"> elaborat în conformitate cu prevederile </w:t>
      </w:r>
      <w:r w:rsidRPr="0027468B">
        <w:rPr>
          <w:b/>
          <w:i/>
          <w:iCs/>
          <w:color w:val="000000"/>
          <w:u w:val="single"/>
          <w:lang w:val="en-US"/>
        </w:rPr>
        <w:t>Legilor</w:t>
      </w:r>
      <w:r>
        <w:rPr>
          <w:iCs/>
          <w:color w:val="000000"/>
          <w:lang w:val="en-US"/>
        </w:rPr>
        <w:t>:</w:t>
      </w:r>
    </w:p>
    <w:p w:rsidR="008B76E3" w:rsidRDefault="008B76E3" w:rsidP="008B76E3">
      <w:pPr>
        <w:rPr>
          <w:iCs/>
          <w:color w:val="000000"/>
          <w:lang w:val="en-US"/>
        </w:rPr>
      </w:pPr>
      <w:r>
        <w:rPr>
          <w:iCs/>
          <w:color w:val="000000"/>
          <w:lang w:val="en-US"/>
        </w:rPr>
        <w:t>- privind</w:t>
      </w:r>
      <w:r w:rsidRPr="008A1FB9">
        <w:rPr>
          <w:iCs/>
          <w:color w:val="000000"/>
          <w:lang w:val="en-US"/>
        </w:rPr>
        <w:t xml:space="preserve"> administraţia publică locală nr.436 – XVI din 28 decembrie 2006</w:t>
      </w:r>
      <w:r>
        <w:rPr>
          <w:iCs/>
          <w:color w:val="000000"/>
          <w:lang w:val="en-US"/>
        </w:rPr>
        <w:t>;</w:t>
      </w:r>
    </w:p>
    <w:p w:rsidR="008B76E3" w:rsidRDefault="008B76E3" w:rsidP="008B76E3">
      <w:pPr>
        <w:rPr>
          <w:iCs/>
          <w:color w:val="000000"/>
          <w:lang w:val="en-US"/>
        </w:rPr>
      </w:pPr>
      <w:r>
        <w:rPr>
          <w:iCs/>
          <w:color w:val="000000"/>
          <w:lang w:val="en-US"/>
        </w:rPr>
        <w:t>-</w:t>
      </w:r>
      <w:r w:rsidRPr="008A1FB9">
        <w:rPr>
          <w:iCs/>
          <w:color w:val="000000"/>
          <w:lang w:val="en-US"/>
        </w:rPr>
        <w:t xml:space="preserve"> privind descentralizarea administrativă nr.435 – XVI din 28 decembrie 2006</w:t>
      </w:r>
      <w:r>
        <w:rPr>
          <w:iCs/>
          <w:color w:val="000000"/>
          <w:lang w:val="en-US"/>
        </w:rPr>
        <w:t>;</w:t>
      </w:r>
    </w:p>
    <w:p w:rsidR="008B76E3" w:rsidRDefault="008B76E3" w:rsidP="008B76E3">
      <w:pPr>
        <w:rPr>
          <w:iCs/>
          <w:color w:val="000000"/>
          <w:lang w:val="en-US"/>
        </w:rPr>
      </w:pPr>
      <w:r>
        <w:rPr>
          <w:iCs/>
          <w:color w:val="000000"/>
          <w:lang w:val="en-US"/>
        </w:rPr>
        <w:t>-</w:t>
      </w:r>
      <w:r w:rsidRPr="008A1FB9">
        <w:rPr>
          <w:iCs/>
          <w:color w:val="000000"/>
          <w:lang w:val="en-US"/>
        </w:rPr>
        <w:t xml:space="preserve"> </w:t>
      </w:r>
      <w:r>
        <w:rPr>
          <w:iCs/>
          <w:color w:val="000000"/>
          <w:lang w:val="en-US"/>
        </w:rPr>
        <w:t xml:space="preserve">pentru aprobarea </w:t>
      </w:r>
      <w:r w:rsidRPr="008A1FB9">
        <w:rPr>
          <w:iCs/>
          <w:color w:val="000000"/>
          <w:lang w:val="en-US"/>
        </w:rPr>
        <w:t>Regulamentului – cadru privind constituirea şi funcţionarea consiliilor locale şi raionale nr.457 – XV din 14 noiembrie 2003</w:t>
      </w:r>
      <w:r>
        <w:rPr>
          <w:iCs/>
          <w:color w:val="000000"/>
          <w:lang w:val="en-US"/>
        </w:rPr>
        <w:t>;</w:t>
      </w:r>
    </w:p>
    <w:p w:rsidR="008B76E3" w:rsidRDefault="008B76E3" w:rsidP="008B76E3">
      <w:pPr>
        <w:rPr>
          <w:iCs/>
          <w:color w:val="000000"/>
          <w:lang w:val="en-US"/>
        </w:rPr>
      </w:pPr>
      <w:r>
        <w:rPr>
          <w:iCs/>
          <w:color w:val="000000"/>
          <w:lang w:val="en-US"/>
        </w:rPr>
        <w:t>-</w:t>
      </w:r>
      <w:r w:rsidRPr="008A1FB9">
        <w:rPr>
          <w:iCs/>
          <w:color w:val="000000"/>
          <w:lang w:val="en-US"/>
        </w:rPr>
        <w:t xml:space="preserve"> cu privire la funcţia publică şi statutul funcţionarului public nr.158 – XVI din 04 iulie 2008</w:t>
      </w:r>
      <w:r>
        <w:rPr>
          <w:iCs/>
          <w:color w:val="000000"/>
          <w:lang w:val="en-US"/>
        </w:rPr>
        <w:t>;</w:t>
      </w:r>
    </w:p>
    <w:p w:rsidR="008B76E3" w:rsidRDefault="008B76E3" w:rsidP="008B76E3">
      <w:pPr>
        <w:rPr>
          <w:iCs/>
          <w:color w:val="000000"/>
          <w:lang w:val="en-US"/>
        </w:rPr>
      </w:pPr>
      <w:r>
        <w:rPr>
          <w:iCs/>
          <w:color w:val="000000"/>
          <w:lang w:val="en-US"/>
        </w:rPr>
        <w:t>-</w:t>
      </w:r>
      <w:r w:rsidRPr="008A1FB9">
        <w:rPr>
          <w:iCs/>
          <w:color w:val="000000"/>
          <w:lang w:val="en-US"/>
        </w:rPr>
        <w:t xml:space="preserve"> privind statutul alesului local nr.768 – XIV din 2 februarie 2000</w:t>
      </w:r>
      <w:r>
        <w:rPr>
          <w:iCs/>
          <w:color w:val="000000"/>
          <w:lang w:val="en-US"/>
        </w:rPr>
        <w:t>.</w:t>
      </w:r>
    </w:p>
    <w:p w:rsidR="008B76E3" w:rsidRDefault="008B76E3" w:rsidP="008B76E3">
      <w:pPr>
        <w:ind w:firstLine="720"/>
        <w:rPr>
          <w:b/>
          <w:bCs/>
          <w:color w:val="333333"/>
          <w:lang w:val="en-US"/>
        </w:rPr>
      </w:pPr>
    </w:p>
    <w:p w:rsidR="008B76E3" w:rsidRPr="00D2301A" w:rsidRDefault="008B76E3" w:rsidP="008B76E3">
      <w:pPr>
        <w:shd w:val="clear" w:color="auto" w:fill="FFFFFF"/>
        <w:autoSpaceDE w:val="0"/>
        <w:autoSpaceDN w:val="0"/>
        <w:adjustRightInd w:val="0"/>
        <w:jc w:val="center"/>
        <w:rPr>
          <w:b/>
          <w:bCs/>
          <w:color w:val="000000"/>
          <w:lang w:val="it-IT"/>
        </w:rPr>
      </w:pPr>
      <w:r w:rsidRPr="00D2301A">
        <w:rPr>
          <w:b/>
          <w:bCs/>
          <w:color w:val="000000"/>
          <w:lang w:val="it-IT"/>
        </w:rPr>
        <w:t>CONSTITUIREA CONSILIULUI  LOCAL  DRĂSLICENI.</w:t>
      </w:r>
    </w:p>
    <w:p w:rsidR="008B76E3" w:rsidRDefault="008B76E3" w:rsidP="008B76E3">
      <w:pPr>
        <w:shd w:val="clear" w:color="auto" w:fill="FFFFFF"/>
        <w:autoSpaceDE w:val="0"/>
        <w:autoSpaceDN w:val="0"/>
        <w:adjustRightInd w:val="0"/>
        <w:jc w:val="center"/>
        <w:rPr>
          <w:b/>
          <w:bCs/>
          <w:color w:val="000000"/>
          <w:lang w:val="it-IT"/>
        </w:rPr>
      </w:pPr>
      <w:r w:rsidRPr="0034571A">
        <w:rPr>
          <w:b/>
          <w:bCs/>
          <w:color w:val="000000"/>
          <w:lang w:val="it-IT"/>
        </w:rPr>
        <w:t xml:space="preserve">Capitolul I. </w:t>
      </w:r>
    </w:p>
    <w:p w:rsidR="008B76E3" w:rsidRDefault="008B76E3" w:rsidP="008B76E3">
      <w:pPr>
        <w:shd w:val="clear" w:color="auto" w:fill="FFFFFF"/>
        <w:autoSpaceDE w:val="0"/>
        <w:autoSpaceDN w:val="0"/>
        <w:adjustRightInd w:val="0"/>
        <w:jc w:val="center"/>
        <w:rPr>
          <w:b/>
          <w:bCs/>
          <w:color w:val="000000"/>
          <w:lang w:val="it-IT"/>
        </w:rPr>
      </w:pPr>
      <w:r w:rsidRPr="0034571A">
        <w:rPr>
          <w:b/>
          <w:bCs/>
          <w:color w:val="000000"/>
          <w:lang w:val="it-IT"/>
        </w:rPr>
        <w:t>MODUL DE CONSTITUIRE A CONSILIULUI.</w:t>
      </w:r>
    </w:p>
    <w:p w:rsidR="008B76E3" w:rsidRPr="0034571A" w:rsidRDefault="008B76E3" w:rsidP="008B76E3">
      <w:pPr>
        <w:shd w:val="clear" w:color="auto" w:fill="FFFFFF"/>
        <w:autoSpaceDE w:val="0"/>
        <w:autoSpaceDN w:val="0"/>
        <w:adjustRightInd w:val="0"/>
        <w:ind w:firstLine="708"/>
        <w:rPr>
          <w:lang w:val="it-IT"/>
        </w:rPr>
      </w:pPr>
      <w:r w:rsidRPr="0034571A">
        <w:rPr>
          <w:color w:val="000000"/>
          <w:lang w:val="it-IT"/>
        </w:rPr>
        <w:t xml:space="preserve">1.În conformitate cu prevederile art. 1 din Legea privind administraţia publică locală nr. 436-XVI din 28 decembrie 2006, Consiliul local Drăsliceni  reprezintă, alături de Primarul comunei Drăsliceni, autorităţile administraţiei publice locale </w:t>
      </w:r>
      <w:r>
        <w:rPr>
          <w:color w:val="000000"/>
          <w:lang w:val="it-IT"/>
        </w:rPr>
        <w:t xml:space="preserve">de nivelul </w:t>
      </w:r>
      <w:r w:rsidRPr="00E63D23">
        <w:rPr>
          <w:color w:val="000000"/>
          <w:lang w:val="en-US"/>
        </w:rPr>
        <w:t xml:space="preserve">întîi </w:t>
      </w:r>
      <w:r w:rsidRPr="0034571A">
        <w:rPr>
          <w:color w:val="000000"/>
          <w:lang w:val="it-IT"/>
        </w:rPr>
        <w:t>prin care se realizează autonomia locală în comuna Drăsliceni.</w:t>
      </w:r>
    </w:p>
    <w:p w:rsidR="008B76E3" w:rsidRPr="0018466E" w:rsidRDefault="008B76E3" w:rsidP="008B76E3">
      <w:pPr>
        <w:ind w:firstLine="282"/>
        <w:rPr>
          <w:color w:val="000000"/>
          <w:lang w:val="en-US"/>
        </w:rPr>
      </w:pPr>
      <w:r w:rsidRPr="00581789">
        <w:rPr>
          <w:i/>
          <w:color w:val="000000"/>
          <w:lang w:val="en-US"/>
        </w:rPr>
        <w:t>Prima şedinţă</w:t>
      </w:r>
      <w:r w:rsidRPr="0018466E">
        <w:rPr>
          <w:color w:val="000000"/>
          <w:lang w:val="en-US"/>
        </w:rPr>
        <w:t xml:space="preserve"> (</w:t>
      </w:r>
      <w:r w:rsidRPr="00654C4B">
        <w:rPr>
          <w:i/>
          <w:color w:val="000000"/>
          <w:lang w:val="en-US"/>
        </w:rPr>
        <w:t>de constituire</w:t>
      </w:r>
      <w:r w:rsidRPr="0018466E">
        <w:rPr>
          <w:color w:val="000000"/>
          <w:lang w:val="en-US"/>
        </w:rPr>
        <w:t>) a consiliului local,  se convoacă în condiţiile Legii privind administraţia publică locală, în termen de 20 de zile de la data validării mandatelor de consilier.</w:t>
      </w:r>
    </w:p>
    <w:p w:rsidR="008B76E3" w:rsidRDefault="008B76E3" w:rsidP="008B76E3">
      <w:pPr>
        <w:ind w:firstLine="282"/>
        <w:rPr>
          <w:color w:val="000000"/>
          <w:lang w:val="en-US"/>
        </w:rPr>
      </w:pPr>
      <w:r w:rsidRPr="0018466E">
        <w:rPr>
          <w:color w:val="000000"/>
          <w:lang w:val="en-US"/>
        </w:rPr>
        <w:t>Consiliul local, este legal constituit dacă sînt validate mandatele a cel puţin două treimi din numărul de consilieri.</w:t>
      </w:r>
    </w:p>
    <w:p w:rsidR="008B76E3" w:rsidRDefault="008B76E3" w:rsidP="008B76E3">
      <w:pPr>
        <w:shd w:val="clear" w:color="auto" w:fill="FFFFFF"/>
        <w:autoSpaceDE w:val="0"/>
        <w:autoSpaceDN w:val="0"/>
        <w:adjustRightInd w:val="0"/>
        <w:ind w:firstLine="708"/>
        <w:rPr>
          <w:color w:val="000000"/>
          <w:lang w:val="it-IT"/>
        </w:rPr>
      </w:pPr>
      <w:r w:rsidRPr="0034571A">
        <w:rPr>
          <w:color w:val="000000"/>
          <w:lang w:val="it-IT"/>
        </w:rPr>
        <w:t xml:space="preserve">Consiliul local Drăsliceni este </w:t>
      </w:r>
      <w:r>
        <w:rPr>
          <w:color w:val="000000"/>
          <w:lang w:val="it-IT"/>
        </w:rPr>
        <w:t xml:space="preserve">compus din </w:t>
      </w:r>
      <w:r w:rsidRPr="00DD7AF7">
        <w:rPr>
          <w:b/>
          <w:color w:val="000000"/>
          <w:lang w:val="it-IT"/>
        </w:rPr>
        <w:t>13</w:t>
      </w:r>
      <w:r>
        <w:rPr>
          <w:color w:val="000000"/>
          <w:lang w:val="it-IT"/>
        </w:rPr>
        <w:t xml:space="preserve"> consilieri aleși în condițiile Codului electoral și constituie </w:t>
      </w:r>
      <w:r w:rsidRPr="0034571A">
        <w:rPr>
          <w:color w:val="000000"/>
          <w:lang w:val="it-IT"/>
        </w:rPr>
        <w:t xml:space="preserve">autoritate reprezentativă şi deliberativă a populaţiei </w:t>
      </w:r>
      <w:r>
        <w:rPr>
          <w:color w:val="000000"/>
          <w:lang w:val="it-IT"/>
        </w:rPr>
        <w:t xml:space="preserve">din </w:t>
      </w:r>
      <w:r w:rsidRPr="0034571A">
        <w:rPr>
          <w:color w:val="000000"/>
          <w:lang w:val="it-IT"/>
        </w:rPr>
        <w:t>comun</w:t>
      </w:r>
      <w:r>
        <w:rPr>
          <w:color w:val="000000"/>
          <w:lang w:val="it-IT"/>
        </w:rPr>
        <w:t>a Drăsliceni</w:t>
      </w:r>
      <w:r w:rsidRPr="0034571A">
        <w:rPr>
          <w:color w:val="000000"/>
          <w:lang w:val="it-IT"/>
        </w:rPr>
        <w:t>.</w:t>
      </w:r>
      <w:r>
        <w:rPr>
          <w:color w:val="000000"/>
          <w:lang w:val="it-IT"/>
        </w:rPr>
        <w:t xml:space="preserve"> </w:t>
      </w:r>
    </w:p>
    <w:p w:rsidR="008B76E3" w:rsidRDefault="008B76E3" w:rsidP="008B76E3">
      <w:pPr>
        <w:shd w:val="clear" w:color="auto" w:fill="FFFFFF"/>
        <w:autoSpaceDE w:val="0"/>
        <w:autoSpaceDN w:val="0"/>
        <w:adjustRightInd w:val="0"/>
        <w:ind w:firstLine="708"/>
        <w:rPr>
          <w:color w:val="000000"/>
          <w:lang w:val="it-IT"/>
        </w:rPr>
      </w:pPr>
      <w:r w:rsidRPr="00E63D23">
        <w:rPr>
          <w:rFonts w:ascii="Times New Roman CE" w:hAnsi="Times New Roman CE" w:cs="Times New Roman CE"/>
          <w:color w:val="000000"/>
          <w:lang w:val="en-US"/>
        </w:rPr>
        <w:t>Numărul de consilieri se stabileşte în funcţie de numărul de locuitori ai unităţii administrativ-teritoriale a data de 1 ianuarie a anului în care au loc alegerile.</w:t>
      </w:r>
    </w:p>
    <w:p w:rsidR="008B76E3" w:rsidRDefault="008B76E3" w:rsidP="008B76E3">
      <w:pPr>
        <w:shd w:val="clear" w:color="auto" w:fill="FFFFFF"/>
        <w:autoSpaceDE w:val="0"/>
        <w:autoSpaceDN w:val="0"/>
        <w:adjustRightInd w:val="0"/>
        <w:ind w:firstLine="708"/>
        <w:rPr>
          <w:color w:val="000000"/>
          <w:lang w:val="it-IT"/>
        </w:rPr>
      </w:pPr>
      <w:r>
        <w:rPr>
          <w:color w:val="000000"/>
          <w:lang w:val="it-IT"/>
        </w:rPr>
        <w:t>Ședințele consiliului local sunt publice.</w:t>
      </w:r>
    </w:p>
    <w:p w:rsidR="008B76E3" w:rsidRPr="00D72A9D" w:rsidRDefault="008B76E3" w:rsidP="008B76E3">
      <w:pPr>
        <w:ind w:firstLine="282"/>
        <w:rPr>
          <w:i/>
          <w:color w:val="000000"/>
          <w:lang w:val="en-US"/>
        </w:rPr>
      </w:pPr>
      <w:r w:rsidRPr="00D22C68">
        <w:rPr>
          <w:i/>
          <w:color w:val="000000"/>
          <w:lang w:val="en-US"/>
        </w:rPr>
        <w:t xml:space="preserve">Convocarea consilierilor consiliului local în prima şedinţă  a consiliului se face prin </w:t>
      </w:r>
      <w:r w:rsidRPr="00D22C68">
        <w:rPr>
          <w:i/>
          <w:color w:val="000000"/>
          <w:u w:val="single"/>
          <w:lang w:val="en-US"/>
        </w:rPr>
        <w:t>hotărîre a Consiliului electoral de circumscripţie</w:t>
      </w:r>
      <w:r w:rsidRPr="00D72A9D">
        <w:rPr>
          <w:i/>
          <w:color w:val="000000"/>
          <w:lang w:val="en-US"/>
        </w:rPr>
        <w:t>.</w:t>
      </w:r>
    </w:p>
    <w:p w:rsidR="008B76E3" w:rsidRDefault="008B76E3" w:rsidP="008B76E3">
      <w:pPr>
        <w:ind w:firstLine="282"/>
        <w:rPr>
          <w:color w:val="000000"/>
          <w:lang w:val="en-US"/>
        </w:rPr>
      </w:pPr>
      <w:r w:rsidRPr="0018466E">
        <w:rPr>
          <w:color w:val="000000"/>
          <w:lang w:val="en-US"/>
        </w:rPr>
        <w:t xml:space="preserve">Prima şedinţă a consiliului local, este deliberativă dacă la ea participă cel puţin două treimi din numărul consilierilor aleşi. </w:t>
      </w:r>
    </w:p>
    <w:p w:rsidR="008B76E3" w:rsidRDefault="008B76E3" w:rsidP="008B76E3">
      <w:pPr>
        <w:ind w:firstLine="282"/>
        <w:rPr>
          <w:color w:val="000000"/>
          <w:lang w:val="en-US"/>
        </w:rPr>
      </w:pPr>
      <w:r w:rsidRPr="0018466E">
        <w:rPr>
          <w:color w:val="000000"/>
          <w:lang w:val="en-US"/>
        </w:rPr>
        <w:t xml:space="preserve">În cazul în care această majoritate nu poate fi asigurată, şedinţa se ţine peste 3 zile, respectîndu-se aceleaşi condiţii. </w:t>
      </w:r>
    </w:p>
    <w:p w:rsidR="008B76E3" w:rsidRDefault="008B76E3" w:rsidP="008B76E3">
      <w:pPr>
        <w:ind w:firstLine="282"/>
        <w:rPr>
          <w:color w:val="000000"/>
          <w:lang w:val="en-US"/>
        </w:rPr>
      </w:pPr>
      <w:r w:rsidRPr="0018466E">
        <w:rPr>
          <w:color w:val="000000"/>
          <w:lang w:val="en-US"/>
        </w:rPr>
        <w:lastRenderedPageBreak/>
        <w:t xml:space="preserve">Dacă nici la a doua convocare şedinţa nu este deliberativă, se procedează la o nouă convocare, peste 3 zile. La această nouă, a treia convocare, şedinţa este deliberativă dacă se asigură prezenţa majorităţii consilierilor aleşi. </w:t>
      </w:r>
    </w:p>
    <w:p w:rsidR="008B76E3" w:rsidRPr="0018466E" w:rsidRDefault="008B76E3" w:rsidP="008B76E3">
      <w:pPr>
        <w:ind w:firstLine="282"/>
        <w:rPr>
          <w:color w:val="000000"/>
          <w:lang w:val="en-US"/>
        </w:rPr>
      </w:pPr>
      <w:r w:rsidRPr="0018466E">
        <w:rPr>
          <w:color w:val="000000"/>
          <w:lang w:val="en-US"/>
        </w:rPr>
        <w:t>În situaţia  în care, din cauza absenţei nemotivate a consilierilor, consiliul nu poate fi convocat şi de această dată, el se consideră dizolvat de drept.</w:t>
      </w:r>
    </w:p>
    <w:p w:rsidR="008B76E3" w:rsidRPr="00D72A9D" w:rsidRDefault="008B76E3" w:rsidP="008B76E3">
      <w:pPr>
        <w:ind w:firstLine="282"/>
        <w:rPr>
          <w:i/>
          <w:color w:val="000000"/>
          <w:lang w:val="en-US"/>
        </w:rPr>
      </w:pPr>
      <w:r w:rsidRPr="00D72A9D">
        <w:rPr>
          <w:i/>
          <w:color w:val="000000"/>
          <w:lang w:val="en-US"/>
        </w:rPr>
        <w:t>Lucrările primei şedinţe (de constituire) sînt conduse de cel mai în vîrstă consilier, asistat de 1 sau 2 dintre cei mai tineri consilieri prezenţi la şedinţă.</w:t>
      </w:r>
    </w:p>
    <w:p w:rsidR="008B76E3" w:rsidRPr="0018466E" w:rsidRDefault="008B76E3" w:rsidP="008B76E3">
      <w:pPr>
        <w:ind w:firstLine="282"/>
        <w:rPr>
          <w:color w:val="000000"/>
          <w:lang w:val="en-US"/>
        </w:rPr>
      </w:pPr>
      <w:r w:rsidRPr="0018466E">
        <w:rPr>
          <w:color w:val="000000"/>
          <w:lang w:val="en-US"/>
        </w:rPr>
        <w:t xml:space="preserve">La prima şedinţă (de constituire) a consiliului participă şi reprezentantul </w:t>
      </w:r>
      <w:r>
        <w:rPr>
          <w:color w:val="000000"/>
          <w:lang w:val="en-US"/>
        </w:rPr>
        <w:t>C</w:t>
      </w:r>
      <w:r w:rsidRPr="0018466E">
        <w:rPr>
          <w:color w:val="000000"/>
          <w:lang w:val="en-US"/>
        </w:rPr>
        <w:t>onsiliului electoral de circumscripţie.</w:t>
      </w:r>
    </w:p>
    <w:p w:rsidR="008B76E3" w:rsidRPr="000606FB" w:rsidRDefault="008B76E3" w:rsidP="008B76E3">
      <w:pPr>
        <w:shd w:val="clear" w:color="auto" w:fill="FFFFFF"/>
        <w:autoSpaceDE w:val="0"/>
        <w:autoSpaceDN w:val="0"/>
        <w:adjustRightInd w:val="0"/>
        <w:ind w:firstLine="708"/>
        <w:rPr>
          <w:color w:val="000000"/>
          <w:lang w:val="en-US"/>
        </w:rPr>
      </w:pPr>
    </w:p>
    <w:p w:rsidR="008B76E3" w:rsidRDefault="008B76E3" w:rsidP="008B76E3">
      <w:pPr>
        <w:ind w:firstLine="282"/>
        <w:rPr>
          <w:color w:val="000000"/>
          <w:lang w:val="en-US"/>
        </w:rPr>
      </w:pPr>
      <w:r w:rsidRPr="0018466E">
        <w:rPr>
          <w:color w:val="000000"/>
          <w:lang w:val="en-US"/>
        </w:rPr>
        <w:t>2. Reprezentantul consiliului electoral de circumscripţie aduce la cunoştinţa consilierilor hotărîrea instanţei judecătoreşti privind legalitatea alegerilor din circumscripţia respectivă şi rezultatele validării mandatelor consilierilor şi le înmînează legitimaţiile.</w:t>
      </w:r>
    </w:p>
    <w:p w:rsidR="008B76E3" w:rsidRDefault="008B76E3" w:rsidP="008B76E3">
      <w:pPr>
        <w:spacing w:before="225" w:after="225"/>
        <w:ind w:firstLine="282"/>
        <w:rPr>
          <w:color w:val="333333"/>
          <w:lang w:val="en-US"/>
        </w:rPr>
      </w:pPr>
      <w:r>
        <w:rPr>
          <w:color w:val="000000"/>
          <w:lang w:val="it-IT"/>
        </w:rPr>
        <w:t>3.</w:t>
      </w:r>
      <w:r w:rsidRPr="00743125">
        <w:rPr>
          <w:color w:val="000000"/>
          <w:lang w:val="it-IT"/>
        </w:rPr>
        <w:t xml:space="preserve">Dupa constituirea legală a consiliului local, </w:t>
      </w:r>
      <w:r w:rsidRPr="00505ED3">
        <w:rPr>
          <w:b/>
          <w:color w:val="333333"/>
          <w:lang w:val="en-US"/>
        </w:rPr>
        <w:t>în termen de 30 zile, în caz de incompatibilitate,</w:t>
      </w:r>
      <w:r w:rsidRPr="00FB4E7C">
        <w:rPr>
          <w:color w:val="333333"/>
          <w:lang w:val="en-US"/>
        </w:rPr>
        <w:t xml:space="preserve"> consilierul va demisiona din funcţia incompatibilă cu mandatul deţinut sau  va depune mandatul</w:t>
      </w:r>
      <w:r>
        <w:rPr>
          <w:color w:val="333333"/>
          <w:lang w:val="en-US"/>
        </w:rPr>
        <w:t xml:space="preserve"> în termen de 30 zile de la apariția incompatibilității</w:t>
      </w:r>
      <w:r w:rsidRPr="00FB4E7C">
        <w:rPr>
          <w:color w:val="333333"/>
          <w:lang w:val="en-US"/>
        </w:rPr>
        <w:t>.</w:t>
      </w:r>
    </w:p>
    <w:p w:rsidR="008B76E3" w:rsidRPr="00FB4E7C" w:rsidRDefault="008B76E3" w:rsidP="008B76E3">
      <w:pPr>
        <w:spacing w:before="225" w:after="225"/>
        <w:ind w:firstLine="282"/>
        <w:rPr>
          <w:color w:val="333333"/>
          <w:lang w:val="en-US"/>
        </w:rPr>
      </w:pPr>
      <w:r>
        <w:rPr>
          <w:color w:val="333333"/>
          <w:lang w:val="en-US"/>
        </w:rPr>
        <w:t xml:space="preserve">În </w:t>
      </w:r>
      <w:r w:rsidRPr="00FB4E7C">
        <w:rPr>
          <w:color w:val="333333"/>
          <w:lang w:val="en-US"/>
        </w:rPr>
        <w:t>cazul în care consilierul nu se conformă prevederilor legii privind încetarea incompatibilităţii, Consiliul va decide, la şedinţa imediat următoare, ridicarea mandatului consilierului respectiv.</w:t>
      </w:r>
    </w:p>
    <w:p w:rsidR="008B76E3" w:rsidRPr="00E63D23" w:rsidRDefault="008B76E3" w:rsidP="008B76E3">
      <w:pPr>
        <w:rPr>
          <w:i/>
          <w:color w:val="000000"/>
          <w:lang w:val="en-US"/>
        </w:rPr>
      </w:pPr>
      <w:r w:rsidRPr="00D22C68">
        <w:rPr>
          <w:color w:val="000000"/>
          <w:lang w:val="en-US"/>
        </w:rPr>
        <w:t xml:space="preserve">    La şedinţa de constituire se dezbat chestiunile incluse pe ordinea de zi referitoare la:</w:t>
      </w:r>
      <w:r w:rsidRPr="00D22C68">
        <w:rPr>
          <w:i/>
          <w:color w:val="000000"/>
          <w:lang w:val="en-US"/>
        </w:rPr>
        <w:br/>
      </w:r>
      <w:r w:rsidRPr="00E63D23">
        <w:rPr>
          <w:i/>
          <w:color w:val="000000"/>
          <w:lang w:val="en-US"/>
        </w:rPr>
        <w:t>  - aducerea la cunoştinţă a hotărîrii privind atribuirea mandatelor de consilier şi înmînarea legitimaţiilor de consilier de către reprezentantul Consiliului electoral de circumscripţie;</w:t>
      </w:r>
      <w:r w:rsidRPr="00E63D23">
        <w:rPr>
          <w:i/>
          <w:color w:val="000000"/>
          <w:lang w:val="en-US"/>
        </w:rPr>
        <w:br/>
        <w:t>  - iniţierea constituirii fracţiunilor, a alianţelor, a blocurilor;</w:t>
      </w:r>
      <w:r w:rsidRPr="00E63D23">
        <w:rPr>
          <w:i/>
          <w:color w:val="000000"/>
          <w:lang w:val="en-US"/>
        </w:rPr>
        <w:br/>
        <w:t>  - iniţierea constituirii comisiilor consultative de specialitate și celor de lucru;</w:t>
      </w:r>
    </w:p>
    <w:p w:rsidR="008B76E3" w:rsidRDefault="008B76E3" w:rsidP="008B76E3">
      <w:pPr>
        <w:rPr>
          <w:b/>
          <w:bCs/>
          <w:color w:val="333333"/>
          <w:lang w:val="en-US"/>
        </w:rPr>
      </w:pPr>
      <w:r>
        <w:rPr>
          <w:b/>
          <w:bCs/>
          <w:color w:val="333333"/>
          <w:lang w:val="en-US"/>
        </w:rPr>
        <w:tab/>
      </w:r>
    </w:p>
    <w:p w:rsidR="008B76E3" w:rsidRPr="00231A38" w:rsidRDefault="008B76E3" w:rsidP="008B76E3">
      <w:pPr>
        <w:rPr>
          <w:bCs/>
          <w:color w:val="333333"/>
          <w:lang w:val="ro-RO"/>
        </w:rPr>
      </w:pPr>
      <w:r w:rsidRPr="00231A38">
        <w:rPr>
          <w:bCs/>
          <w:color w:val="333333"/>
          <w:lang w:val="en-US"/>
        </w:rPr>
        <w:t xml:space="preserve">După constituirea legală a consiliului local, consilierii formează  fracțiuni, alianțe, blocuri. </w:t>
      </w:r>
    </w:p>
    <w:p w:rsidR="008B76E3" w:rsidRPr="00743125" w:rsidRDefault="008B76E3" w:rsidP="008B76E3">
      <w:pPr>
        <w:ind w:firstLine="708"/>
        <w:rPr>
          <w:color w:val="000000"/>
          <w:lang w:val="it-IT"/>
        </w:rPr>
      </w:pPr>
      <w:r w:rsidRPr="00743125">
        <w:rPr>
          <w:i/>
          <w:color w:val="000000"/>
          <w:lang w:val="it-IT"/>
        </w:rPr>
        <w:t>Fracţiunea constă din cel puţin 3 consilieri</w:t>
      </w:r>
      <w:r w:rsidRPr="00743125">
        <w:rPr>
          <w:color w:val="000000"/>
          <w:lang w:val="it-IT"/>
        </w:rPr>
        <w:t>.</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 xml:space="preserve">Fracţiunile se constituie, de regulă, la prima Şedinţă (de constituire) a consiliului, </w:t>
      </w:r>
      <w:r>
        <w:rPr>
          <w:color w:val="000000"/>
          <w:lang w:val="it-IT"/>
        </w:rPr>
        <w:t>î</w:t>
      </w:r>
      <w:r w:rsidRPr="00743125">
        <w:rPr>
          <w:color w:val="000000"/>
          <w:lang w:val="it-IT"/>
        </w:rPr>
        <w:t xml:space="preserve">n bază de liste ale partidelor, organizaţilor social-politice şi blocurilor electorale. </w:t>
      </w:r>
    </w:p>
    <w:p w:rsidR="008B76E3" w:rsidRPr="00743125" w:rsidRDefault="008B76E3" w:rsidP="008B76E3">
      <w:pPr>
        <w:shd w:val="clear" w:color="auto" w:fill="FFFFFF"/>
        <w:autoSpaceDE w:val="0"/>
        <w:autoSpaceDN w:val="0"/>
        <w:adjustRightInd w:val="0"/>
        <w:ind w:firstLine="708"/>
        <w:rPr>
          <w:i/>
          <w:lang w:val="it-IT"/>
        </w:rPr>
      </w:pPr>
      <w:r w:rsidRPr="00743125">
        <w:rPr>
          <w:i/>
          <w:color w:val="000000"/>
          <w:lang w:val="it-IT"/>
        </w:rPr>
        <w:t>Constituirea fracţiunii se consemnează într-un proces-verbal. Procesul-verbal şi declaraţia cu privire la constituirea fracţiunii se transmit preşedintelui şedintei pentru a fi anexate la procesul-verbal al şedinţei consiliului.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Consilierii din partea partidelor, organizaţiilor social-politice şi blocurilor electorale care nu au întrunit numărul necesar pentru a constitui </w:t>
      </w:r>
      <w:r w:rsidRPr="00743125">
        <w:rPr>
          <w:color w:val="000000"/>
        </w:rPr>
        <w:t>о</w:t>
      </w:r>
      <w:r w:rsidRPr="00743125">
        <w:rPr>
          <w:color w:val="000000"/>
          <w:lang w:val="it-IT"/>
        </w:rPr>
        <w:t xml:space="preserve"> fracţiune, precum şi consilierii independenţi, se pot reuni pentru a constitui </w:t>
      </w:r>
      <w:r w:rsidRPr="00743125">
        <w:rPr>
          <w:color w:val="000000"/>
        </w:rPr>
        <w:t>о</w:t>
      </w:r>
      <w:r w:rsidRPr="00743125">
        <w:rPr>
          <w:color w:val="000000"/>
          <w:lang w:val="it-IT"/>
        </w:rPr>
        <w:t xml:space="preserve"> fracţiune sau se pot afilia altor fracţiuni.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Fracţiunile constituite îşi aleg organele de conducere sau conducatorii.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Alianţele şi blocurile se constituie din mai multe fracţiuni şi din consilierii independenti, după constituirea fracţiunilor. Constituirea alianţelor şi blocurilor se consemnează într-un proces-verbal. Procesul-verbal şi declaraţia cu privire la constituirea alianţei sau blocului, se anexează la procesul-verbal al şedinţei consiliului în cadrul careia este anunţată constituirea acestora.</w:t>
      </w:r>
    </w:p>
    <w:p w:rsidR="008B76E3" w:rsidRDefault="008B76E3" w:rsidP="008B76E3">
      <w:pPr>
        <w:jc w:val="both"/>
        <w:rPr>
          <w:rFonts w:ascii="Times New Roman CE" w:hAnsi="Times New Roman CE" w:cs="Times New Roman CE"/>
          <w:color w:val="000000"/>
          <w:lang w:val="en-US"/>
        </w:rPr>
      </w:pPr>
      <w:r w:rsidRPr="0078077C">
        <w:rPr>
          <w:rFonts w:ascii="Times New Roman CE" w:hAnsi="Times New Roman CE" w:cs="Times New Roman CE"/>
          <w:color w:val="000000"/>
          <w:lang w:val="en-US"/>
        </w:rPr>
        <w:t>   </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4. Dupa validarea mandatului primarului, consiliul local alege, la propuner</w:t>
      </w:r>
      <w:r>
        <w:rPr>
          <w:color w:val="000000"/>
          <w:lang w:val="it-IT"/>
        </w:rPr>
        <w:t>ea primarului, viceprimarul</w:t>
      </w:r>
      <w:r w:rsidRPr="00743125">
        <w:rPr>
          <w:color w:val="000000"/>
          <w:lang w:val="it-IT"/>
        </w:rPr>
        <w:t>, în condiţlile Legii privind administraţia publica locala.</w:t>
      </w:r>
    </w:p>
    <w:p w:rsidR="008B76E3" w:rsidRPr="00E63D23" w:rsidRDefault="008B76E3" w:rsidP="008B76E3">
      <w:pPr>
        <w:shd w:val="clear" w:color="auto" w:fill="FFFFFF"/>
        <w:autoSpaceDE w:val="0"/>
        <w:autoSpaceDN w:val="0"/>
        <w:adjustRightInd w:val="0"/>
        <w:ind w:firstLine="708"/>
        <w:rPr>
          <w:color w:val="000000"/>
          <w:lang w:val="en-US"/>
        </w:rPr>
      </w:pPr>
      <w:r w:rsidRPr="00E63D23">
        <w:rPr>
          <w:color w:val="000000"/>
          <w:lang w:val="en-US"/>
        </w:rPr>
        <w:t>În funcţia de viceprimar poate fi aleasă orice persoană, inclusiv din rîndul consilierilor.</w:t>
      </w:r>
    </w:p>
    <w:p w:rsidR="008B76E3" w:rsidRDefault="008B76E3" w:rsidP="008B76E3">
      <w:pPr>
        <w:shd w:val="clear" w:color="auto" w:fill="FFFFFF"/>
        <w:autoSpaceDE w:val="0"/>
        <w:autoSpaceDN w:val="0"/>
        <w:adjustRightInd w:val="0"/>
        <w:ind w:firstLine="708"/>
        <w:rPr>
          <w:color w:val="000000"/>
          <w:lang w:val="it-IT"/>
        </w:rPr>
      </w:pP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4. Dupa validarea mandatului primarului, consiliul local, la propuner</w:t>
      </w:r>
      <w:r>
        <w:rPr>
          <w:color w:val="000000"/>
          <w:lang w:val="it-IT"/>
        </w:rPr>
        <w:t xml:space="preserve">ea primarului, </w:t>
      </w:r>
      <w:r w:rsidRPr="0078077C">
        <w:rPr>
          <w:rFonts w:ascii="Times New Roman CE" w:hAnsi="Times New Roman CE" w:cs="Times New Roman CE"/>
          <w:color w:val="000000"/>
          <w:lang w:val="en-US"/>
        </w:rPr>
        <w:t>decide instituirea funcţiei de viceprimar</w:t>
      </w:r>
      <w:r w:rsidRPr="00743125">
        <w:rPr>
          <w:color w:val="000000"/>
          <w:lang w:val="it-IT"/>
        </w:rPr>
        <w:t>, în condiţlile Legii privind administraţia publica locala.</w:t>
      </w:r>
    </w:p>
    <w:p w:rsidR="008B76E3" w:rsidRPr="00E63D23" w:rsidRDefault="008B76E3" w:rsidP="008B76E3">
      <w:pPr>
        <w:shd w:val="clear" w:color="auto" w:fill="FFFFFF"/>
        <w:autoSpaceDE w:val="0"/>
        <w:autoSpaceDN w:val="0"/>
        <w:adjustRightInd w:val="0"/>
        <w:ind w:firstLine="708"/>
        <w:rPr>
          <w:color w:val="000000"/>
          <w:lang w:val="en-US"/>
        </w:rPr>
      </w:pPr>
      <w:r w:rsidRPr="00E63D23">
        <w:rPr>
          <w:color w:val="000000"/>
          <w:lang w:val="en-US"/>
        </w:rPr>
        <w:t>În funcţia de viceprimar poate fi aleasă orice persoană, inclusiv din rîndul consilierilor.</w:t>
      </w:r>
    </w:p>
    <w:p w:rsidR="008B76E3" w:rsidRPr="0078077C" w:rsidRDefault="008B76E3" w:rsidP="008B76E3">
      <w:pPr>
        <w:shd w:val="clear" w:color="auto" w:fill="FFFFFF"/>
        <w:autoSpaceDE w:val="0"/>
        <w:autoSpaceDN w:val="0"/>
        <w:adjustRightInd w:val="0"/>
        <w:ind w:firstLine="708"/>
        <w:rPr>
          <w:color w:val="000000"/>
          <w:lang w:val="en-US"/>
        </w:rPr>
      </w:pPr>
    </w:p>
    <w:p w:rsidR="008B76E3" w:rsidRDefault="008B76E3" w:rsidP="008B76E3">
      <w:pPr>
        <w:shd w:val="clear" w:color="auto" w:fill="FFFFFF"/>
        <w:autoSpaceDE w:val="0"/>
        <w:autoSpaceDN w:val="0"/>
        <w:adjustRightInd w:val="0"/>
        <w:ind w:firstLine="708"/>
        <w:rPr>
          <w:color w:val="000000"/>
          <w:lang w:val="it-IT"/>
        </w:rPr>
      </w:pPr>
      <w:r w:rsidRPr="00E63D23">
        <w:rPr>
          <w:color w:val="000000"/>
          <w:lang w:val="en-US"/>
        </w:rPr>
        <w:lastRenderedPageBreak/>
        <w:t xml:space="preserve">5. Numeşte, în bază de concurs desfăşurat în condiţiile Legii nr.158-XVI din 4 iulie 2008 cu privire la funcţia publică şi statutul funcţionarului public, Secretarul consiliului local </w:t>
      </w:r>
      <w:r>
        <w:rPr>
          <w:color w:val="000000"/>
          <w:lang w:val="it-IT"/>
        </w:rPr>
        <w:t>(care este și secretarul comunei).</w:t>
      </w:r>
    </w:p>
    <w:p w:rsidR="008B76E3" w:rsidRPr="006629F9" w:rsidRDefault="008B76E3" w:rsidP="008B76E3">
      <w:pPr>
        <w:shd w:val="clear" w:color="auto" w:fill="FFFFFF"/>
        <w:autoSpaceDE w:val="0"/>
        <w:autoSpaceDN w:val="0"/>
        <w:adjustRightInd w:val="0"/>
        <w:ind w:firstLine="708"/>
        <w:rPr>
          <w:color w:val="000000"/>
          <w:lang w:val="en-US"/>
        </w:rPr>
      </w:pPr>
      <w:r w:rsidRPr="006629F9">
        <w:rPr>
          <w:color w:val="000000"/>
          <w:lang w:val="en-US"/>
        </w:rPr>
        <w:t>Această prevedere se aplică numai în cazul</w:t>
      </w:r>
      <w:r>
        <w:rPr>
          <w:color w:val="000000"/>
          <w:lang w:val="en-US"/>
        </w:rPr>
        <w:t>,</w:t>
      </w:r>
      <w:r w:rsidRPr="006629F9">
        <w:rPr>
          <w:color w:val="000000"/>
          <w:lang w:val="en-US"/>
        </w:rPr>
        <w:t xml:space="preserve"> în care funcţia de secretar este vacantă. Vacanţa intervine în cazul eliberării în conformitate cu legislaţia muncii şi Legea cu privire la funcţia publică şi statutul funcţionarului public, a persoanei care deţine</w:t>
      </w:r>
      <w:r>
        <w:rPr>
          <w:color w:val="000000"/>
          <w:lang w:val="en-US"/>
        </w:rPr>
        <w:t xml:space="preserve"> această funcție</w:t>
      </w:r>
      <w:r w:rsidRPr="006629F9">
        <w:rPr>
          <w:color w:val="000000"/>
          <w:lang w:val="en-US"/>
        </w:rPr>
        <w:t>.</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6. Comisia de concurs pentru ocuparea funcţei respective</w:t>
      </w:r>
      <w:r>
        <w:rPr>
          <w:color w:val="000000"/>
          <w:lang w:val="it-IT"/>
        </w:rPr>
        <w:t>,</w:t>
      </w:r>
      <w:r w:rsidRPr="00743125">
        <w:rPr>
          <w:color w:val="000000"/>
          <w:lang w:val="it-IT"/>
        </w:rPr>
        <w:t xml:space="preserve"> se formează de catre consiliul local în baza Regulamentului cu privire la organizarea concursului pentru ocuparea functiei publice vacante în autorităţile publice, aprobate de Guvern.</w:t>
      </w:r>
    </w:p>
    <w:p w:rsidR="008B76E3" w:rsidRDefault="008B76E3" w:rsidP="008B76E3">
      <w:pPr>
        <w:shd w:val="clear" w:color="auto" w:fill="FFFFFF"/>
        <w:autoSpaceDE w:val="0"/>
        <w:autoSpaceDN w:val="0"/>
        <w:adjustRightInd w:val="0"/>
        <w:jc w:val="center"/>
        <w:rPr>
          <w:b/>
          <w:bCs/>
          <w:color w:val="000000"/>
          <w:lang w:val="it-IT"/>
        </w:rPr>
      </w:pP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Capitolul II</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CONSTITUIREA SI FUNCŢIONAREA COMISIILOR CONSULTATIVE</w:t>
      </w:r>
    </w:p>
    <w:p w:rsidR="008B76E3" w:rsidRDefault="008B76E3" w:rsidP="008B76E3">
      <w:pPr>
        <w:shd w:val="clear" w:color="auto" w:fill="FFFFFF"/>
        <w:autoSpaceDE w:val="0"/>
        <w:autoSpaceDN w:val="0"/>
        <w:adjustRightInd w:val="0"/>
        <w:jc w:val="center"/>
        <w:rPr>
          <w:b/>
          <w:bCs/>
          <w:color w:val="000000"/>
          <w:lang w:val="it-IT"/>
        </w:rPr>
      </w:pPr>
      <w:r w:rsidRPr="00743125">
        <w:rPr>
          <w:b/>
          <w:bCs/>
          <w:color w:val="000000"/>
          <w:lang w:val="it-IT"/>
        </w:rPr>
        <w:t>DE SPECIALITATE ALE CONSILIULUI.</w:t>
      </w:r>
    </w:p>
    <w:p w:rsidR="008B76E3" w:rsidRPr="00743125" w:rsidRDefault="008B76E3" w:rsidP="008B76E3">
      <w:pPr>
        <w:shd w:val="clear" w:color="auto" w:fill="FFFFFF"/>
        <w:autoSpaceDE w:val="0"/>
        <w:autoSpaceDN w:val="0"/>
        <w:adjustRightInd w:val="0"/>
        <w:jc w:val="center"/>
        <w:rPr>
          <w:lang w:val="it-IT"/>
        </w:rPr>
      </w:pPr>
    </w:p>
    <w:p w:rsidR="008B76E3" w:rsidRPr="00743125" w:rsidRDefault="008B76E3" w:rsidP="008B76E3">
      <w:pPr>
        <w:shd w:val="clear" w:color="auto" w:fill="FFFFFF"/>
        <w:autoSpaceDE w:val="0"/>
        <w:autoSpaceDN w:val="0"/>
        <w:adjustRightInd w:val="0"/>
        <w:ind w:firstLine="708"/>
        <w:jc w:val="both"/>
        <w:rPr>
          <w:lang w:val="it-IT"/>
        </w:rPr>
      </w:pPr>
      <w:r w:rsidRPr="00743125">
        <w:rPr>
          <w:color w:val="000000"/>
          <w:lang w:val="it-IT"/>
        </w:rPr>
        <w:t>7.După constituire, consiliul local formează comisii consultative de specialitate pentru principalele domenii de activitate.</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8.Domeniile de activitate în care se formează comisii de specialitate, denumirea acestora şi numărul de membri, care întotdeauna trebuie sa fie impar, se stabilesc de catre consiliul local, în funcţie de specificul şi necesităţile unităţii administrativ-teritoriale. La decizia consiliului, comisia poate fi formată pentru mai multe domenii de activitate.</w:t>
      </w:r>
    </w:p>
    <w:p w:rsidR="008B76E3" w:rsidRDefault="008B76E3" w:rsidP="008B76E3">
      <w:pPr>
        <w:shd w:val="clear" w:color="auto" w:fill="FFFFFF"/>
        <w:autoSpaceDE w:val="0"/>
        <w:autoSpaceDN w:val="0"/>
        <w:adjustRightInd w:val="0"/>
        <w:ind w:firstLine="708"/>
        <w:rPr>
          <w:color w:val="000000"/>
          <w:lang w:val="it-IT"/>
        </w:rPr>
      </w:pPr>
    </w:p>
    <w:p w:rsidR="008B76E3" w:rsidRDefault="008B76E3" w:rsidP="008B76E3">
      <w:pPr>
        <w:shd w:val="clear" w:color="auto" w:fill="FFFFFF"/>
        <w:autoSpaceDE w:val="0"/>
        <w:autoSpaceDN w:val="0"/>
        <w:adjustRightInd w:val="0"/>
        <w:ind w:firstLine="708"/>
        <w:rPr>
          <w:b/>
          <w:i/>
          <w:color w:val="000000"/>
          <w:u w:val="single"/>
          <w:lang w:val="it-IT"/>
        </w:rPr>
      </w:pPr>
      <w:r w:rsidRPr="00743125">
        <w:rPr>
          <w:color w:val="000000"/>
          <w:lang w:val="it-IT"/>
        </w:rPr>
        <w:t xml:space="preserve">9.Comisiile de specialitate se formează pe intreaga durată de activitate a consiliului. </w:t>
      </w:r>
      <w:r w:rsidRPr="00743125">
        <w:rPr>
          <w:b/>
          <w:i/>
          <w:color w:val="000000"/>
          <w:lang w:val="it-IT"/>
        </w:rPr>
        <w:t>Membri ai acestora pot fi numai consilierii</w:t>
      </w:r>
      <w:r w:rsidRPr="00743125">
        <w:rPr>
          <w:color w:val="000000"/>
          <w:lang w:val="it-IT"/>
        </w:rPr>
        <w:t xml:space="preserve">. </w:t>
      </w:r>
      <w:r w:rsidRPr="00743125">
        <w:rPr>
          <w:b/>
          <w:i/>
          <w:color w:val="000000"/>
          <w:u w:val="single"/>
          <w:lang w:val="it-IT"/>
        </w:rPr>
        <w:t>Activitatea în cadrul comisiilor nu este remunerat</w:t>
      </w:r>
      <w:r>
        <w:rPr>
          <w:b/>
          <w:i/>
          <w:color w:val="000000"/>
          <w:u w:val="single"/>
          <w:lang w:val="it-IT"/>
        </w:rPr>
        <w:t>ă</w:t>
      </w:r>
      <w:r w:rsidRPr="00743125">
        <w:rPr>
          <w:b/>
          <w:i/>
          <w:color w:val="000000"/>
          <w:u w:val="single"/>
          <w:lang w:val="it-IT"/>
        </w:rPr>
        <w:t>.</w:t>
      </w:r>
    </w:p>
    <w:p w:rsidR="008B76E3" w:rsidRDefault="008B76E3" w:rsidP="008B76E3">
      <w:pPr>
        <w:shd w:val="clear" w:color="auto" w:fill="FFFFFF"/>
        <w:autoSpaceDE w:val="0"/>
        <w:autoSpaceDN w:val="0"/>
        <w:adjustRightInd w:val="0"/>
        <w:ind w:firstLine="708"/>
        <w:rPr>
          <w:b/>
          <w:i/>
          <w:color w:val="000000"/>
          <w:u w:val="single"/>
          <w:lang w:val="it-IT"/>
        </w:rPr>
      </w:pP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10.Comisiile de specialitate sînt structuri de lucru consultative ale consiliilor şi sint menite să asigure eficienţa activitaţii lor. Comisiile de specialitate poartă raspundere în faţa consiliului şi sint subordonate acestuia.</w:t>
      </w:r>
    </w:p>
    <w:p w:rsidR="008B76E3" w:rsidRPr="00743125" w:rsidRDefault="008B76E3" w:rsidP="008B76E3">
      <w:pPr>
        <w:shd w:val="clear" w:color="auto" w:fill="FFFFFF"/>
        <w:autoSpaceDE w:val="0"/>
        <w:autoSpaceDN w:val="0"/>
        <w:adjustRightInd w:val="0"/>
        <w:ind w:firstLine="708"/>
        <w:rPr>
          <w:lang w:val="it-IT"/>
        </w:rPr>
      </w:pP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11.Fiecare comisie de specialitate îşi alege, prin vot deschis al majorităţii membrilor sai, preşedintele şi secretarul sau.</w:t>
      </w:r>
    </w:p>
    <w:p w:rsidR="008B76E3" w:rsidRPr="00743125" w:rsidRDefault="008B76E3" w:rsidP="008B76E3">
      <w:pPr>
        <w:shd w:val="clear" w:color="auto" w:fill="FFFFFF"/>
        <w:autoSpaceDE w:val="0"/>
        <w:autoSpaceDN w:val="0"/>
        <w:adjustRightInd w:val="0"/>
        <w:ind w:firstLine="708"/>
        <w:rPr>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12. </w:t>
      </w:r>
      <w:r w:rsidRPr="00743125">
        <w:rPr>
          <w:i/>
          <w:color w:val="000000"/>
          <w:u w:val="single"/>
          <w:lang w:val="it-IT"/>
        </w:rPr>
        <w:t>Şedinta comisiei de specialitate se convoacă de preşedintele acesteia, iar in absenţa lui - de secretarul comisiei. Comisiile se convoacă, ori de c</w:t>
      </w:r>
      <w:r>
        <w:rPr>
          <w:i/>
          <w:color w:val="000000"/>
          <w:u w:val="single"/>
          <w:lang w:val="ro-RO"/>
        </w:rPr>
        <w:t>î</w:t>
      </w:r>
      <w:r w:rsidRPr="00743125">
        <w:rPr>
          <w:i/>
          <w:color w:val="000000"/>
          <w:u w:val="single"/>
          <w:lang w:val="it-IT"/>
        </w:rPr>
        <w:t>te ori este necesar, la decizia preşedintelui comisiei</w:t>
      </w:r>
      <w:r w:rsidRPr="00743125">
        <w:rPr>
          <w:color w:val="000000"/>
          <w:lang w:val="it-IT"/>
        </w:rPr>
        <w:t>.</w:t>
      </w:r>
    </w:p>
    <w:p w:rsidR="008B76E3" w:rsidRPr="00743125" w:rsidRDefault="008B76E3" w:rsidP="008B76E3">
      <w:pPr>
        <w:shd w:val="clear" w:color="auto" w:fill="FFFFFF"/>
        <w:autoSpaceDE w:val="0"/>
        <w:autoSpaceDN w:val="0"/>
        <w:adjustRightInd w:val="0"/>
        <w:ind w:firstLine="708"/>
        <w:rPr>
          <w:lang w:val="it-IT"/>
        </w:rPr>
      </w:pPr>
      <w:r w:rsidRPr="00743125">
        <w:rPr>
          <w:i/>
          <w:color w:val="000000"/>
          <w:lang w:val="it-IT"/>
        </w:rPr>
        <w:t>Şedinta comisiei este deliberativa dacă la ea sînt prezenţi majoritatea membrilor comisiei</w:t>
      </w:r>
      <w:r w:rsidRPr="00743125">
        <w:rPr>
          <w:color w:val="000000"/>
          <w:lang w:val="it-IT"/>
        </w:rPr>
        <w:t xml:space="preserve">. </w:t>
      </w:r>
      <w:r w:rsidRPr="00743125">
        <w:rPr>
          <w:i/>
          <w:color w:val="000000"/>
          <w:lang w:val="it-IT"/>
        </w:rPr>
        <w:t>Şedinţele comisiei sint publice</w:t>
      </w:r>
      <w:r w:rsidRPr="00743125">
        <w:rPr>
          <w:color w:val="000000"/>
          <w:lang w:val="it-IT"/>
        </w:rPr>
        <w:t>.</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La şedinţa comisiei pot fi prezenţi, fară drept de vot, consilierii care nu sînt membri ai acestei comisii.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Comisia poate invita să participe la şedinţele sale specialişti din cadrul primariei</w:t>
      </w:r>
      <w:r>
        <w:rPr>
          <w:color w:val="000000"/>
          <w:lang w:val="it-IT"/>
        </w:rPr>
        <w:t xml:space="preserve"> sau din afara acesteia</w:t>
      </w:r>
      <w:r w:rsidRPr="00743125">
        <w:rPr>
          <w:color w:val="000000"/>
          <w:lang w:val="it-IT"/>
        </w:rPr>
        <w:t>. La şedinţele comisiei au dreptul să participe şi consilierii ale caror propuneri fac obiectul lucrărilor comisiei.</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Comisia poate decide ca la unele dezbateri să fie prezente şi alte persoane interesate sau reprezentanţi ai mass-media.</w:t>
      </w:r>
    </w:p>
    <w:p w:rsidR="008B76E3" w:rsidRPr="00743125" w:rsidRDefault="008B76E3" w:rsidP="008B76E3">
      <w:pPr>
        <w:shd w:val="clear" w:color="auto" w:fill="FFFFFF"/>
        <w:autoSpaceDE w:val="0"/>
        <w:autoSpaceDN w:val="0"/>
        <w:adjustRightInd w:val="0"/>
        <w:ind w:firstLine="708"/>
        <w:rPr>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13. Membrii comisiei de specialitate sînt înştiintaţi despre şedinta acesteia de catre preşedintele şi/sau secretarul comisiei, cu asistenţa secretarului consiliului.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14. In exercitarea atribuţiilor, comisia de specialitate adoptă decizii cu votul deschis al majoritaţii membrilor săi.</w:t>
      </w:r>
    </w:p>
    <w:p w:rsidR="008B76E3" w:rsidRPr="00237352" w:rsidRDefault="008B76E3" w:rsidP="008B76E3">
      <w:pPr>
        <w:shd w:val="clear" w:color="auto" w:fill="FFFFFF"/>
        <w:autoSpaceDE w:val="0"/>
        <w:autoSpaceDN w:val="0"/>
        <w:adjustRightInd w:val="0"/>
        <w:ind w:firstLine="708"/>
        <w:rPr>
          <w:b/>
          <w:color w:val="000000"/>
          <w:lang w:val="it-IT"/>
        </w:rPr>
      </w:pPr>
      <w:r w:rsidRPr="00237352">
        <w:rPr>
          <w:b/>
          <w:i/>
          <w:color w:val="000000"/>
          <w:u w:val="single"/>
          <w:lang w:val="it-IT"/>
        </w:rPr>
        <w:t>Deciziile comisiei au un caracter de recomandare pentru consiliul respectiv</w:t>
      </w:r>
      <w:r w:rsidRPr="00237352">
        <w:rPr>
          <w:b/>
          <w:color w:val="000000"/>
          <w:lang w:val="it-IT"/>
        </w:rPr>
        <w:t>.</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lastRenderedPageBreak/>
        <w:t>15. Numarul locurilor care revin fiecarui grup de consilieri sau consilierilor independenţi in fiecare comisie de specialitate, se stabileşte de catre consiliul local, în functie de ponderea acestora în cadrul consiliului.</w:t>
      </w:r>
    </w:p>
    <w:p w:rsidR="008B76E3" w:rsidRPr="00743125" w:rsidRDefault="008B76E3" w:rsidP="008B76E3">
      <w:pPr>
        <w:shd w:val="clear" w:color="auto" w:fill="FFFFFF"/>
        <w:autoSpaceDE w:val="0"/>
        <w:autoSpaceDN w:val="0"/>
        <w:adjustRightInd w:val="0"/>
        <w:ind w:firstLine="708"/>
        <w:rPr>
          <w:lang w:val="it-IT"/>
        </w:rPr>
      </w:pPr>
      <w:r w:rsidRPr="00237352">
        <w:rPr>
          <w:b/>
          <w:i/>
          <w:color w:val="000000"/>
          <w:u w:val="single"/>
          <w:lang w:val="it-IT"/>
        </w:rPr>
        <w:t>Nominalizarea membrilor fiecarei comisii se face de fiecare fracţiune, iar a consilierilor independenţi - de către consiliu</w:t>
      </w:r>
      <w:r w:rsidRPr="00743125">
        <w:rPr>
          <w:color w:val="000000"/>
          <w:lang w:val="it-IT"/>
        </w:rPr>
        <w:t>, avandu-se în vedere, de regulă, pregătirea lor profesională şi domeniul de activitate a comisiei.</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In funcţie de numărul membrilor consiliului şi numărul comisiilor de specialitate, un consilier poate face parte din 1-3 comisii, dintre care una este comisia de baza a acestuia.</w:t>
      </w:r>
    </w:p>
    <w:p w:rsidR="008B76E3" w:rsidRPr="00743125" w:rsidRDefault="008B76E3" w:rsidP="008B76E3">
      <w:pPr>
        <w:shd w:val="clear" w:color="auto" w:fill="FFFFFF"/>
        <w:autoSpaceDE w:val="0"/>
        <w:autoSpaceDN w:val="0"/>
        <w:adjustRightInd w:val="0"/>
        <w:ind w:firstLine="708"/>
        <w:rPr>
          <w:lang w:val="it-IT"/>
        </w:rPr>
      </w:pPr>
    </w:p>
    <w:p w:rsidR="008B76E3" w:rsidRPr="00743125" w:rsidRDefault="008B76E3" w:rsidP="008B76E3">
      <w:pPr>
        <w:ind w:firstLine="708"/>
        <w:rPr>
          <w:color w:val="000000"/>
          <w:lang w:val="it-IT"/>
        </w:rPr>
      </w:pPr>
      <w:r w:rsidRPr="00743125">
        <w:rPr>
          <w:color w:val="000000"/>
          <w:lang w:val="it-IT"/>
        </w:rPr>
        <w:t xml:space="preserve">16. </w:t>
      </w:r>
      <w:r w:rsidRPr="003B51B9">
        <w:rPr>
          <w:b/>
          <w:color w:val="000000"/>
          <w:u w:val="single"/>
          <w:lang w:val="it-IT"/>
        </w:rPr>
        <w:t>Comisia de specialitate are urmatoarele atributii principale</w:t>
      </w:r>
      <w:r w:rsidRPr="003B51B9">
        <w:rPr>
          <w:b/>
          <w:color w:val="000000"/>
          <w:lang w:val="it-IT"/>
        </w:rPr>
        <w:t>:</w:t>
      </w:r>
    </w:p>
    <w:p w:rsidR="008B76E3" w:rsidRPr="00743125" w:rsidRDefault="008B76E3" w:rsidP="008B76E3">
      <w:pPr>
        <w:shd w:val="clear" w:color="auto" w:fill="FFFFFF"/>
        <w:autoSpaceDE w:val="0"/>
        <w:autoSpaceDN w:val="0"/>
        <w:adjustRightInd w:val="0"/>
        <w:rPr>
          <w:lang w:val="it-IT"/>
        </w:rPr>
      </w:pPr>
      <w:r w:rsidRPr="00743125">
        <w:rPr>
          <w:color w:val="000000"/>
          <w:lang w:val="it-IT"/>
        </w:rPr>
        <w:t>a) identifică şi examinează problemele din domeniul ei de activitate care necesită soluţionare de către consiliu;</w:t>
      </w:r>
    </w:p>
    <w:p w:rsidR="008B76E3" w:rsidRPr="00743125" w:rsidRDefault="008B76E3" w:rsidP="008B76E3">
      <w:pPr>
        <w:shd w:val="clear" w:color="auto" w:fill="FFFFFF"/>
        <w:autoSpaceDE w:val="0"/>
        <w:autoSpaceDN w:val="0"/>
        <w:adjustRightInd w:val="0"/>
        <w:rPr>
          <w:lang w:val="it-IT"/>
        </w:rPr>
      </w:pPr>
      <w:r w:rsidRPr="00743125">
        <w:rPr>
          <w:color w:val="000000"/>
          <w:lang w:val="it-IT"/>
        </w:rPr>
        <w:t xml:space="preserve">b) </w:t>
      </w:r>
      <w:r>
        <w:rPr>
          <w:color w:val="000000"/>
          <w:lang w:val="it-IT"/>
        </w:rPr>
        <w:t xml:space="preserve">elaborează și </w:t>
      </w:r>
      <w:r w:rsidRPr="00743125">
        <w:rPr>
          <w:color w:val="000000"/>
          <w:lang w:val="it-IT"/>
        </w:rPr>
        <w:t>analizează proiectele de decizii ale consiliului şi prognozează consecinţele realizării acestora;</w:t>
      </w:r>
    </w:p>
    <w:p w:rsidR="008B76E3" w:rsidRPr="00743125" w:rsidRDefault="008B76E3" w:rsidP="008B76E3">
      <w:pPr>
        <w:shd w:val="clear" w:color="auto" w:fill="FFFFFF"/>
        <w:autoSpaceDE w:val="0"/>
        <w:autoSpaceDN w:val="0"/>
        <w:adjustRightInd w:val="0"/>
        <w:rPr>
          <w:lang w:val="it-IT"/>
        </w:rPr>
      </w:pPr>
      <w:r w:rsidRPr="00743125">
        <w:rPr>
          <w:color w:val="000000"/>
          <w:lang w:val="it-IT"/>
        </w:rPr>
        <w:t>c) întocmeşte avize asupra proiectelor de decizii privind problemele examinate, pe care le prezntă consiliului;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d) se pronunţă asupra altor chestiuni remise comisiei spre avizare de catre consiliu.</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Comisia de specialitate îndeplineşte şi alte atribuţii stabilite prin regulamentul de constituire şi funcţionare a consiliului sau însărcinări date prin decizie a consiliului, dacă acestea ţin de domeniul de activitate a comisiei.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17. </w:t>
      </w:r>
      <w:r w:rsidRPr="003B51B9">
        <w:rPr>
          <w:b/>
          <w:i/>
          <w:color w:val="000000"/>
          <w:u w:val="single"/>
          <w:lang w:val="it-IT"/>
        </w:rPr>
        <w:t>Preşedintele comisiei de specialitate exercită urmatoarele atribuţii principale</w:t>
      </w:r>
      <w:r w:rsidRPr="00743125">
        <w:rPr>
          <w:i/>
          <w:color w:val="000000"/>
          <w:u w:val="single"/>
          <w:lang w:val="it-IT"/>
        </w:rPr>
        <w:t>:</w:t>
      </w:r>
    </w:p>
    <w:p w:rsidR="008B76E3" w:rsidRPr="00743125" w:rsidRDefault="008B76E3" w:rsidP="008B76E3">
      <w:pPr>
        <w:shd w:val="clear" w:color="auto" w:fill="FFFFFF"/>
        <w:autoSpaceDE w:val="0"/>
        <w:autoSpaceDN w:val="0"/>
        <w:adjustRightInd w:val="0"/>
        <w:rPr>
          <w:lang w:val="it-IT"/>
        </w:rPr>
      </w:pPr>
      <w:r w:rsidRPr="00743125">
        <w:rPr>
          <w:color w:val="000000"/>
          <w:lang w:val="it-IT"/>
        </w:rPr>
        <w:t xml:space="preserve">a) reprezintă comisia </w:t>
      </w:r>
      <w:r>
        <w:rPr>
          <w:color w:val="000000"/>
          <w:lang w:val="it-IT"/>
        </w:rPr>
        <w:t>î</w:t>
      </w:r>
      <w:r w:rsidRPr="00743125">
        <w:rPr>
          <w:color w:val="000000"/>
          <w:lang w:val="it-IT"/>
        </w:rPr>
        <w:t xml:space="preserve">n raporturile cu consiliul şi cu celelalte comisii; </w:t>
      </w:r>
    </w:p>
    <w:p w:rsidR="008B76E3" w:rsidRPr="00743125" w:rsidRDefault="008B76E3" w:rsidP="008B76E3">
      <w:pPr>
        <w:shd w:val="clear" w:color="auto" w:fill="FFFFFF"/>
        <w:autoSpaceDE w:val="0"/>
        <w:autoSpaceDN w:val="0"/>
        <w:adjustRightInd w:val="0"/>
        <w:rPr>
          <w:lang w:val="it-IT"/>
        </w:rPr>
      </w:pPr>
      <w:r w:rsidRPr="00743125">
        <w:rPr>
          <w:color w:val="000000"/>
          <w:lang w:val="it-IT"/>
        </w:rPr>
        <w:t>b) convoacă şi conduce şedinţele acesteia;</w:t>
      </w:r>
    </w:p>
    <w:p w:rsidR="008B76E3" w:rsidRPr="00743125" w:rsidRDefault="008B76E3" w:rsidP="008B76E3">
      <w:pPr>
        <w:shd w:val="clear" w:color="auto" w:fill="FFFFFF"/>
        <w:autoSpaceDE w:val="0"/>
        <w:autoSpaceDN w:val="0"/>
        <w:adjustRightInd w:val="0"/>
        <w:rPr>
          <w:lang w:val="it-IT"/>
        </w:rPr>
      </w:pPr>
      <w:r w:rsidRPr="00743125">
        <w:rPr>
          <w:color w:val="000000"/>
          <w:lang w:val="it-IT"/>
        </w:rPr>
        <w:t>c) propune ca la lucrările comisiei să participe şi alte persoane interesate, dacă este necesar;</w:t>
      </w:r>
    </w:p>
    <w:p w:rsidR="008B76E3" w:rsidRPr="00743125" w:rsidRDefault="008B76E3" w:rsidP="008B76E3">
      <w:pPr>
        <w:shd w:val="clear" w:color="auto" w:fill="FFFFFF"/>
        <w:autoSpaceDE w:val="0"/>
        <w:autoSpaceDN w:val="0"/>
        <w:adjustRightInd w:val="0"/>
        <w:rPr>
          <w:lang w:val="it-IT"/>
        </w:rPr>
      </w:pPr>
      <w:r w:rsidRPr="00743125">
        <w:rPr>
          <w:color w:val="000000"/>
          <w:lang w:val="it-IT"/>
        </w:rPr>
        <w:t xml:space="preserve">d) participă la lucrarile celorlalte comisii care examinează probleme ce prezintă importanţă pentru comisia pe care </w:t>
      </w:r>
      <w:r w:rsidRPr="00743125">
        <w:rPr>
          <w:color w:val="000000"/>
        </w:rPr>
        <w:t>о</w:t>
      </w:r>
      <w:r w:rsidRPr="00743125">
        <w:rPr>
          <w:color w:val="000000"/>
          <w:lang w:val="it-IT"/>
        </w:rPr>
        <w:t xml:space="preserve"> conduce;</w:t>
      </w:r>
    </w:p>
    <w:p w:rsidR="008B76E3" w:rsidRPr="00743125" w:rsidRDefault="008B76E3" w:rsidP="008B76E3">
      <w:pPr>
        <w:shd w:val="clear" w:color="auto" w:fill="FFFFFF"/>
        <w:autoSpaceDE w:val="0"/>
        <w:autoSpaceDN w:val="0"/>
        <w:adjustRightInd w:val="0"/>
        <w:rPr>
          <w:lang w:val="it-IT"/>
        </w:rPr>
      </w:pPr>
      <w:r w:rsidRPr="00743125">
        <w:rPr>
          <w:color w:val="000000"/>
          <w:lang w:val="it-IT"/>
        </w:rPr>
        <w:t>e) anunţă rezultatul votarii în cadrul comisiei, pe baza datelor comunicate de secretarul comisiei;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f) susţine în şedinţele consiliului avizele formulate de comisie.</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Preşedintele comisiei exercită şi alte atributii referitoare la asigurarea organizatorică a activitatii comisiei, prevăzute de regulamentul de constituire şi funcţionare a consiliului sau stabilite de consiliu.</w:t>
      </w:r>
    </w:p>
    <w:p w:rsidR="008B76E3" w:rsidRDefault="008B76E3" w:rsidP="008B76E3">
      <w:pPr>
        <w:shd w:val="clear" w:color="auto" w:fill="FFFFFF"/>
        <w:autoSpaceDE w:val="0"/>
        <w:autoSpaceDN w:val="0"/>
        <w:adjustRightInd w:val="0"/>
        <w:ind w:firstLine="708"/>
        <w:rPr>
          <w:i/>
          <w:color w:val="000000"/>
          <w:u w:val="single"/>
          <w:lang w:val="it-IT"/>
        </w:rPr>
      </w:pPr>
    </w:p>
    <w:p w:rsidR="008B76E3" w:rsidRPr="003B51B9" w:rsidRDefault="008B76E3" w:rsidP="008B76E3">
      <w:pPr>
        <w:shd w:val="clear" w:color="auto" w:fill="FFFFFF"/>
        <w:autoSpaceDE w:val="0"/>
        <w:autoSpaceDN w:val="0"/>
        <w:adjustRightInd w:val="0"/>
        <w:ind w:firstLine="708"/>
        <w:rPr>
          <w:b/>
          <w:lang w:val="it-IT"/>
        </w:rPr>
      </w:pPr>
      <w:r w:rsidRPr="00743125">
        <w:rPr>
          <w:i/>
          <w:color w:val="000000"/>
          <w:u w:val="single"/>
          <w:lang w:val="it-IT"/>
        </w:rPr>
        <w:t xml:space="preserve">18. </w:t>
      </w:r>
      <w:r w:rsidRPr="003B51B9">
        <w:rPr>
          <w:b/>
          <w:i/>
          <w:color w:val="000000"/>
          <w:u w:val="single"/>
          <w:lang w:val="it-IT"/>
        </w:rPr>
        <w:t>Secretarul comisiei specializate exercită următoarele atributii principale</w:t>
      </w:r>
      <w:r w:rsidRPr="003B51B9">
        <w:rPr>
          <w:b/>
          <w:color w:val="000000"/>
          <w:lang w:val="it-IT"/>
        </w:rPr>
        <w:t>:</w:t>
      </w:r>
    </w:p>
    <w:p w:rsidR="008B76E3" w:rsidRPr="00743125" w:rsidRDefault="008B76E3" w:rsidP="008B76E3">
      <w:pPr>
        <w:shd w:val="clear" w:color="auto" w:fill="FFFFFF"/>
        <w:autoSpaceDE w:val="0"/>
        <w:autoSpaceDN w:val="0"/>
        <w:adjustRightInd w:val="0"/>
        <w:rPr>
          <w:lang w:val="it-IT"/>
        </w:rPr>
      </w:pPr>
      <w:r w:rsidRPr="00743125">
        <w:rPr>
          <w:color w:val="000000"/>
          <w:lang w:val="it-IT"/>
        </w:rPr>
        <w:t>a) asistă preşedintele comisiei în asigurarea organizatorică a sedinţelor comisiei;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b) face apelul nominal şi ţine evidenfa prezenţei la şedinţe a membrilor comisiei;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c) numară voturile şi îl informează pe presedinte asupra cvorumului necesar pentru adoptarea fiecărei decizii şi asupra rezultatelor votarii;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d) asigură redactarea avizelor, proceselor-verbale şi altor documente emise de comisia respectivă.</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Secretarul comisiei îndeplineste şi alte atribuţii prevăzute de regulamentul de constituire şi funcţionare a consiliului, precum şi însarcinările comisiei sau ale preşedintelui acesteia.</w:t>
      </w:r>
    </w:p>
    <w:p w:rsidR="008B76E3" w:rsidRDefault="008B76E3" w:rsidP="008B76E3">
      <w:pPr>
        <w:ind w:firstLine="708"/>
        <w:rPr>
          <w:color w:val="000000"/>
          <w:lang w:val="it-IT"/>
        </w:rPr>
      </w:pPr>
    </w:p>
    <w:p w:rsidR="008B76E3" w:rsidRPr="00743125" w:rsidRDefault="008B76E3" w:rsidP="008B76E3">
      <w:pPr>
        <w:ind w:firstLine="708"/>
        <w:rPr>
          <w:color w:val="000000"/>
          <w:lang w:val="it-IT"/>
        </w:rPr>
      </w:pPr>
      <w:r w:rsidRPr="00743125">
        <w:rPr>
          <w:color w:val="000000"/>
          <w:lang w:val="it-IT"/>
        </w:rPr>
        <w:t>19. Ordinea de zi a şedintei comisiei de specialitate se aprobă de membrii comisiei, la propunerea preşedintelui acesteia. Oricare dintre membrii comisiei poate cere includerea pe ordinea de zi a unor probleme suplimentare numai pînă la începerea şedinţei comisiei.</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20. </w:t>
      </w:r>
      <w:r w:rsidRPr="00670536">
        <w:rPr>
          <w:b/>
          <w:i/>
          <w:color w:val="000000"/>
          <w:u w:val="single"/>
          <w:lang w:val="it-IT"/>
        </w:rPr>
        <w:t>Prezenţa membrilor comisiei de specialitate la şedinţele acesteia este obligatorie</w:t>
      </w:r>
      <w:r w:rsidRPr="00743125">
        <w:rPr>
          <w:color w:val="000000"/>
          <w:lang w:val="it-IT"/>
        </w:rPr>
        <w:t xml:space="preserve">. In caz de absenţă a consilierului fara motive întemeiate de la 3 şedinte consecutive ale comisiei de baza pentru el, preşedintele comisiei poate aplica acestuia sancţiunile ce ţin de competenţa sa sau, poate propune consiliului aplicarea altor sancţiuni prevăzute în regulamentul de constituire şi functionare a consiliului, inclusiv excluderea consilierului din componenţa comisiei. Absenţa consilierului, </w:t>
      </w:r>
      <w:r w:rsidRPr="00743125">
        <w:rPr>
          <w:color w:val="000000"/>
          <w:lang w:val="it-IT"/>
        </w:rPr>
        <w:lastRenderedPageBreak/>
        <w:t>precum şi sancţiunile propuse de preşedintele comisiei, se consemnează în procesele-verbale ale sedinţelor respective ale comisiei.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21. Lucrările şedinţelor comisiei se consemnează de catre secretarul comisiei </w:t>
      </w:r>
      <w:r w:rsidRPr="00E63D23">
        <w:rPr>
          <w:color w:val="000000"/>
          <w:lang w:val="en-US"/>
        </w:rPr>
        <w:t>î</w:t>
      </w:r>
      <w:r w:rsidRPr="00743125">
        <w:rPr>
          <w:color w:val="000000"/>
          <w:lang w:val="it-IT"/>
        </w:rPr>
        <w:t>n procese-verbale. După încheierea şedintei, procesul-verbal este semnat de catre preşedintele şi secretarul comisiei.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Preşedintele comisiei poate permite ca procesele-verbale ale şedinţelor să fie consultate de alte persoane interesate care nu au participat la şedinţă, cu excepţia proceselor-verbale întocmite în sedinte închise.</w:t>
      </w:r>
    </w:p>
    <w:p w:rsidR="008B76E3" w:rsidRDefault="008B76E3" w:rsidP="008B76E3">
      <w:pPr>
        <w:shd w:val="clear" w:color="auto" w:fill="FFFFFF"/>
        <w:autoSpaceDE w:val="0"/>
        <w:autoSpaceDN w:val="0"/>
        <w:adjustRightInd w:val="0"/>
        <w:rPr>
          <w:b/>
          <w:bCs/>
          <w:color w:val="000000"/>
          <w:lang w:val="it-IT"/>
        </w:rPr>
      </w:pPr>
    </w:p>
    <w:p w:rsidR="008B76E3" w:rsidRDefault="008B76E3" w:rsidP="008B76E3">
      <w:pPr>
        <w:shd w:val="clear" w:color="auto" w:fill="FFFFFF"/>
        <w:autoSpaceDE w:val="0"/>
        <w:autoSpaceDN w:val="0"/>
        <w:adjustRightInd w:val="0"/>
        <w:jc w:val="center"/>
        <w:rPr>
          <w:b/>
          <w:bCs/>
          <w:color w:val="000000"/>
          <w:lang w:val="it-IT"/>
        </w:rPr>
      </w:pPr>
      <w:r>
        <w:rPr>
          <w:b/>
          <w:bCs/>
          <w:color w:val="000000"/>
          <w:lang w:val="it-IT"/>
        </w:rPr>
        <w:t>Titlul II</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SEDINŢELE CONSILIULUI LOCAL</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Capitolul I</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ATRIBUŢIILE PREŞEDINTELUI ŞEDINŢEI ŞI ALE SECRETARULUI CONSILIULUI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22. Consiliul local alege, prin vot deschis, cu votul majorităţii consilienlor prezenti, pentru durata unei sedinte, un preşedinte care </w:t>
      </w:r>
      <w:r w:rsidRPr="00743125">
        <w:rPr>
          <w:color w:val="000000"/>
        </w:rPr>
        <w:t>о</w:t>
      </w:r>
      <w:r w:rsidRPr="00743125">
        <w:rPr>
          <w:color w:val="000000"/>
          <w:lang w:val="it-IT"/>
        </w:rPr>
        <w:t xml:space="preserve"> prezidează, asistat de secretarul consiliului. Votarea este organizată de secretarul consiliului.</w:t>
      </w:r>
      <w:r>
        <w:rPr>
          <w:color w:val="000000"/>
          <w:lang w:val="it-IT"/>
        </w:rPr>
        <w:t xml:space="preserve"> </w:t>
      </w:r>
    </w:p>
    <w:p w:rsidR="008B76E3" w:rsidRPr="008537AB" w:rsidRDefault="008B76E3" w:rsidP="008B76E3">
      <w:pPr>
        <w:pStyle w:val="a6"/>
        <w:ind w:firstLine="708"/>
        <w:rPr>
          <w:b/>
          <w:i/>
          <w:sz w:val="22"/>
          <w:szCs w:val="22"/>
          <w:u w:val="single"/>
          <w:lang w:val="ro-RO"/>
        </w:rPr>
      </w:pPr>
      <w:r w:rsidRPr="008537AB">
        <w:rPr>
          <w:b/>
          <w:i/>
          <w:sz w:val="22"/>
          <w:szCs w:val="22"/>
          <w:u w:val="single"/>
          <w:lang w:val="ro-RO"/>
        </w:rPr>
        <w:t xml:space="preserve">Şedinţele consiliului sunt conduse de către un consilier, determinat în bază de rotaţie, la fiecare şedinţă, în ordine alfabetică, cu consemţămîntul </w:t>
      </w:r>
      <w:r>
        <w:rPr>
          <w:b/>
          <w:i/>
          <w:sz w:val="22"/>
          <w:szCs w:val="22"/>
          <w:u w:val="single"/>
          <w:lang w:val="ro-RO"/>
        </w:rPr>
        <w:t>acestuia.</w:t>
      </w:r>
    </w:p>
    <w:p w:rsidR="008B76E3" w:rsidRPr="00743125" w:rsidRDefault="008B76E3" w:rsidP="008B76E3">
      <w:pPr>
        <w:shd w:val="clear" w:color="auto" w:fill="FFFFFF"/>
        <w:autoSpaceDE w:val="0"/>
        <w:autoSpaceDN w:val="0"/>
        <w:adjustRightInd w:val="0"/>
        <w:ind w:firstLine="708"/>
        <w:rPr>
          <w:lang w:val="it-IT"/>
        </w:rPr>
      </w:pPr>
      <w:r w:rsidRPr="00E63D23">
        <w:rPr>
          <w:b/>
          <w:i/>
          <w:sz w:val="22"/>
          <w:szCs w:val="22"/>
          <w:u w:val="single"/>
          <w:lang w:val="en-US"/>
        </w:rPr>
        <w:t>În cazurile în care pe ordinea de zi a şedinţei Consiliului local sunt examinate mai multe întrebări ce ţin de competenţa unei comisii consultative de specialitate a Consiliului, preşedinte al şedinţei este ales, preşedintele comisiei consultative respective.</w:t>
      </w:r>
      <w:r>
        <w:rPr>
          <w:b/>
          <w:i/>
          <w:sz w:val="22"/>
          <w:szCs w:val="22"/>
          <w:u w:val="single"/>
          <w:lang w:val="en-US"/>
        </w:rPr>
        <w:t xml:space="preserve"> </w:t>
      </w:r>
      <w:r w:rsidRPr="00743125">
        <w:rPr>
          <w:color w:val="000000"/>
          <w:lang w:val="it-IT"/>
        </w:rPr>
        <w:t xml:space="preserve">Rezultatul alegerii preşedintelui şedintei se consemnează </w:t>
      </w:r>
      <w:r>
        <w:rPr>
          <w:color w:val="000000"/>
          <w:lang w:val="it-IT"/>
        </w:rPr>
        <w:t>î</w:t>
      </w:r>
      <w:r w:rsidRPr="00743125">
        <w:rPr>
          <w:color w:val="000000"/>
          <w:lang w:val="it-IT"/>
        </w:rPr>
        <w:t>n procesul-verbal al şedintei.</w:t>
      </w:r>
    </w:p>
    <w:p w:rsidR="008B76E3" w:rsidRDefault="008B76E3" w:rsidP="008B76E3">
      <w:pPr>
        <w:shd w:val="clear" w:color="auto" w:fill="FFFFFF"/>
        <w:autoSpaceDE w:val="0"/>
        <w:autoSpaceDN w:val="0"/>
        <w:adjustRightInd w:val="0"/>
        <w:ind w:firstLine="708"/>
        <w:rPr>
          <w:color w:val="000000"/>
          <w:lang w:val="it-IT"/>
        </w:rPr>
      </w:pPr>
      <w:r w:rsidRPr="005675D6">
        <w:rPr>
          <w:i/>
          <w:color w:val="000000"/>
          <w:u w:val="single"/>
          <w:lang w:val="it-IT"/>
        </w:rPr>
        <w:t xml:space="preserve">În fiecare şedinţă, consiliul desemnează un consilier din cei prezenţi, care semnează decizia consiliului în cazul în care preşedintele şedinţei se află în imposibilitatea de </w:t>
      </w:r>
      <w:r w:rsidRPr="005675D6">
        <w:rPr>
          <w:i/>
          <w:color w:val="000000"/>
          <w:u w:val="single"/>
        </w:rPr>
        <w:t>а</w:t>
      </w:r>
      <w:r w:rsidRPr="005675D6">
        <w:rPr>
          <w:i/>
          <w:color w:val="000000"/>
          <w:u w:val="single"/>
          <w:lang w:val="it-IT"/>
        </w:rPr>
        <w:t xml:space="preserve"> </w:t>
      </w:r>
      <w:r w:rsidRPr="005675D6">
        <w:rPr>
          <w:i/>
          <w:color w:val="000000"/>
          <w:u w:val="single"/>
        </w:rPr>
        <w:t>о</w:t>
      </w:r>
      <w:r w:rsidRPr="005675D6">
        <w:rPr>
          <w:i/>
          <w:color w:val="000000"/>
          <w:u w:val="single"/>
          <w:lang w:val="it-IT"/>
        </w:rPr>
        <w:t xml:space="preserve"> semna</w:t>
      </w:r>
      <w:r w:rsidRPr="00743125">
        <w:rPr>
          <w:color w:val="000000"/>
          <w:lang w:val="it-IT"/>
        </w:rPr>
        <w:t>.</w:t>
      </w:r>
    </w:p>
    <w:p w:rsidR="008B76E3" w:rsidRPr="00743125" w:rsidRDefault="008B76E3" w:rsidP="008B76E3">
      <w:pPr>
        <w:shd w:val="clear" w:color="auto" w:fill="FFFFFF"/>
        <w:autoSpaceDE w:val="0"/>
        <w:autoSpaceDN w:val="0"/>
        <w:adjustRightInd w:val="0"/>
        <w:ind w:firstLine="708"/>
        <w:rPr>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23. </w:t>
      </w:r>
      <w:r w:rsidRPr="00743125">
        <w:rPr>
          <w:b/>
          <w:color w:val="000000"/>
          <w:u w:val="single"/>
          <w:lang w:val="it-IT"/>
        </w:rPr>
        <w:t>Preşedintele şedintei exercita urmatoarele atributii principale</w:t>
      </w:r>
      <w:r w:rsidRPr="00743125">
        <w:rPr>
          <w:color w:val="000000"/>
          <w:lang w:val="it-IT"/>
        </w:rPr>
        <w:t>:</w:t>
      </w:r>
    </w:p>
    <w:p w:rsidR="008B76E3" w:rsidRPr="00743125" w:rsidRDefault="008B76E3" w:rsidP="008B76E3">
      <w:pPr>
        <w:shd w:val="clear" w:color="auto" w:fill="FFFFFF"/>
        <w:autoSpaceDE w:val="0"/>
        <w:autoSpaceDN w:val="0"/>
        <w:adjustRightInd w:val="0"/>
        <w:rPr>
          <w:lang w:val="it-IT"/>
        </w:rPr>
      </w:pPr>
      <w:r w:rsidRPr="00743125">
        <w:rPr>
          <w:color w:val="000000"/>
          <w:lang w:val="it-IT"/>
        </w:rPr>
        <w:t>a) conduce şedintele consiliului;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b) supune votului consilierilor proiectele de decizii, asigură numărarea voturilor şi anunţă rezultatul votării, cu precizarea voturilor "pro", "contra" şi a abţinerilor;</w:t>
      </w:r>
    </w:p>
    <w:p w:rsidR="008B76E3" w:rsidRPr="003510B0" w:rsidRDefault="008B76E3" w:rsidP="008B76E3">
      <w:pPr>
        <w:shd w:val="clear" w:color="auto" w:fill="FFFFFF"/>
        <w:autoSpaceDE w:val="0"/>
        <w:autoSpaceDN w:val="0"/>
        <w:adjustRightInd w:val="0"/>
        <w:rPr>
          <w:b/>
          <w:lang w:val="it-IT"/>
        </w:rPr>
      </w:pPr>
      <w:r w:rsidRPr="00743125">
        <w:rPr>
          <w:color w:val="000000"/>
          <w:lang w:val="it-IT"/>
        </w:rPr>
        <w:t xml:space="preserve">c) semnează deciziile adoptate de consiliu, </w:t>
      </w:r>
      <w:r w:rsidRPr="003510B0">
        <w:rPr>
          <w:b/>
          <w:i/>
          <w:color w:val="000000"/>
          <w:lang w:val="it-IT"/>
        </w:rPr>
        <w:t>chiar daca a votat împotriva adoptării acestora</w:t>
      </w:r>
      <w:r w:rsidRPr="003510B0">
        <w:rPr>
          <w:b/>
          <w:color w:val="000000"/>
          <w:lang w:val="it-IT"/>
        </w:rPr>
        <w:t xml:space="preserve">, </w:t>
      </w:r>
      <w:r w:rsidRPr="003510B0">
        <w:rPr>
          <w:b/>
          <w:i/>
          <w:color w:val="000000"/>
          <w:lang w:val="it-IT"/>
        </w:rPr>
        <w:t>precum şi procesul-verbal al şedinţei</w:t>
      </w:r>
      <w:r w:rsidRPr="003510B0">
        <w:rPr>
          <w:b/>
          <w:color w:val="000000"/>
          <w:lang w:val="it-IT"/>
        </w:rPr>
        <w:t>;</w:t>
      </w:r>
    </w:p>
    <w:p w:rsidR="008B76E3" w:rsidRPr="00743125" w:rsidRDefault="008B76E3" w:rsidP="008B76E3">
      <w:pPr>
        <w:shd w:val="clear" w:color="auto" w:fill="FFFFFF"/>
        <w:autoSpaceDE w:val="0"/>
        <w:autoSpaceDN w:val="0"/>
        <w:adjustRightInd w:val="0"/>
        <w:rPr>
          <w:lang w:val="it-IT"/>
        </w:rPr>
      </w:pPr>
      <w:r w:rsidRPr="00743125">
        <w:rPr>
          <w:color w:val="000000"/>
          <w:lang w:val="it-IT"/>
        </w:rPr>
        <w:t>d) asigură mentinerea ordinii în cadrul şedintelor şi respectarea regulamentului de desfăşurare a şedinţelor, aprobat de consiliu;</w:t>
      </w:r>
    </w:p>
    <w:p w:rsidR="008B76E3" w:rsidRPr="00743125" w:rsidRDefault="008B76E3" w:rsidP="008B76E3">
      <w:pPr>
        <w:shd w:val="clear" w:color="auto" w:fill="FFFFFF"/>
        <w:autoSpaceDE w:val="0"/>
        <w:autoSpaceDN w:val="0"/>
        <w:adjustRightInd w:val="0"/>
        <w:rPr>
          <w:lang w:val="it-IT"/>
        </w:rPr>
      </w:pPr>
      <w:r w:rsidRPr="00743125">
        <w:rPr>
          <w:color w:val="000000"/>
          <w:lang w:val="it-IT"/>
        </w:rPr>
        <w:t xml:space="preserve">e) supune votului consilierilor în sedinţă orice probleme care intră </w:t>
      </w:r>
      <w:r>
        <w:rPr>
          <w:color w:val="000000"/>
          <w:lang w:val="it-IT"/>
        </w:rPr>
        <w:t>î</w:t>
      </w:r>
      <w:r w:rsidRPr="00743125">
        <w:rPr>
          <w:color w:val="000000"/>
          <w:lang w:val="it-IT"/>
        </w:rPr>
        <w:t>n competenţa de soluţionare a consiliului;</w:t>
      </w:r>
    </w:p>
    <w:p w:rsidR="008B76E3" w:rsidRPr="00743125" w:rsidRDefault="008B76E3" w:rsidP="008B76E3">
      <w:pPr>
        <w:rPr>
          <w:color w:val="000000"/>
          <w:lang w:val="it-IT"/>
        </w:rPr>
      </w:pPr>
      <w:r w:rsidRPr="00743125">
        <w:rPr>
          <w:color w:val="000000"/>
          <w:lang w:val="it-IT"/>
        </w:rPr>
        <w:t>f) aplică, dupa caz, sancţiuni în limita competenţei sale sau propune consiliului aplicarea unor asemenea sancţiuni.</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Preşedintele şedinţei îndeplineşte şi alte atribuţii prevăzute de lege, de regulamentul de constituire şi funcţionare a consiliului, precum şi însărcinările consiliului.</w:t>
      </w:r>
    </w:p>
    <w:p w:rsidR="008B76E3" w:rsidRPr="00743125" w:rsidRDefault="008B76E3" w:rsidP="008B76E3">
      <w:pPr>
        <w:shd w:val="clear" w:color="auto" w:fill="FFFFFF"/>
        <w:autoSpaceDE w:val="0"/>
        <w:autoSpaceDN w:val="0"/>
        <w:adjustRightInd w:val="0"/>
        <w:ind w:firstLine="708"/>
        <w:rPr>
          <w:lang w:val="it-IT"/>
        </w:rPr>
      </w:pPr>
    </w:p>
    <w:p w:rsidR="008B76E3" w:rsidRPr="00977241" w:rsidRDefault="008B76E3" w:rsidP="008B76E3">
      <w:pPr>
        <w:shd w:val="clear" w:color="auto" w:fill="FFFFFF"/>
        <w:autoSpaceDE w:val="0"/>
        <w:autoSpaceDN w:val="0"/>
        <w:adjustRightInd w:val="0"/>
        <w:ind w:firstLine="708"/>
        <w:rPr>
          <w:i/>
          <w:color w:val="000000"/>
          <w:u w:val="single"/>
          <w:lang w:val="it-IT"/>
        </w:rPr>
      </w:pPr>
      <w:r w:rsidRPr="00743125">
        <w:rPr>
          <w:color w:val="000000"/>
          <w:lang w:val="it-IT"/>
        </w:rPr>
        <w:t>24</w:t>
      </w:r>
      <w:r w:rsidRPr="00977241">
        <w:rPr>
          <w:color w:val="000000"/>
          <w:u w:val="single"/>
          <w:lang w:val="it-IT"/>
        </w:rPr>
        <w:t xml:space="preserve">. </w:t>
      </w:r>
      <w:r w:rsidRPr="00977241">
        <w:rPr>
          <w:i/>
          <w:color w:val="000000"/>
          <w:u w:val="single"/>
          <w:lang w:val="it-IT"/>
        </w:rPr>
        <w:t xml:space="preserve">În cazul în care, pe parcursul şedinţei consiliului, presedintele ales pentru şedinţa respectivă, inclusiv prima sedinţă (de constituire), nu-şi poate exercita atribuţiile sale, consiliul procedeaza la alegerea unui alt preşedinte al şedinţei, fapt care se consemnează în procesul-verbal al acesteia. </w:t>
      </w:r>
    </w:p>
    <w:p w:rsidR="008B76E3" w:rsidRPr="00977241" w:rsidRDefault="008B76E3" w:rsidP="008B76E3">
      <w:pPr>
        <w:shd w:val="clear" w:color="auto" w:fill="FFFFFF"/>
        <w:autoSpaceDE w:val="0"/>
        <w:autoSpaceDN w:val="0"/>
        <w:adjustRightInd w:val="0"/>
        <w:ind w:firstLine="708"/>
        <w:rPr>
          <w:i/>
          <w:color w:val="000000"/>
          <w:u w:val="single"/>
          <w:lang w:val="it-IT"/>
        </w:rPr>
      </w:pPr>
      <w:r w:rsidRPr="00977241">
        <w:rPr>
          <w:i/>
          <w:color w:val="000000"/>
          <w:u w:val="single"/>
          <w:lang w:val="it-IT"/>
        </w:rPr>
        <w:t>În acest caz, procesul-verbal și deciziile adoptate în cadrul întregii şedinţe sînt semnate de preşedintele nou-ales.</w:t>
      </w:r>
    </w:p>
    <w:p w:rsidR="008B76E3" w:rsidRPr="00451D45" w:rsidRDefault="008B76E3" w:rsidP="008B76E3">
      <w:pPr>
        <w:shd w:val="clear" w:color="auto" w:fill="FFFFFF"/>
        <w:autoSpaceDE w:val="0"/>
        <w:autoSpaceDN w:val="0"/>
        <w:adjustRightInd w:val="0"/>
        <w:ind w:firstLine="708"/>
        <w:rPr>
          <w:i/>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25. </w:t>
      </w:r>
      <w:r w:rsidRPr="00743125">
        <w:rPr>
          <w:b/>
          <w:color w:val="000000"/>
          <w:lang w:val="it-IT"/>
        </w:rPr>
        <w:t>Secretarul consiliului participă, în mod obligatoriu, la şedinţele consiliului fară drept de vot</w:t>
      </w:r>
      <w:r w:rsidRPr="00743125">
        <w:rPr>
          <w:color w:val="000000"/>
          <w:lang w:val="it-IT"/>
        </w:rPr>
        <w:t>.</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lastRenderedPageBreak/>
        <w:t>Pe lîngă atribuţiile prevăzute de Legea privind administraţia publică locală, secretarului consiliului îi revin urmatoarele atribuţii principale referitor la organizarea şi desfăşurarea şedinţelor consiliului: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 xml:space="preserve">a) </w:t>
      </w:r>
      <w:r w:rsidRPr="00743125">
        <w:rPr>
          <w:i/>
          <w:color w:val="000000"/>
          <w:lang w:val="it-IT"/>
        </w:rPr>
        <w:t xml:space="preserve">asigură înştiinţarea consilierilor despre convocarea consiliului, iar la cererea primarului sau a cel puţin </w:t>
      </w:r>
      <w:r w:rsidRPr="00743125">
        <w:rPr>
          <w:i/>
          <w:color w:val="000000"/>
        </w:rPr>
        <w:t>о</w:t>
      </w:r>
      <w:r w:rsidRPr="00743125">
        <w:rPr>
          <w:i/>
          <w:color w:val="000000"/>
          <w:lang w:val="it-IT"/>
        </w:rPr>
        <w:t xml:space="preserve"> treime din numărul consilierilor aleşi, organizează îndeplinirea şi a altor acţiuni necesare înştiinţării consilierilor şi convocării consiliului</w:t>
      </w:r>
      <w:r w:rsidRPr="00743125">
        <w:rPr>
          <w:color w:val="000000"/>
          <w:lang w:val="it-IT"/>
        </w:rPr>
        <w:t>;</w:t>
      </w:r>
    </w:p>
    <w:p w:rsidR="008B76E3" w:rsidRPr="00743125" w:rsidRDefault="008B76E3" w:rsidP="008B76E3">
      <w:pPr>
        <w:shd w:val="clear" w:color="auto" w:fill="FFFFFF"/>
        <w:autoSpaceDE w:val="0"/>
        <w:autoSpaceDN w:val="0"/>
        <w:adjustRightInd w:val="0"/>
        <w:rPr>
          <w:lang w:val="it-IT"/>
        </w:rPr>
      </w:pPr>
      <w:r w:rsidRPr="00743125">
        <w:rPr>
          <w:color w:val="000000"/>
          <w:lang w:val="it-IT"/>
        </w:rPr>
        <w:t>b) asigură efectuarea lucrărilor de secretariat aferente şedinţei consiliului;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 xml:space="preserve">c) </w:t>
      </w:r>
      <w:r w:rsidRPr="00743125">
        <w:rPr>
          <w:i/>
          <w:color w:val="000000"/>
          <w:lang w:val="it-IT"/>
        </w:rPr>
        <w:t>face apelul nominal şi tine evidenţa participării la şedinţe a consilierilor</w:t>
      </w:r>
      <w:r w:rsidRPr="00743125">
        <w:rPr>
          <w:color w:val="000000"/>
          <w:lang w:val="it-IT"/>
        </w:rPr>
        <w:t>;</w:t>
      </w:r>
    </w:p>
    <w:p w:rsidR="008B76E3" w:rsidRPr="00743125" w:rsidRDefault="008B76E3" w:rsidP="008B76E3">
      <w:pPr>
        <w:shd w:val="clear" w:color="auto" w:fill="FFFFFF"/>
        <w:autoSpaceDE w:val="0"/>
        <w:autoSpaceDN w:val="0"/>
        <w:adjustRightInd w:val="0"/>
        <w:rPr>
          <w:lang w:val="it-IT"/>
        </w:rPr>
      </w:pPr>
      <w:r w:rsidRPr="00743125">
        <w:rPr>
          <w:color w:val="000000"/>
          <w:lang w:val="it-IT"/>
        </w:rPr>
        <w:t>d) numără voturile şi consemnează rezultatul votării, pe care îl prezintă preşedintelui şedinţei, cu excepţia cazurilor cînd consiliul formează comisia pentru numărarea voturilor în anumite chestiuni de pe ordinea de zi supuse votării de consiliu;</w:t>
      </w:r>
    </w:p>
    <w:p w:rsidR="008B76E3" w:rsidRPr="00743125" w:rsidRDefault="008B76E3" w:rsidP="008B76E3">
      <w:pPr>
        <w:shd w:val="clear" w:color="auto" w:fill="FFFFFF"/>
        <w:autoSpaceDE w:val="0"/>
        <w:autoSpaceDN w:val="0"/>
        <w:adjustRightInd w:val="0"/>
        <w:rPr>
          <w:lang w:val="it-IT"/>
        </w:rPr>
      </w:pPr>
      <w:r w:rsidRPr="00743125">
        <w:rPr>
          <w:color w:val="000000"/>
          <w:lang w:val="it-IT"/>
        </w:rPr>
        <w:t>e) informează, în caz de necesitate, preşedintele şedintei, despre numărul de voturi necesar pentru adoptarea unei sau altei decizii a consiliului;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f) asigură întocmirea procesului-verbal al şedinţei, precum şi a dosarelor în care se păstrează materialele privind fiecare chestiune din ordinea de zi a şedinţei, legarea, numerotarea paginilor, semnarea şi ştampilarea acestora;</w:t>
      </w:r>
    </w:p>
    <w:p w:rsidR="008B76E3" w:rsidRPr="00743125" w:rsidRDefault="008B76E3" w:rsidP="008B76E3">
      <w:pPr>
        <w:shd w:val="clear" w:color="auto" w:fill="FFFFFF"/>
        <w:autoSpaceDE w:val="0"/>
        <w:autoSpaceDN w:val="0"/>
        <w:adjustRightInd w:val="0"/>
        <w:rPr>
          <w:lang w:val="it-IT"/>
        </w:rPr>
      </w:pPr>
      <w:r w:rsidRPr="00743125">
        <w:rPr>
          <w:color w:val="000000"/>
          <w:lang w:val="it-IT"/>
        </w:rPr>
        <w:t xml:space="preserve">g) urmăreşte ca, la dezbaterea anumitor probleme şi la adoptarea deciziilor asupra lor, </w:t>
      </w:r>
      <w:r w:rsidRPr="00A42E22">
        <w:rPr>
          <w:i/>
          <w:color w:val="000000"/>
          <w:u w:val="single" w:color="FFFFFF"/>
          <w:lang w:val="it-IT"/>
        </w:rPr>
        <w:t>să nu participe consilierii prezenţi la şedintă care cad sub incidenţa art.21 din Legea privind administratia publica locală,</w:t>
      </w:r>
      <w:r w:rsidRPr="00743125">
        <w:rPr>
          <w:color w:val="000000"/>
          <w:lang w:val="it-IT"/>
        </w:rPr>
        <w:t xml:space="preserve"> informează preşedintele despre asemenea situaţii şi face cunoscute consilierilor consecinţele prevazute de lege în astfel de cazuri;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 xml:space="preserve">h) contrasemnează, în conditiile legii, deciziile consiliului, cu excepţia deciziei de numire </w:t>
      </w:r>
      <w:r>
        <w:rPr>
          <w:color w:val="000000"/>
          <w:lang w:val="it-IT"/>
        </w:rPr>
        <w:t>î</w:t>
      </w:r>
      <w:r w:rsidRPr="00743125">
        <w:rPr>
          <w:color w:val="000000"/>
          <w:lang w:val="it-IT"/>
        </w:rPr>
        <w:t>n functie a secretarului consiliului;</w:t>
      </w:r>
    </w:p>
    <w:p w:rsidR="008B76E3" w:rsidRDefault="008B76E3" w:rsidP="008B76E3">
      <w:pPr>
        <w:shd w:val="clear" w:color="auto" w:fill="FFFFFF"/>
        <w:autoSpaceDE w:val="0"/>
        <w:autoSpaceDN w:val="0"/>
        <w:adjustRightInd w:val="0"/>
        <w:rPr>
          <w:color w:val="000000"/>
          <w:lang w:val="it-IT"/>
        </w:rPr>
      </w:pPr>
      <w:r w:rsidRPr="00743125">
        <w:rPr>
          <w:color w:val="000000"/>
          <w:lang w:val="it-IT"/>
        </w:rPr>
        <w:t>i) acordă consilierilor, precum şi acestora în calitate de membri ai comisiilor de specialitate, asistenţă şi sprijin în activitatea lor, inclusiv la redactarea proiectelor de decizii sau la definitivarea celor discutate şi aprobate de consiliu.</w:t>
      </w:r>
    </w:p>
    <w:p w:rsidR="008B76E3" w:rsidRDefault="008B76E3" w:rsidP="008B76E3">
      <w:pPr>
        <w:shd w:val="clear" w:color="auto" w:fill="FFFFFF"/>
        <w:autoSpaceDE w:val="0"/>
        <w:autoSpaceDN w:val="0"/>
        <w:adjustRightInd w:val="0"/>
        <w:rPr>
          <w:color w:val="000000"/>
          <w:lang w:val="it-IT"/>
        </w:rPr>
      </w:pPr>
    </w:p>
    <w:p w:rsidR="008B76E3" w:rsidRPr="00743125" w:rsidRDefault="008B76E3" w:rsidP="008B76E3">
      <w:pPr>
        <w:ind w:firstLine="708"/>
        <w:rPr>
          <w:color w:val="000000"/>
          <w:lang w:val="it-IT"/>
        </w:rPr>
      </w:pPr>
      <w:r w:rsidRPr="00743125">
        <w:rPr>
          <w:color w:val="000000"/>
          <w:lang w:val="it-IT"/>
        </w:rPr>
        <w:t>Secretarul îndeplineşte şi alte atributii stabilite de lege, de regulamentul de constituire şi funcţionare a consiliului, precum şi însărcinările consiliului privitor la buna organizare şi desfaşurare a şedinţelor consiliului.</w:t>
      </w:r>
    </w:p>
    <w:p w:rsidR="008B76E3" w:rsidRPr="00743125" w:rsidRDefault="008B76E3" w:rsidP="008B76E3">
      <w:pPr>
        <w:rPr>
          <w:color w:val="000000"/>
          <w:lang w:val="it-IT"/>
        </w:rPr>
      </w:pPr>
    </w:p>
    <w:p w:rsidR="008B76E3" w:rsidRDefault="008B76E3" w:rsidP="008B76E3">
      <w:pPr>
        <w:shd w:val="clear" w:color="auto" w:fill="FFFFFF"/>
        <w:autoSpaceDE w:val="0"/>
        <w:autoSpaceDN w:val="0"/>
        <w:adjustRightInd w:val="0"/>
        <w:jc w:val="center"/>
        <w:rPr>
          <w:b/>
          <w:color w:val="000000"/>
          <w:lang w:val="it-IT"/>
        </w:rPr>
      </w:pPr>
      <w:r w:rsidRPr="00743125">
        <w:rPr>
          <w:b/>
          <w:color w:val="000000"/>
          <w:lang w:val="it-IT"/>
        </w:rPr>
        <w:t xml:space="preserve">Capitolul II </w:t>
      </w:r>
    </w:p>
    <w:p w:rsidR="008B76E3" w:rsidRPr="00743125" w:rsidRDefault="008B76E3" w:rsidP="008B76E3">
      <w:pPr>
        <w:shd w:val="clear" w:color="auto" w:fill="FFFFFF"/>
        <w:autoSpaceDE w:val="0"/>
        <w:autoSpaceDN w:val="0"/>
        <w:adjustRightInd w:val="0"/>
        <w:jc w:val="center"/>
        <w:rPr>
          <w:b/>
          <w:lang w:val="it-IT"/>
        </w:rPr>
      </w:pPr>
      <w:r w:rsidRPr="00743125">
        <w:rPr>
          <w:b/>
          <w:color w:val="000000"/>
          <w:lang w:val="it-IT"/>
        </w:rPr>
        <w:t>DESFĂŞURAREA ŞEDINŢELOR.</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26. Ordinea de zi a şedinţei consiliului cuprinde numărul curent al chestiunii propuse consiliului spre examinare, denumirea chestiunii şi numele raportorului (coraportorului).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În înştiinţarea despre convocarea şedinjei, pe langă ordinea de zi, data, ora şi locul şedinţei, se indică modul de familiarizare a consilierului cu proiectele de decizii, cu avizele comisiilor de specialitate, cu rapoartele sau informaţiile conducătorilor subdiviziunilor subordonate, cu timpul acordat declaraţiilor politice, </w:t>
      </w:r>
      <w:r>
        <w:rPr>
          <w:color w:val="000000"/>
          <w:lang w:val="it-IT"/>
        </w:rPr>
        <w:t>î</w:t>
      </w:r>
      <w:r w:rsidRPr="00743125">
        <w:rPr>
          <w:color w:val="000000"/>
          <w:lang w:val="it-IT"/>
        </w:rPr>
        <w:t>ntrebărilor, interpelărilor, petiţiilor şi altor probleme care se supun examinării în şedinţa consiliului.</w:t>
      </w:r>
    </w:p>
    <w:p w:rsidR="008B76E3" w:rsidRPr="00E63D23" w:rsidRDefault="008B76E3" w:rsidP="008B76E3">
      <w:pPr>
        <w:shd w:val="clear" w:color="auto" w:fill="FFFFFF"/>
        <w:autoSpaceDE w:val="0"/>
        <w:autoSpaceDN w:val="0"/>
        <w:adjustRightInd w:val="0"/>
        <w:ind w:firstLine="708"/>
        <w:rPr>
          <w:b/>
          <w:i/>
          <w:color w:val="000000"/>
          <w:lang w:val="en-US"/>
        </w:rPr>
      </w:pPr>
      <w:r w:rsidRPr="00E63D23">
        <w:rPr>
          <w:color w:val="000000"/>
          <w:lang w:val="en-US"/>
        </w:rPr>
        <w:t xml:space="preserve">Ordinea de zi a ședinței consiliului local </w:t>
      </w:r>
      <w:r w:rsidRPr="00743125">
        <w:rPr>
          <w:color w:val="000000"/>
          <w:lang w:val="it-IT"/>
        </w:rPr>
        <w:t>se aduce la cunostinţă locuitorilor unitaţii administrativ-teritoriale prin mass-media</w:t>
      </w:r>
      <w:r>
        <w:rPr>
          <w:color w:val="000000"/>
          <w:lang w:val="it-IT"/>
        </w:rPr>
        <w:t xml:space="preserve"> </w:t>
      </w:r>
      <w:r w:rsidRPr="00E63D23">
        <w:rPr>
          <w:color w:val="000000"/>
          <w:lang w:val="en-US"/>
        </w:rPr>
        <w:t>și se plasează pe pagina web a primăriei (</w:t>
      </w:r>
      <w:hyperlink r:id="rId8" w:history="1">
        <w:r w:rsidRPr="00E152A4">
          <w:rPr>
            <w:rStyle w:val="a5"/>
            <w:lang w:val="en-US"/>
          </w:rPr>
          <w:t>www.drasliceni.md</w:t>
        </w:r>
      </w:hyperlink>
      <w:r w:rsidRPr="00E63D23">
        <w:rPr>
          <w:color w:val="000000"/>
          <w:lang w:val="en-US"/>
        </w:rPr>
        <w:t xml:space="preserve">) în vederea consultării publice, </w:t>
      </w:r>
      <w:r w:rsidRPr="00E63D23">
        <w:rPr>
          <w:b/>
          <w:i/>
          <w:color w:val="000000"/>
          <w:lang w:val="en-US"/>
        </w:rPr>
        <w:t>cu cel puțin 3 zile lucrătoare înainte de ziua ședinței.</w:t>
      </w:r>
    </w:p>
    <w:p w:rsidR="008B76E3" w:rsidRDefault="008B76E3" w:rsidP="008B76E3">
      <w:pPr>
        <w:spacing w:before="225" w:after="225"/>
        <w:ind w:firstLine="708"/>
        <w:rPr>
          <w:color w:val="000000"/>
          <w:lang w:val="it-IT"/>
        </w:rPr>
      </w:pPr>
      <w:r w:rsidRPr="00743125">
        <w:rPr>
          <w:color w:val="000000"/>
          <w:lang w:val="it-IT"/>
        </w:rPr>
        <w:t xml:space="preserve">27. </w:t>
      </w:r>
      <w:r w:rsidRPr="00B43040">
        <w:rPr>
          <w:b/>
          <w:color w:val="000000"/>
          <w:lang w:val="it-IT"/>
        </w:rPr>
        <w:t>Proiectul ordinii de zi</w:t>
      </w:r>
      <w:r w:rsidRPr="00743125">
        <w:rPr>
          <w:color w:val="000000"/>
          <w:lang w:val="it-IT"/>
        </w:rPr>
        <w:t xml:space="preserve"> se întocmeşte la propunerea primarului sau a consilierilor care au cerut convocarea consiliului în condiţiile art. 16 din Legea privind administraţia publică locală şi se supune aprobării consiliului la începutul şedinţei.</w:t>
      </w:r>
      <w:r>
        <w:rPr>
          <w:color w:val="000000"/>
          <w:lang w:val="it-IT"/>
        </w:rPr>
        <w:t xml:space="preserve">  </w:t>
      </w:r>
    </w:p>
    <w:p w:rsidR="008B76E3" w:rsidRDefault="008B76E3" w:rsidP="008B76E3">
      <w:pPr>
        <w:spacing w:before="225" w:after="225"/>
        <w:ind w:firstLine="708"/>
        <w:rPr>
          <w:b/>
          <w:i/>
          <w:color w:val="000000"/>
          <w:lang w:val="en-US"/>
        </w:rPr>
      </w:pPr>
      <w:r w:rsidRPr="003A6CD8">
        <w:rPr>
          <w:i/>
          <w:color w:val="000000"/>
          <w:lang w:val="en-US"/>
        </w:rPr>
        <w:t>Modificarea sau completarea ordinii de zi se admite numai la începutul şedinţei cu votul majorităţii consilierilor prezenţ</w:t>
      </w:r>
      <w:r>
        <w:rPr>
          <w:i/>
          <w:color w:val="000000"/>
          <w:lang w:val="en-US"/>
        </w:rPr>
        <w:t>i</w:t>
      </w:r>
      <w:r w:rsidRPr="003A6CD8">
        <w:rPr>
          <w:i/>
          <w:color w:val="000000"/>
          <w:lang w:val="en-US"/>
        </w:rPr>
        <w:t xml:space="preserve"> respectîndu-se întocmai prevederile </w:t>
      </w:r>
      <w:r w:rsidRPr="0039431F">
        <w:rPr>
          <w:b/>
          <w:color w:val="000000"/>
          <w:lang w:val="en-US"/>
        </w:rPr>
        <w:t>p.39</w:t>
      </w:r>
      <w:r>
        <w:rPr>
          <w:b/>
          <w:color w:val="000000"/>
          <w:lang w:val="en-US"/>
        </w:rPr>
        <w:t xml:space="preserve"> </w:t>
      </w:r>
      <w:r w:rsidRPr="000C3495">
        <w:rPr>
          <w:color w:val="000000"/>
          <w:lang w:val="en-US"/>
        </w:rPr>
        <w:t>din Regulament</w:t>
      </w:r>
      <w:r>
        <w:rPr>
          <w:b/>
          <w:i/>
          <w:color w:val="000000"/>
          <w:lang w:val="en-US"/>
        </w:rPr>
        <w:t>.</w:t>
      </w:r>
    </w:p>
    <w:p w:rsidR="008B76E3" w:rsidRPr="00660536" w:rsidRDefault="008B76E3" w:rsidP="008B76E3">
      <w:pPr>
        <w:spacing w:before="225" w:after="225"/>
        <w:rPr>
          <w:b/>
          <w:lang w:val="it-IT"/>
        </w:rPr>
      </w:pPr>
      <w:r w:rsidRPr="00660536">
        <w:rPr>
          <w:b/>
          <w:color w:val="000000"/>
          <w:lang w:val="it-IT"/>
        </w:rPr>
        <w:lastRenderedPageBreak/>
        <w:t xml:space="preserve">28. </w:t>
      </w:r>
      <w:r w:rsidRPr="00660536">
        <w:rPr>
          <w:b/>
          <w:i/>
          <w:color w:val="000000"/>
          <w:u w:val="single"/>
          <w:lang w:val="it-IT"/>
        </w:rPr>
        <w:t>Consilierii sînt obligaţi să participe la lucrările consiliului şi să-şi înregistreze prezenţa la secretarul consiliului</w:t>
      </w:r>
      <w:r w:rsidRPr="00660536">
        <w:rPr>
          <w:b/>
          <w:color w:val="000000"/>
          <w:lang w:val="it-IT"/>
        </w:rPr>
        <w:t>.</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Consilierul care nu poate lua parte la şedinţă </w:t>
      </w:r>
      <w:r w:rsidRPr="003F6894">
        <w:rPr>
          <w:b/>
          <w:i/>
          <w:color w:val="000000"/>
          <w:u w:val="single"/>
          <w:lang w:val="it-IT"/>
        </w:rPr>
        <w:t>este obligat să comunice din timp despre absenţa sa şi motivele absenţei nemijlocit primarului sau secretarului</w:t>
      </w:r>
      <w:r w:rsidRPr="00743125">
        <w:rPr>
          <w:color w:val="000000"/>
          <w:lang w:val="it-IT"/>
        </w:rPr>
        <w:t>. Primarul sau secretarul sînt obligaţi să aducă la cunoştinţă consilierilor prezenţi în şedinţă informaţia privind absenţa consilierului respectiv.</w:t>
      </w:r>
    </w:p>
    <w:p w:rsidR="008B76E3" w:rsidRPr="00E26F15" w:rsidRDefault="008B76E3" w:rsidP="008B76E3">
      <w:pPr>
        <w:spacing w:before="225" w:after="225"/>
        <w:rPr>
          <w:lang w:val="en-US"/>
        </w:rPr>
      </w:pPr>
      <w:r w:rsidRPr="00743125">
        <w:rPr>
          <w:color w:val="000000"/>
          <w:lang w:val="it-IT"/>
        </w:rPr>
        <w:t xml:space="preserve">29. </w:t>
      </w:r>
      <w:r w:rsidRPr="008C5679">
        <w:rPr>
          <w:color w:val="000000"/>
          <w:u w:val="single"/>
          <w:lang w:val="it-IT"/>
        </w:rPr>
        <w:t>Dezbaterea problemelor se face în ordinea strictă în care acestea sînt înscrise pe ordinea de zi aprobată</w:t>
      </w:r>
      <w:r w:rsidRPr="00743125">
        <w:rPr>
          <w:color w:val="000000"/>
          <w:lang w:val="it-IT"/>
        </w:rPr>
        <w:t>.</w:t>
      </w:r>
      <w:r>
        <w:rPr>
          <w:color w:val="000000"/>
          <w:lang w:val="it-IT"/>
        </w:rPr>
        <w:t xml:space="preserve"> </w:t>
      </w:r>
      <w:r w:rsidRPr="00E26F15">
        <w:rPr>
          <w:lang w:val="en-US"/>
        </w:rPr>
        <w:t>Dezbaterea începe cu prezentarea succintă de către raportor a problemei înscrise pe ordinea de zi şi a proiectului de decizie asupra ei. </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Preşedintele şedintei are dreptul să limiteze durata luărilor de cuvînt, în funcţie de obiectul dezbaterii. În acest scop, el poate propune consiliului spre aprobare durata de timp ce va fi oferită fiecărui vorbitor, precum şi durata totală de dezbatere a proiectului, cu excepjia cazului cand consiliul, la începutul sedinţei, a adoptat regulamentul de lucru al şedintei consiliului.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În cadrul dezbaterii oricărei probleme de pe ordinea de zi a şedintei consiliului, consilierul îşi poate exprima opinia numai în cazul în care preşedinţele şedintei îi oferă cuvîntul. Consilierul este obligat, ca în luarea sa de cuvînt,  să se refere exclusiv la problema care formează obiectul dezbaterii.</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30. Preşedintele şedintei permite oricand unui consilier să răspundă la problema care îl priveşte personal sau referitoare la regulament.</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31. Preşedintele şedinţei poate propune încheierea dezbaterii unor probleme puse în discuţia consiliului. Propunerea de încheiere a dezbaterii se aprobă cu votul majoritaţii consilierilor prezenţi.</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32. Se înterzice proferarea de insulte sau calomnii la adresa consilierilor prezenţi la şedintă, precum şi dialogul dintre vorbitori şi persoanele aflate </w:t>
      </w:r>
      <w:r>
        <w:rPr>
          <w:color w:val="000000"/>
          <w:lang w:val="it-IT"/>
        </w:rPr>
        <w:t>î</w:t>
      </w:r>
      <w:r w:rsidRPr="00743125">
        <w:rPr>
          <w:color w:val="000000"/>
          <w:lang w:val="it-IT"/>
        </w:rPr>
        <w:t>n sală.</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33. In cazul în care desfaşurarea lucrărilor este perturbată, preşedintele şedintei poate să întrerupă dezbaterile şi să ceară respectarea regulamentului, fiind </w:t>
      </w:r>
      <w:r>
        <w:rPr>
          <w:color w:val="000000"/>
          <w:lang w:val="it-IT"/>
        </w:rPr>
        <w:t>î</w:t>
      </w:r>
      <w:r w:rsidRPr="00743125">
        <w:rPr>
          <w:color w:val="000000"/>
          <w:lang w:val="it-IT"/>
        </w:rPr>
        <w:t>n drept:</w:t>
      </w:r>
    </w:p>
    <w:p w:rsidR="008B76E3" w:rsidRPr="00743125" w:rsidRDefault="008B76E3" w:rsidP="008B76E3">
      <w:pPr>
        <w:rPr>
          <w:color w:val="000000"/>
          <w:lang w:val="it-IT"/>
        </w:rPr>
      </w:pPr>
      <w:r w:rsidRPr="00743125">
        <w:rPr>
          <w:color w:val="000000"/>
          <w:lang w:val="it-IT"/>
        </w:rPr>
        <w:t>a) să cheme la ordine;</w:t>
      </w:r>
    </w:p>
    <w:p w:rsidR="008B76E3" w:rsidRPr="00743125" w:rsidRDefault="008B76E3" w:rsidP="008B76E3">
      <w:pPr>
        <w:shd w:val="clear" w:color="auto" w:fill="FFFFFF"/>
        <w:autoSpaceDE w:val="0"/>
        <w:autoSpaceDN w:val="0"/>
        <w:adjustRightInd w:val="0"/>
        <w:rPr>
          <w:lang w:val="it-IT"/>
        </w:rPr>
      </w:pPr>
      <w:r w:rsidRPr="00743125">
        <w:rPr>
          <w:color w:val="000000"/>
          <w:lang w:val="it-IT"/>
        </w:rPr>
        <w:t>b) să retragă cuvantul;</w:t>
      </w:r>
    </w:p>
    <w:p w:rsidR="008B76E3" w:rsidRPr="00743125" w:rsidRDefault="008B76E3" w:rsidP="008B76E3">
      <w:pPr>
        <w:shd w:val="clear" w:color="auto" w:fill="FFFFFF"/>
        <w:autoSpaceDE w:val="0"/>
        <w:autoSpaceDN w:val="0"/>
        <w:adjustRightInd w:val="0"/>
        <w:rPr>
          <w:lang w:val="it-IT"/>
        </w:rPr>
      </w:pPr>
      <w:r w:rsidRPr="00743125">
        <w:rPr>
          <w:color w:val="000000"/>
          <w:lang w:val="it-IT"/>
        </w:rPr>
        <w:t>c) să dispună eliminarea din sală a persoanelor, altele decît consilierii, care impiedică desfăsurarea lucrurilor.</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34. Faţă de consilierii care, în exerciţiul mandatului, au comis abateri de la prevederile legislatiei sau ale regulamentului, consiliul poate decide, cu votul majorităţii consilierilor alesi, aplicarea de sancţiuni, în limita competenţei sale ori poate aplica urmatoarele sancţiuni:</w:t>
      </w:r>
    </w:p>
    <w:p w:rsidR="008B76E3" w:rsidRPr="00743125" w:rsidRDefault="008B76E3" w:rsidP="008B76E3">
      <w:pPr>
        <w:shd w:val="clear" w:color="auto" w:fill="FFFFFF"/>
        <w:autoSpaceDE w:val="0"/>
        <w:autoSpaceDN w:val="0"/>
        <w:adjustRightInd w:val="0"/>
        <w:rPr>
          <w:lang w:val="it-IT"/>
        </w:rPr>
      </w:pPr>
      <w:r w:rsidRPr="00743125">
        <w:rPr>
          <w:color w:val="000000"/>
          <w:lang w:val="it-IT"/>
        </w:rPr>
        <w:t>a) avertisment;</w:t>
      </w:r>
    </w:p>
    <w:p w:rsidR="008B76E3" w:rsidRPr="00743125" w:rsidRDefault="008B76E3" w:rsidP="008B76E3">
      <w:pPr>
        <w:shd w:val="clear" w:color="auto" w:fill="FFFFFF"/>
        <w:autoSpaceDE w:val="0"/>
        <w:autoSpaceDN w:val="0"/>
        <w:adjustRightInd w:val="0"/>
        <w:rPr>
          <w:lang w:val="it-IT"/>
        </w:rPr>
      </w:pPr>
      <w:r w:rsidRPr="00743125">
        <w:rPr>
          <w:color w:val="000000"/>
          <w:lang w:val="it-IT"/>
        </w:rPr>
        <w:t>b) eliminarea din sala de sedinţe.</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35. Şedinţele consiliului se desfăsoară în limba moldovenească sau în altă limbă utilizată pe teritoriul comunei.</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 xml:space="preserve">Actele consiliului se intocmesc şi se adoptă în limba </w:t>
      </w:r>
      <w:r>
        <w:rPr>
          <w:color w:val="000000"/>
          <w:lang w:val="it-IT"/>
        </w:rPr>
        <w:t>română.</w:t>
      </w:r>
    </w:p>
    <w:p w:rsidR="008B76E3" w:rsidRPr="00743125" w:rsidRDefault="008B76E3" w:rsidP="008B76E3">
      <w:pPr>
        <w:shd w:val="clear" w:color="auto" w:fill="FFFFFF"/>
        <w:autoSpaceDE w:val="0"/>
        <w:autoSpaceDN w:val="0"/>
        <w:adjustRightInd w:val="0"/>
        <w:ind w:firstLine="708"/>
        <w:rPr>
          <w:lang w:val="it-IT"/>
        </w:rPr>
      </w:pPr>
    </w:p>
    <w:p w:rsidR="008B76E3" w:rsidRDefault="008B76E3" w:rsidP="008B76E3">
      <w:pPr>
        <w:shd w:val="clear" w:color="auto" w:fill="FFFFFF"/>
        <w:autoSpaceDE w:val="0"/>
        <w:autoSpaceDN w:val="0"/>
        <w:adjustRightInd w:val="0"/>
        <w:jc w:val="center"/>
        <w:rPr>
          <w:b/>
          <w:bCs/>
          <w:color w:val="000000"/>
          <w:lang w:val="it-IT"/>
        </w:rPr>
      </w:pPr>
      <w:r w:rsidRPr="00743125">
        <w:rPr>
          <w:b/>
          <w:bCs/>
          <w:color w:val="000000"/>
          <w:lang w:val="it-IT"/>
        </w:rPr>
        <w:t xml:space="preserve">Capitolul III </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ELABORAREA PROIECTELOR DE DECIZII</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 xml:space="preserve">36. </w:t>
      </w:r>
      <w:r w:rsidRPr="00481756">
        <w:rPr>
          <w:color w:val="000000"/>
          <w:lang w:val="en-US"/>
        </w:rPr>
        <w:t>Dreptul de iniţiere a proiectelor de decizii ale consiliului aparţine consilierilor</w:t>
      </w:r>
      <w:r>
        <w:rPr>
          <w:color w:val="000000"/>
          <w:lang w:val="en-US"/>
        </w:rPr>
        <w:t xml:space="preserve"> </w:t>
      </w:r>
      <w:r w:rsidRPr="00E63D23">
        <w:rPr>
          <w:color w:val="000000"/>
          <w:lang w:val="en-US"/>
        </w:rPr>
        <w:t>şi/sau primarului</w:t>
      </w:r>
      <w:r w:rsidRPr="00481756">
        <w:rPr>
          <w:color w:val="000000"/>
          <w:lang w:val="en-US"/>
        </w:rPr>
        <w:t xml:space="preserve">. Propuneri vizavi de elaborarea unor decizii face </w:t>
      </w:r>
      <w:r>
        <w:rPr>
          <w:color w:val="000000"/>
          <w:lang w:val="en-US"/>
        </w:rPr>
        <w:t>primarul comunei</w:t>
      </w:r>
      <w:r w:rsidRPr="00481756">
        <w:rPr>
          <w:color w:val="000000"/>
          <w:lang w:val="en-US"/>
        </w:rPr>
        <w:t xml:space="preserve">. </w:t>
      </w:r>
      <w:r>
        <w:rPr>
          <w:color w:val="000000"/>
          <w:lang w:val="en-US"/>
        </w:rPr>
        <w:t>Primarul comunei</w:t>
      </w:r>
      <w:r w:rsidRPr="00481756">
        <w:rPr>
          <w:color w:val="000000"/>
          <w:lang w:val="en-US"/>
        </w:rPr>
        <w:t xml:space="preserve"> poate participa consultativ la întocmirea deciziilor, de comun acord cu consiliul</w:t>
      </w:r>
      <w:r>
        <w:rPr>
          <w:color w:val="000000"/>
          <w:lang w:val="en-US"/>
        </w:rPr>
        <w:t>.</w:t>
      </w:r>
    </w:p>
    <w:p w:rsidR="008B76E3" w:rsidRDefault="008B76E3" w:rsidP="008B76E3">
      <w:pPr>
        <w:shd w:val="clear" w:color="auto" w:fill="FFFFFF"/>
        <w:autoSpaceDE w:val="0"/>
        <w:autoSpaceDN w:val="0"/>
        <w:adjustRightInd w:val="0"/>
        <w:ind w:firstLine="708"/>
        <w:rPr>
          <w:color w:val="000000"/>
          <w:lang w:val="it-IT"/>
        </w:rPr>
      </w:pPr>
    </w:p>
    <w:p w:rsidR="008B76E3" w:rsidRPr="006F7EEB" w:rsidRDefault="008B76E3" w:rsidP="008B76E3">
      <w:pPr>
        <w:shd w:val="clear" w:color="auto" w:fill="FFFFFF"/>
        <w:autoSpaceDE w:val="0"/>
        <w:autoSpaceDN w:val="0"/>
        <w:adjustRightInd w:val="0"/>
        <w:ind w:firstLine="708"/>
        <w:rPr>
          <w:b/>
          <w:color w:val="000000"/>
          <w:u w:val="double" w:color="FFFFFF"/>
          <w:lang w:val="it-IT"/>
        </w:rPr>
      </w:pPr>
      <w:r w:rsidRPr="00002822">
        <w:rPr>
          <w:color w:val="000000"/>
          <w:u w:val="double" w:color="FFFFFF"/>
          <w:lang w:val="it-IT"/>
        </w:rPr>
        <w:lastRenderedPageBreak/>
        <w:t xml:space="preserve">37. </w:t>
      </w:r>
      <w:r w:rsidRPr="006F7EEB">
        <w:rPr>
          <w:b/>
          <w:color w:val="000000"/>
          <w:u w:val="double" w:color="FFFFFF"/>
          <w:lang w:val="it-IT"/>
        </w:rPr>
        <w:t>Proiectele de decizii vor fi însoţite de:</w:t>
      </w:r>
    </w:p>
    <w:p w:rsidR="008B76E3" w:rsidRPr="006F7EEB" w:rsidRDefault="008B76E3" w:rsidP="008B76E3">
      <w:pPr>
        <w:shd w:val="clear" w:color="auto" w:fill="FFFFFF"/>
        <w:autoSpaceDE w:val="0"/>
        <w:autoSpaceDN w:val="0"/>
        <w:adjustRightInd w:val="0"/>
        <w:rPr>
          <w:i/>
          <w:color w:val="000000"/>
          <w:u w:val="double" w:color="FFFFFF"/>
          <w:lang w:val="en-US"/>
        </w:rPr>
      </w:pPr>
      <w:r w:rsidRPr="006F7EEB">
        <w:rPr>
          <w:i/>
          <w:color w:val="000000"/>
          <w:u w:color="FFFFFF"/>
          <w:lang w:val="it-IT"/>
        </w:rPr>
        <w:t>- nota informativă semnată</w:t>
      </w:r>
      <w:r w:rsidRPr="006F7EEB">
        <w:rPr>
          <w:i/>
          <w:color w:val="000000"/>
          <w:u w:val="double" w:color="FFFFFF"/>
          <w:lang w:val="en-US"/>
        </w:rPr>
        <w:t>, în modul prevăzut de legislaţie  de primarul comunei /conducătorul autorităţii responsabile de elaborarea proiectului de decizie normativ;</w:t>
      </w:r>
    </w:p>
    <w:p w:rsidR="008B76E3" w:rsidRPr="00E63D23" w:rsidRDefault="008B76E3" w:rsidP="008B76E3">
      <w:pPr>
        <w:shd w:val="clear" w:color="auto" w:fill="FFFFFF"/>
        <w:autoSpaceDE w:val="0"/>
        <w:autoSpaceDN w:val="0"/>
        <w:adjustRightInd w:val="0"/>
        <w:rPr>
          <w:i/>
          <w:color w:val="000000"/>
          <w:lang w:val="en-US"/>
        </w:rPr>
      </w:pPr>
      <w:r w:rsidRPr="00E63D23">
        <w:rPr>
          <w:i/>
          <w:color w:val="000000"/>
          <w:u w:color="FFFFFF"/>
          <w:lang w:val="en-US"/>
        </w:rPr>
        <w:t>-</w:t>
      </w:r>
      <w:r w:rsidRPr="00E63D23">
        <w:rPr>
          <w:i/>
          <w:color w:val="000000"/>
          <w:lang w:val="en-US"/>
        </w:rPr>
        <w:t xml:space="preserve"> avizul sau raportul comisiei de specialitate a consiliului şi, după caz, de raportul sau avizul primăriei şi/sau al subdiviziunii de resort a serviciului public descentralizat sau a celui desconcentrat;</w:t>
      </w:r>
    </w:p>
    <w:p w:rsidR="008B76E3" w:rsidRPr="006F7EEB" w:rsidRDefault="008B76E3" w:rsidP="008B76E3">
      <w:pPr>
        <w:shd w:val="clear" w:color="auto" w:fill="FFFFFF"/>
        <w:autoSpaceDE w:val="0"/>
        <w:autoSpaceDN w:val="0"/>
        <w:adjustRightInd w:val="0"/>
        <w:rPr>
          <w:i/>
          <w:color w:val="000000"/>
          <w:lang w:val="it-IT"/>
        </w:rPr>
      </w:pPr>
      <w:r w:rsidRPr="00E63D23">
        <w:rPr>
          <w:i/>
          <w:color w:val="000000"/>
          <w:lang w:val="en-US"/>
        </w:rPr>
        <w:t xml:space="preserve">- sinteza recomandărilor recepţionate în cadrul consultării publice </w:t>
      </w:r>
      <w:r w:rsidRPr="006F7EEB">
        <w:rPr>
          <w:i/>
          <w:color w:val="000000"/>
          <w:lang w:val="en-US"/>
        </w:rPr>
        <w:t>(procese-verbale ale întrunirilor consultative publice, audierilor publice, sinteza recomandărilor), după caz;</w:t>
      </w:r>
    </w:p>
    <w:p w:rsidR="008B76E3" w:rsidRPr="006F7EEB" w:rsidRDefault="008B76E3" w:rsidP="008B76E3">
      <w:pPr>
        <w:shd w:val="clear" w:color="auto" w:fill="FFFFFF"/>
        <w:autoSpaceDE w:val="0"/>
        <w:autoSpaceDN w:val="0"/>
        <w:adjustRightInd w:val="0"/>
        <w:rPr>
          <w:i/>
          <w:color w:val="000000"/>
          <w:lang w:val="it-IT"/>
        </w:rPr>
      </w:pPr>
      <w:r w:rsidRPr="006F7EEB">
        <w:rPr>
          <w:i/>
          <w:color w:val="000000"/>
          <w:lang w:val="it-IT"/>
        </w:rPr>
        <w:t xml:space="preserve">- expertiza juridică; </w:t>
      </w:r>
    </w:p>
    <w:p w:rsidR="008B76E3" w:rsidRPr="006F7EEB" w:rsidRDefault="008B76E3" w:rsidP="008B76E3">
      <w:pPr>
        <w:shd w:val="clear" w:color="auto" w:fill="FFFFFF"/>
        <w:autoSpaceDE w:val="0"/>
        <w:autoSpaceDN w:val="0"/>
        <w:adjustRightInd w:val="0"/>
        <w:rPr>
          <w:i/>
          <w:color w:val="000000"/>
          <w:lang w:val="it-IT"/>
        </w:rPr>
      </w:pPr>
      <w:r w:rsidRPr="006F7EEB">
        <w:rPr>
          <w:i/>
          <w:color w:val="000000"/>
          <w:lang w:val="it-IT"/>
        </w:rPr>
        <w:t>- materiale de însoțiere (schițe/planuri/copii de acte e.c</w:t>
      </w:r>
      <w:r>
        <w:rPr>
          <w:i/>
          <w:color w:val="000000"/>
          <w:lang w:val="it-IT"/>
        </w:rPr>
        <w:t>.</w:t>
      </w:r>
      <w:r w:rsidRPr="006F7EEB">
        <w:rPr>
          <w:i/>
          <w:color w:val="000000"/>
          <w:lang w:val="it-IT"/>
        </w:rPr>
        <w:t>t)</w:t>
      </w:r>
      <w:r>
        <w:rPr>
          <w:i/>
          <w:color w:val="000000"/>
          <w:lang w:val="it-IT"/>
        </w:rPr>
        <w:t>, cu</w:t>
      </w:r>
      <w:r w:rsidRPr="006F7EEB">
        <w:rPr>
          <w:i/>
          <w:color w:val="000000"/>
          <w:lang w:val="it-IT"/>
        </w:rPr>
        <w:t xml:space="preserve"> redacta</w:t>
      </w:r>
      <w:r>
        <w:rPr>
          <w:i/>
          <w:color w:val="000000"/>
          <w:lang w:val="it-IT"/>
        </w:rPr>
        <w:t>rea</w:t>
      </w:r>
      <w:r w:rsidRPr="006F7EEB">
        <w:rPr>
          <w:i/>
          <w:color w:val="000000"/>
          <w:lang w:val="it-IT"/>
        </w:rPr>
        <w:t xml:space="preserve"> în conformitate cu normele de tehnică legislativă. </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În acest scop, secretarul consiliului şi personalul de specialitate din primărie</w:t>
      </w:r>
      <w:r>
        <w:rPr>
          <w:color w:val="000000"/>
          <w:lang w:val="it-IT"/>
        </w:rPr>
        <w:t>,</w:t>
      </w:r>
      <w:r w:rsidRPr="00743125">
        <w:rPr>
          <w:color w:val="000000"/>
          <w:lang w:val="it-IT"/>
        </w:rPr>
        <w:t xml:space="preserve"> vor acorda asistenţa tehnică de specialitate.</w:t>
      </w:r>
      <w:r>
        <w:rPr>
          <w:color w:val="000000"/>
          <w:lang w:val="it-IT"/>
        </w:rPr>
        <w:t xml:space="preserve"> </w:t>
      </w:r>
      <w:r w:rsidRPr="00743125">
        <w:rPr>
          <w:color w:val="000000"/>
          <w:lang w:val="it-IT"/>
        </w:rPr>
        <w:t xml:space="preserve">Proiectele de decizii se prezintă în limba </w:t>
      </w:r>
      <w:r>
        <w:rPr>
          <w:color w:val="000000"/>
          <w:lang w:val="it-IT"/>
        </w:rPr>
        <w:t>română</w:t>
      </w:r>
      <w:r w:rsidRPr="00743125">
        <w:rPr>
          <w:color w:val="000000"/>
          <w:lang w:val="it-IT"/>
        </w:rPr>
        <w:t>.</w:t>
      </w:r>
    </w:p>
    <w:p w:rsidR="008B76E3" w:rsidRPr="00E63D23" w:rsidRDefault="008B76E3" w:rsidP="008B76E3">
      <w:pPr>
        <w:shd w:val="clear" w:color="auto" w:fill="FFFFFF"/>
        <w:autoSpaceDE w:val="0"/>
        <w:autoSpaceDN w:val="0"/>
        <w:adjustRightInd w:val="0"/>
        <w:ind w:firstLine="708"/>
        <w:rPr>
          <w:b/>
          <w:i/>
          <w:color w:val="000000"/>
          <w:lang w:val="en-US"/>
        </w:rPr>
      </w:pPr>
      <w:r w:rsidRPr="00E63D23">
        <w:rPr>
          <w:b/>
          <w:i/>
          <w:color w:val="000000"/>
          <w:lang w:val="en-US"/>
        </w:rPr>
        <w:t>Proiectele de decizii în problemele de interes local care pot avea impact economic, de mediu şi social</w:t>
      </w:r>
      <w:r w:rsidRPr="00E63D23">
        <w:rPr>
          <w:color w:val="000000"/>
          <w:lang w:val="en-US"/>
        </w:rPr>
        <w:t xml:space="preserve"> (asupra modului de viaţă şi drepturilor omului, asupra culturii, sănătăţii şi protecţiei sociale, asupra colectivităţilor locale, serviciilor publice), precum şi în alte probleme care preocupă populaţia sau o parte din populaţia unităţii administrativ-teritoriale </w:t>
      </w:r>
      <w:r w:rsidRPr="00E63D23">
        <w:rPr>
          <w:b/>
          <w:i/>
          <w:color w:val="000000"/>
          <w:lang w:val="en-US"/>
        </w:rPr>
        <w:t>se fac publice, în vederea consultării, cu cel puțin 15 zile lucrătoare înainte de ziua aprobării actului.</w:t>
      </w:r>
    </w:p>
    <w:p w:rsidR="008B76E3" w:rsidRDefault="008B76E3" w:rsidP="008B76E3">
      <w:pPr>
        <w:shd w:val="clear" w:color="auto" w:fill="FFFFFF"/>
        <w:autoSpaceDE w:val="0"/>
        <w:autoSpaceDN w:val="0"/>
        <w:adjustRightInd w:val="0"/>
        <w:ind w:firstLine="708"/>
        <w:rPr>
          <w:color w:val="000000"/>
          <w:lang w:val="it-IT"/>
        </w:rPr>
      </w:pP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38. Proiectele de decizii se propun pentru a fi incluse în ordinea de zi a şedintei de catre primar</w:t>
      </w:r>
      <w:r>
        <w:rPr>
          <w:color w:val="000000"/>
          <w:lang w:val="it-IT"/>
        </w:rPr>
        <w:t>ul comunei</w:t>
      </w:r>
      <w:r w:rsidRPr="00743125">
        <w:rPr>
          <w:color w:val="000000"/>
          <w:lang w:val="it-IT"/>
        </w:rPr>
        <w:t>, consemnîndu-se titlul</w:t>
      </w:r>
      <w:r>
        <w:rPr>
          <w:color w:val="000000"/>
          <w:lang w:val="it-IT"/>
        </w:rPr>
        <w:t>, autorul/</w:t>
      </w:r>
      <w:r w:rsidRPr="00743125">
        <w:rPr>
          <w:color w:val="000000"/>
          <w:lang w:val="it-IT"/>
        </w:rPr>
        <w:t>iniţiatorul</w:t>
      </w:r>
      <w:r>
        <w:rPr>
          <w:color w:val="000000"/>
          <w:lang w:val="it-IT"/>
        </w:rPr>
        <w:t>/</w:t>
      </w:r>
      <w:r w:rsidRPr="00743125">
        <w:rPr>
          <w:color w:val="000000"/>
          <w:lang w:val="it-IT"/>
        </w:rPr>
        <w:t xml:space="preserve"> proiectului, şi se aduc la cunostinţă consilierilor imediat, cu indicarea comisiilor de specialitate carora le-au fost remise spre avizare şi cu invitaţia de a prezenta amendamente.</w:t>
      </w:r>
    </w:p>
    <w:p w:rsidR="008B76E3" w:rsidRPr="00743125" w:rsidRDefault="008B76E3" w:rsidP="008B76E3">
      <w:pPr>
        <w:shd w:val="clear" w:color="auto" w:fill="FFFFFF"/>
        <w:autoSpaceDE w:val="0"/>
        <w:autoSpaceDN w:val="0"/>
        <w:adjustRightInd w:val="0"/>
        <w:ind w:firstLine="708"/>
        <w:rPr>
          <w:lang w:val="it-IT"/>
        </w:rPr>
      </w:pPr>
    </w:p>
    <w:p w:rsidR="008B76E3" w:rsidRPr="00B07955" w:rsidRDefault="008B76E3" w:rsidP="008B76E3">
      <w:pPr>
        <w:shd w:val="clear" w:color="auto" w:fill="FFFFFF"/>
        <w:autoSpaceDE w:val="0"/>
        <w:autoSpaceDN w:val="0"/>
        <w:adjustRightInd w:val="0"/>
        <w:ind w:firstLine="708"/>
        <w:rPr>
          <w:i/>
          <w:u w:val="single"/>
          <w:lang w:val="it-IT"/>
        </w:rPr>
      </w:pPr>
      <w:r w:rsidRPr="00386E2A">
        <w:rPr>
          <w:b/>
          <w:color w:val="000000"/>
          <w:lang w:val="it-IT"/>
        </w:rPr>
        <w:t>39.</w:t>
      </w:r>
      <w:r w:rsidRPr="00743125">
        <w:rPr>
          <w:color w:val="000000"/>
          <w:lang w:val="it-IT"/>
        </w:rPr>
        <w:t xml:space="preserve"> Proiectele de decizii cu materialele de însotire</w:t>
      </w:r>
      <w:r>
        <w:rPr>
          <w:color w:val="000000"/>
          <w:lang w:val="it-IT"/>
        </w:rPr>
        <w:t xml:space="preserve"> </w:t>
      </w:r>
      <w:r w:rsidRPr="00B07955">
        <w:rPr>
          <w:i/>
          <w:color w:val="000000"/>
          <w:u w:val="single"/>
          <w:lang w:val="it-IT"/>
        </w:rPr>
        <w:t>se transmit spre avizare comisiilor de specialitate ale consiliului, compartimentelor de specialitate ale primariei în vederea întocmirii unui raport.</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Odată cu transmiterea proiectelor de decizii, se precizează şi data prezentării raportului, informaţiei şi a avizului, cu condiţia că raportul şi informaţia să fie remise şi comisiei de specialitate înainte de</w:t>
      </w:r>
      <w:r>
        <w:rPr>
          <w:color w:val="000000"/>
          <w:lang w:val="it-IT"/>
        </w:rPr>
        <w:t xml:space="preserve"> î</w:t>
      </w:r>
      <w:r w:rsidRPr="00743125">
        <w:rPr>
          <w:color w:val="000000"/>
          <w:lang w:val="it-IT"/>
        </w:rPr>
        <w:t>ntocmirea de către aceasta a avizului.</w:t>
      </w:r>
    </w:p>
    <w:p w:rsidR="008B76E3" w:rsidRDefault="008B76E3" w:rsidP="008B76E3">
      <w:pPr>
        <w:shd w:val="clear" w:color="auto" w:fill="FFFFFF"/>
        <w:autoSpaceDE w:val="0"/>
        <w:autoSpaceDN w:val="0"/>
        <w:adjustRightInd w:val="0"/>
        <w:ind w:firstLine="708"/>
        <w:rPr>
          <w:color w:val="000000"/>
          <w:lang w:val="it-IT"/>
        </w:rPr>
      </w:pPr>
      <w:r>
        <w:rPr>
          <w:color w:val="000000"/>
          <w:lang w:val="it-IT"/>
        </w:rPr>
        <w:t>Autorul/</w:t>
      </w:r>
      <w:r w:rsidRPr="00EC6791">
        <w:rPr>
          <w:color w:val="000000"/>
          <w:lang w:val="it-IT"/>
        </w:rPr>
        <w:t xml:space="preserve"> </w:t>
      </w:r>
      <w:r>
        <w:rPr>
          <w:color w:val="000000"/>
          <w:lang w:val="it-IT"/>
        </w:rPr>
        <w:t>i</w:t>
      </w:r>
      <w:r w:rsidRPr="00743125">
        <w:rPr>
          <w:color w:val="000000"/>
          <w:lang w:val="it-IT"/>
        </w:rPr>
        <w:t>niţiatorul proiectului de decizie sau al altor propuneri le poate retrage, sau poate renunţa, în orice moment, la susţinerea lor, pînă la înscrierea acestora în ordinea de zi.</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40.După examinarea proiectului de decizie şi a propunerilor compartimentului de specialitate al primariei şi ale serviciilor publice, comisia de specialitate a consiliului întocmeste un raport</w:t>
      </w:r>
      <w:r>
        <w:rPr>
          <w:color w:val="000000"/>
          <w:lang w:val="it-IT"/>
        </w:rPr>
        <w:t>/aviz,</w:t>
      </w:r>
      <w:r w:rsidRPr="00743125">
        <w:rPr>
          <w:color w:val="000000"/>
          <w:lang w:val="it-IT"/>
        </w:rPr>
        <w:t xml:space="preserve"> cu privire la adoptarea, modificarea sau respingerea lor.</w:t>
      </w:r>
    </w:p>
    <w:p w:rsidR="008B76E3" w:rsidRPr="00743125" w:rsidRDefault="008B76E3" w:rsidP="008B76E3">
      <w:pPr>
        <w:ind w:firstLine="708"/>
        <w:rPr>
          <w:color w:val="000000"/>
          <w:lang w:val="it-IT"/>
        </w:rPr>
      </w:pPr>
      <w:r w:rsidRPr="00743125">
        <w:rPr>
          <w:color w:val="000000"/>
          <w:lang w:val="it-IT"/>
        </w:rPr>
        <w:t>Rapoartele, avizele se transmit secretarului consiliului, care va dispune măsurile corespunzatoare de remitere a lor către primar şi catre consilieri cel tîrziu pană la data şedinfei consiliului.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41. Proiectele de decizii şi alte propuneri, însotite de avizul comisiei de specialitate şi de raportul compartimentului de specialitate al primăriei şi al serviciilor publice, se inscriu pe ordinea de zi şi se supun dezbaterii şi votului consiliului în şedinta ordinară a acestuia.</w:t>
      </w:r>
    </w:p>
    <w:p w:rsidR="008B76E3" w:rsidRDefault="008B76E3" w:rsidP="008B76E3">
      <w:pPr>
        <w:shd w:val="clear" w:color="auto" w:fill="FFFFFF"/>
        <w:autoSpaceDE w:val="0"/>
        <w:autoSpaceDN w:val="0"/>
        <w:adjustRightInd w:val="0"/>
        <w:rPr>
          <w:b/>
          <w:bCs/>
          <w:color w:val="000000"/>
          <w:lang w:val="it-IT"/>
        </w:rPr>
      </w:pPr>
    </w:p>
    <w:p w:rsidR="008B76E3" w:rsidRDefault="008B76E3" w:rsidP="008B76E3">
      <w:pPr>
        <w:shd w:val="clear" w:color="auto" w:fill="FFFFFF"/>
        <w:autoSpaceDE w:val="0"/>
        <w:autoSpaceDN w:val="0"/>
        <w:adjustRightInd w:val="0"/>
        <w:jc w:val="center"/>
        <w:rPr>
          <w:b/>
          <w:bCs/>
          <w:color w:val="000000"/>
          <w:lang w:val="it-IT"/>
        </w:rPr>
      </w:pPr>
      <w:r w:rsidRPr="00743125">
        <w:rPr>
          <w:b/>
          <w:bCs/>
          <w:color w:val="000000"/>
          <w:lang w:val="it-IT"/>
        </w:rPr>
        <w:t xml:space="preserve">Capitolul IV  </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PROCEDURA DE VOT.</w:t>
      </w:r>
    </w:p>
    <w:p w:rsidR="008B76E3" w:rsidRDefault="008B76E3" w:rsidP="008B76E3">
      <w:pPr>
        <w:shd w:val="clear" w:color="auto" w:fill="FFFFFF"/>
        <w:autoSpaceDE w:val="0"/>
        <w:autoSpaceDN w:val="0"/>
        <w:adjustRightInd w:val="0"/>
        <w:ind w:firstLine="708"/>
        <w:rPr>
          <w:color w:val="000000"/>
          <w:lang w:val="it-IT"/>
        </w:rPr>
      </w:pPr>
      <w:r w:rsidRPr="00743125">
        <w:rPr>
          <w:color w:val="000000"/>
          <w:lang w:val="it-IT"/>
        </w:rPr>
        <w:t>42. Votul consilierilor este individual şi nu poate fi transmis altei persoane.</w:t>
      </w:r>
    </w:p>
    <w:p w:rsidR="008B76E3" w:rsidRPr="003F6894" w:rsidRDefault="008B76E3" w:rsidP="008B76E3">
      <w:pPr>
        <w:shd w:val="clear" w:color="auto" w:fill="FFFFFF"/>
        <w:autoSpaceDE w:val="0"/>
        <w:autoSpaceDN w:val="0"/>
        <w:adjustRightInd w:val="0"/>
        <w:rPr>
          <w:b/>
          <w:lang w:val="it-IT"/>
        </w:rPr>
      </w:pPr>
      <w:r w:rsidRPr="00743125">
        <w:rPr>
          <w:color w:val="000000"/>
          <w:lang w:val="it-IT"/>
        </w:rPr>
        <w:t xml:space="preserve">Votul consilierului se exprimă public, prin ridicarea mîinii, în cadrul votării deschise. </w:t>
      </w:r>
      <w:r w:rsidRPr="003F6894">
        <w:rPr>
          <w:b/>
          <w:color w:val="000000"/>
          <w:lang w:val="it-IT"/>
        </w:rPr>
        <w:t>Procedura votării deschise poate fi efectuată şi prin apel nominal.</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Consiliul poate decide votarea secretă, la propunerea preşedintelui şedinţei sau a unuia dintre consilieri, cu excepţia cazului în care, prin lege sau regulament, se stabileşte </w:t>
      </w:r>
      <w:r w:rsidRPr="00743125">
        <w:rPr>
          <w:color w:val="000000"/>
        </w:rPr>
        <w:t>о</w:t>
      </w:r>
      <w:r w:rsidRPr="00743125">
        <w:rPr>
          <w:color w:val="000000"/>
          <w:lang w:val="it-IT"/>
        </w:rPr>
        <w:t xml:space="preserve"> anumită modalitate.</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lastRenderedPageBreak/>
        <w:t xml:space="preserve">43. </w:t>
      </w:r>
      <w:r w:rsidRPr="003F6894">
        <w:rPr>
          <w:b/>
          <w:color w:val="000000"/>
          <w:lang w:val="it-IT"/>
        </w:rPr>
        <w:t>Votarea prin apel nominal se desfăsoară în modul următor</w:t>
      </w:r>
      <w:r w:rsidRPr="00743125">
        <w:rPr>
          <w:color w:val="000000"/>
          <w:lang w:val="it-IT"/>
        </w:rPr>
        <w:t>: preşedintele oferă explicaţii asupra obiectului votării şi sensului cuvintelor "pro" si "contra". Secretarul consiliului dă citire numelui şi prenumelui fiecărui consilier în ordine alfabetică. Consilierul nominalizat se ridică şi pronunţă cuvîntul "pro" sau "contra", în funcţie de opţiunea sa.</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44. </w:t>
      </w:r>
      <w:r w:rsidRPr="00494ECC">
        <w:rPr>
          <w:b/>
          <w:color w:val="000000"/>
          <w:lang w:val="it-IT"/>
        </w:rPr>
        <w:t>Pentru exercitarea votului secret se folosesc buletinele de vot.</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Textul buletinelor de vot trebuie să fie clar şi precis. Pentru exprimarea opţiunii se folosesc cuvintele "pro", "contra" şi "abţinut".</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Buletinele de vot se întroduc în urna de votare. La numărarea voturilor nu se iau în calcul buletinele de vot în care nu a fost exprimată opţiunea consilierului sau au fost folosite mai multe cuvinte decît cele prevăzute în prezentul punct pentru a-şi exprima opţiunea.</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 xml:space="preserve">45. Deciziile se adoptă cu votul majorităţii consilierilor prezenti, cu excepţia cazului în care, prin lege sau regulament, se cere </w:t>
      </w:r>
      <w:r w:rsidRPr="00743125">
        <w:rPr>
          <w:color w:val="000000"/>
        </w:rPr>
        <w:t>о</w:t>
      </w:r>
      <w:r w:rsidRPr="00743125">
        <w:rPr>
          <w:color w:val="000000"/>
          <w:lang w:val="it-IT"/>
        </w:rPr>
        <w:t xml:space="preserve"> altă majoritate de voturi.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Dacă în sala de şedinţe este întrunit cvorumul necesar conform înregistrării, consiliul purcede la examinarea chestiunilor de pe ordinea de zi.</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46. Consilierii au dreptul să solicite</w:t>
      </w:r>
      <w:r>
        <w:rPr>
          <w:color w:val="000000"/>
          <w:lang w:val="it-IT"/>
        </w:rPr>
        <w:t>,</w:t>
      </w:r>
      <w:r w:rsidRPr="00743125">
        <w:rPr>
          <w:color w:val="000000"/>
          <w:lang w:val="it-IT"/>
        </w:rPr>
        <w:t xml:space="preserve"> ca în procesul-verbal al sedinţei să fie consemnat expres modul în care au votat, secretarul fiind obligat să se conformeze acestei cerinţe.</w:t>
      </w:r>
    </w:p>
    <w:p w:rsidR="008B76E3" w:rsidRDefault="008B76E3" w:rsidP="008B76E3">
      <w:pPr>
        <w:shd w:val="clear" w:color="auto" w:fill="FFFFFF"/>
        <w:autoSpaceDE w:val="0"/>
        <w:autoSpaceDN w:val="0"/>
        <w:adjustRightInd w:val="0"/>
        <w:ind w:firstLine="708"/>
        <w:rPr>
          <w:color w:val="000000"/>
          <w:lang w:val="it-IT"/>
        </w:rPr>
      </w:pPr>
    </w:p>
    <w:p w:rsidR="008B76E3" w:rsidRPr="00743125" w:rsidRDefault="008B76E3" w:rsidP="008B76E3">
      <w:pPr>
        <w:shd w:val="clear" w:color="auto" w:fill="FFFFFF"/>
        <w:autoSpaceDE w:val="0"/>
        <w:autoSpaceDN w:val="0"/>
        <w:adjustRightInd w:val="0"/>
        <w:ind w:firstLine="708"/>
        <w:rPr>
          <w:u w:val="single"/>
          <w:lang w:val="it-IT"/>
        </w:rPr>
      </w:pPr>
      <w:r w:rsidRPr="00743125">
        <w:rPr>
          <w:color w:val="000000"/>
          <w:lang w:val="it-IT"/>
        </w:rPr>
        <w:t>47</w:t>
      </w:r>
      <w:r w:rsidRPr="00494ECC">
        <w:rPr>
          <w:b/>
          <w:color w:val="000000"/>
          <w:lang w:val="it-IT"/>
        </w:rPr>
        <w:t xml:space="preserve">. </w:t>
      </w:r>
      <w:r w:rsidRPr="00494ECC">
        <w:rPr>
          <w:b/>
          <w:color w:val="000000"/>
          <w:u w:val="single"/>
          <w:lang w:val="it-IT"/>
        </w:rPr>
        <w:t>Proiectele de decizii sau propunerile respinse de consiliu nu pot fi supuse examinării acestuia în cadrul aceleiasi sedinte</w:t>
      </w:r>
      <w:r w:rsidRPr="00743125">
        <w:rPr>
          <w:color w:val="000000"/>
          <w:u w:val="single"/>
          <w:lang w:val="it-IT"/>
        </w:rPr>
        <w:t>.</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Capitolul V</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INTREB</w:t>
      </w:r>
      <w:r>
        <w:rPr>
          <w:b/>
          <w:bCs/>
          <w:color w:val="000000"/>
          <w:lang w:val="ro-RO"/>
        </w:rPr>
        <w:t>Ă</w:t>
      </w:r>
      <w:r w:rsidRPr="00743125">
        <w:rPr>
          <w:b/>
          <w:bCs/>
          <w:color w:val="000000"/>
          <w:lang w:val="it-IT"/>
        </w:rPr>
        <w:t>RI, INTERPEL</w:t>
      </w:r>
      <w:r>
        <w:rPr>
          <w:b/>
          <w:bCs/>
          <w:color w:val="000000"/>
          <w:lang w:val="it-IT"/>
        </w:rPr>
        <w:t>Ă</w:t>
      </w:r>
      <w:r w:rsidRPr="00743125">
        <w:rPr>
          <w:b/>
          <w:bCs/>
          <w:color w:val="000000"/>
          <w:lang w:val="it-IT"/>
        </w:rPr>
        <w:t xml:space="preserve">RI, </w:t>
      </w:r>
      <w:r w:rsidRPr="00743125">
        <w:rPr>
          <w:b/>
          <w:bCs/>
          <w:color w:val="000000"/>
        </w:rPr>
        <w:t>РЕТ</w:t>
      </w:r>
      <w:r>
        <w:rPr>
          <w:b/>
          <w:bCs/>
          <w:color w:val="000000"/>
          <w:lang w:val="ro-RO"/>
        </w:rPr>
        <w:t>I</w:t>
      </w:r>
      <w:r w:rsidRPr="00E63D23">
        <w:rPr>
          <w:b/>
          <w:bCs/>
          <w:color w:val="000000"/>
          <w:lang w:val="en-US"/>
        </w:rPr>
        <w:t>ŢII</w:t>
      </w:r>
    </w:p>
    <w:p w:rsidR="008B76E3" w:rsidRPr="00743125" w:rsidRDefault="008B76E3" w:rsidP="008B76E3">
      <w:pPr>
        <w:shd w:val="clear" w:color="auto" w:fill="FFFFFF"/>
        <w:autoSpaceDE w:val="0"/>
        <w:autoSpaceDN w:val="0"/>
        <w:adjustRightInd w:val="0"/>
        <w:jc w:val="center"/>
        <w:rPr>
          <w:lang w:val="it-IT"/>
        </w:rPr>
      </w:pPr>
      <w:r w:rsidRPr="00743125">
        <w:rPr>
          <w:b/>
          <w:bCs/>
          <w:color w:val="000000"/>
          <w:lang w:val="it-IT"/>
        </w:rPr>
        <w:t>ŞI  INFORMAREA CONSILIERILOR</w:t>
      </w:r>
    </w:p>
    <w:p w:rsidR="008B76E3" w:rsidRPr="00743125" w:rsidRDefault="008B76E3" w:rsidP="008B76E3">
      <w:pPr>
        <w:ind w:firstLine="708"/>
        <w:rPr>
          <w:color w:val="000000"/>
          <w:lang w:val="it-IT"/>
        </w:rPr>
      </w:pPr>
      <w:r w:rsidRPr="00743125">
        <w:rPr>
          <w:color w:val="000000"/>
          <w:lang w:val="it-IT"/>
        </w:rPr>
        <w:t>48. Consilierii pot adresa întrebări, în scris sau oral, primarului, viceprimarului şi secretarului consiliului, şefilor serviciilor publice locale,</w:t>
      </w:r>
      <w:r>
        <w:rPr>
          <w:color w:val="000000"/>
          <w:lang w:val="it-IT"/>
        </w:rPr>
        <w:t xml:space="preserve"> </w:t>
      </w:r>
      <w:r w:rsidRPr="00743125">
        <w:rPr>
          <w:color w:val="000000"/>
          <w:lang w:val="it-IT"/>
        </w:rPr>
        <w:t>precum şi altor persoane cu funcţie de răspundere invitate la sedinţa consiliului.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Prin întrebare se solicită informaţii cu privire la un fapt necunoscut. Cei întrebaţi vor răspunde, de regulă, imediat sau, dacă nu este posibil, la urmatoarea şedinţă a consiliului.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49. Interpelarea constă într-o cerere prin care se solicită explicaţii în legatură cu un fapt cunoscut. Cel interpelat are obligaţia să r</w:t>
      </w:r>
      <w:r>
        <w:rPr>
          <w:color w:val="000000"/>
          <w:lang w:val="ro-RO"/>
        </w:rPr>
        <w:t>ă</w:t>
      </w:r>
      <w:r w:rsidRPr="00743125">
        <w:rPr>
          <w:color w:val="000000"/>
          <w:lang w:val="it-IT"/>
        </w:rPr>
        <w:t>spundă în scris, pînă la urm</w:t>
      </w:r>
      <w:r>
        <w:rPr>
          <w:color w:val="000000"/>
          <w:lang w:val="it-IT"/>
        </w:rPr>
        <w:t>ă</w:t>
      </w:r>
      <w:r w:rsidRPr="00743125">
        <w:rPr>
          <w:color w:val="000000"/>
          <w:lang w:val="it-IT"/>
        </w:rPr>
        <w:t>toarea şedinţă a consiliului, sau oral, la proxima şedinţa, potrivit solicitării autorului interpelării.</w:t>
      </w:r>
    </w:p>
    <w:p w:rsidR="008B76E3" w:rsidRPr="00743125" w:rsidRDefault="008B76E3" w:rsidP="008B76E3">
      <w:pPr>
        <w:shd w:val="clear" w:color="auto" w:fill="FFFFFF"/>
        <w:autoSpaceDE w:val="0"/>
        <w:autoSpaceDN w:val="0"/>
        <w:adjustRightInd w:val="0"/>
        <w:ind w:firstLine="708"/>
        <w:rPr>
          <w:lang w:val="it-IT"/>
        </w:rPr>
      </w:pPr>
      <w:r w:rsidRPr="00743125">
        <w:rPr>
          <w:color w:val="000000"/>
          <w:lang w:val="it-IT"/>
        </w:rPr>
        <w:t>50. Consilierii pot solicita informaţiile necesare serviciilor sau instituţiilor publice locale, iar acestea sint obligate să le furnizeze în termen de cel mult 2 saptămîni, dacă legea nu prevede altfel.</w:t>
      </w:r>
      <w:r>
        <w:rPr>
          <w:color w:val="000000"/>
          <w:lang w:val="it-IT"/>
        </w:rPr>
        <w:t xml:space="preserve"> </w:t>
      </w:r>
      <w:r w:rsidRPr="00743125">
        <w:rPr>
          <w:color w:val="000000"/>
          <w:lang w:val="it-IT"/>
        </w:rPr>
        <w:tab/>
        <w:t>Informaţiile pot fi cerute şi comunicate în scris sau oral.</w:t>
      </w:r>
    </w:p>
    <w:p w:rsidR="008B76E3" w:rsidRPr="00743125" w:rsidRDefault="008B76E3" w:rsidP="008B76E3">
      <w:pPr>
        <w:ind w:firstLine="708"/>
        <w:rPr>
          <w:color w:val="000000"/>
          <w:lang w:val="it-IT"/>
        </w:rPr>
      </w:pPr>
      <w:r w:rsidRPr="00743125">
        <w:rPr>
          <w:color w:val="000000"/>
          <w:lang w:val="it-IT"/>
        </w:rPr>
        <w:t xml:space="preserve">51. Activitatea consilierilor ce ţine de soluţionarea petiţiilor şi organizarea audienţei se efectuează în corespundere cu </w:t>
      </w:r>
      <w:r>
        <w:rPr>
          <w:color w:val="000000"/>
          <w:lang w:val="it-IT"/>
        </w:rPr>
        <w:t>prevederile legislației în vigoare</w:t>
      </w:r>
      <w:r w:rsidRPr="00743125">
        <w:rPr>
          <w:color w:val="000000"/>
          <w:lang w:val="it-IT"/>
        </w:rPr>
        <w:t>.</w:t>
      </w:r>
    </w:p>
    <w:p w:rsidR="008B76E3" w:rsidRPr="00743125" w:rsidRDefault="008B76E3" w:rsidP="008B76E3">
      <w:pPr>
        <w:rPr>
          <w:lang w:val="it-IT"/>
        </w:rPr>
      </w:pPr>
    </w:p>
    <w:p w:rsidR="008B76E3" w:rsidRPr="00743125" w:rsidRDefault="008B76E3" w:rsidP="008B76E3">
      <w:pPr>
        <w:rPr>
          <w:lang w:val="it-IT"/>
        </w:rPr>
      </w:pPr>
      <w:r w:rsidRPr="00743125">
        <w:rPr>
          <w:lang w:val="it-IT"/>
        </w:rPr>
        <w:t>Secretarul consiliului local,                                  Valentina CHIPERI</w:t>
      </w:r>
    </w:p>
    <w:p w:rsidR="008B76E3" w:rsidRDefault="008B76E3" w:rsidP="008B76E3">
      <w:pPr>
        <w:jc w:val="right"/>
        <w:rPr>
          <w:lang w:val="it-IT"/>
        </w:rPr>
      </w:pPr>
    </w:p>
    <w:p w:rsidR="008B76E3" w:rsidRPr="00570FB6" w:rsidRDefault="008B76E3" w:rsidP="008B76E3">
      <w:pPr>
        <w:jc w:val="center"/>
        <w:rPr>
          <w:b/>
          <w:lang w:val="it-IT"/>
        </w:rPr>
      </w:pPr>
      <w:r w:rsidRPr="00570FB6">
        <w:rPr>
          <w:b/>
          <w:lang w:val="it-IT"/>
        </w:rPr>
        <w:t>Anexă</w:t>
      </w:r>
    </w:p>
    <w:p w:rsidR="008B76E3" w:rsidRPr="00570FB6" w:rsidRDefault="008B76E3" w:rsidP="008B76E3">
      <w:pPr>
        <w:jc w:val="center"/>
        <w:rPr>
          <w:b/>
          <w:lang w:val="it-IT"/>
        </w:rPr>
      </w:pPr>
      <w:r w:rsidRPr="00570FB6">
        <w:rPr>
          <w:b/>
          <w:lang w:val="it-IT"/>
        </w:rPr>
        <w:t>la Regulamentul privind consti</w:t>
      </w:r>
      <w:r>
        <w:rPr>
          <w:b/>
          <w:lang w:val="it-IT"/>
        </w:rPr>
        <w:t>t</w:t>
      </w:r>
      <w:r w:rsidRPr="00570FB6">
        <w:rPr>
          <w:b/>
          <w:lang w:val="it-IT"/>
        </w:rPr>
        <w:t>uirea și funcționarea Consiliului local Drăsliceni.</w:t>
      </w:r>
    </w:p>
    <w:p w:rsidR="008B76E3" w:rsidRPr="00570FB6" w:rsidRDefault="008B76E3" w:rsidP="008B76E3">
      <w:pPr>
        <w:jc w:val="center"/>
        <w:rPr>
          <w:b/>
          <w:lang w:val="it-IT"/>
        </w:rPr>
      </w:pPr>
    </w:p>
    <w:p w:rsidR="008B76E3" w:rsidRPr="00E63D23" w:rsidRDefault="008B76E3" w:rsidP="008B76E3">
      <w:pPr>
        <w:ind w:firstLine="705"/>
        <w:jc w:val="center"/>
        <w:rPr>
          <w:b/>
          <w:lang w:val="en-US"/>
        </w:rPr>
      </w:pPr>
      <w:r w:rsidRPr="00E63D23">
        <w:rPr>
          <w:b/>
          <w:lang w:val="en-US"/>
        </w:rPr>
        <w:t>COMISIILE CONSULTATIVE DE SPECIALITATE</w:t>
      </w:r>
    </w:p>
    <w:p w:rsidR="008B76E3" w:rsidRPr="00E63D23" w:rsidRDefault="008B76E3" w:rsidP="008B76E3">
      <w:pPr>
        <w:rPr>
          <w:lang w:val="en-US"/>
        </w:rPr>
      </w:pPr>
      <w:r w:rsidRPr="00E63D23">
        <w:rPr>
          <w:b/>
          <w:lang w:val="en-US"/>
        </w:rPr>
        <w:t>1/1.Buget, economie, finanţe, investiții, comerț și planificare;</w:t>
      </w:r>
    </w:p>
    <w:p w:rsidR="008B76E3" w:rsidRPr="00E63D23" w:rsidRDefault="008B76E3" w:rsidP="008B76E3">
      <w:pPr>
        <w:rPr>
          <w:lang w:val="en-US"/>
        </w:rPr>
      </w:pPr>
      <w:r w:rsidRPr="00E63D23">
        <w:rPr>
          <w:b/>
          <w:lang w:val="en-US"/>
        </w:rPr>
        <w:t>1/2.Agricultură, probleme funciare, amenajarea teritoriului, supravegherea lucrărilor în construcții;</w:t>
      </w:r>
    </w:p>
    <w:p w:rsidR="008B76E3" w:rsidRDefault="008B76E3" w:rsidP="008B76E3">
      <w:pPr>
        <w:rPr>
          <w:b/>
          <w:lang w:val="en-US"/>
        </w:rPr>
      </w:pPr>
      <w:r w:rsidRPr="00E63D23">
        <w:rPr>
          <w:b/>
          <w:lang w:val="en-US"/>
        </w:rPr>
        <w:t>1/3. Probleme juridice, învăţămînt, protecţie socială, sănătate și familie, cultură, activităţi social-culturale, tineret și sport, turism şi culte</w:t>
      </w:r>
      <w:r>
        <w:rPr>
          <w:b/>
          <w:lang w:val="en-US"/>
        </w:rPr>
        <w:t>.</w:t>
      </w:r>
    </w:p>
    <w:p w:rsidR="008B76E3" w:rsidRPr="008B76E3" w:rsidRDefault="008B76E3" w:rsidP="008B76E3">
      <w:pPr>
        <w:jc w:val="center"/>
        <w:rPr>
          <w:b/>
          <w:lang w:val="en-US"/>
        </w:rPr>
      </w:pPr>
      <w:r w:rsidRPr="008B76E3">
        <w:rPr>
          <w:b/>
          <w:lang w:val="it-IT"/>
        </w:rPr>
        <w:t>Secretarul consiliului local,                                  Valentina CHIPERI</w:t>
      </w:r>
    </w:p>
    <w:p w:rsidR="00986E8F" w:rsidRDefault="00986E8F" w:rsidP="00986E8F">
      <w:pPr>
        <w:rPr>
          <w:b/>
          <w:lang w:val="ro-RO"/>
        </w:rPr>
      </w:pPr>
      <w:r>
        <w:rPr>
          <w:b/>
          <w:lang w:val="ro-RO"/>
        </w:rPr>
        <w:lastRenderedPageBreak/>
        <w:t>Proiect Nr. 2</w:t>
      </w:r>
    </w:p>
    <w:p w:rsidR="00986E8F" w:rsidRPr="00232DB2" w:rsidRDefault="00986E8F" w:rsidP="00986E8F">
      <w:pPr>
        <w:jc w:val="center"/>
        <w:rPr>
          <w:lang w:val="ro-RO"/>
        </w:rPr>
      </w:pPr>
      <w:r>
        <w:rPr>
          <w:b/>
          <w:lang w:val="ro-RO"/>
        </w:rPr>
        <w:t xml:space="preserve">D E C I Z I E Nr. _____ </w:t>
      </w:r>
    </w:p>
    <w:p w:rsidR="00986E8F" w:rsidRPr="00232DB2" w:rsidRDefault="00986E8F" w:rsidP="00986E8F">
      <w:pPr>
        <w:jc w:val="center"/>
        <w:rPr>
          <w:lang w:val="ro-RO"/>
        </w:rPr>
      </w:pPr>
      <w:r w:rsidRPr="00232DB2">
        <w:rPr>
          <w:lang w:val="ro-RO"/>
        </w:rPr>
        <w:t xml:space="preserve">din </w:t>
      </w:r>
      <w:r>
        <w:rPr>
          <w:b/>
          <w:lang w:val="ro-RO"/>
        </w:rPr>
        <w:t>_______</w:t>
      </w:r>
      <w:r w:rsidRPr="00C90A55">
        <w:rPr>
          <w:b/>
          <w:lang w:val="ro-RO"/>
        </w:rPr>
        <w:t>.2019</w:t>
      </w:r>
    </w:p>
    <w:p w:rsidR="00986E8F" w:rsidRDefault="00986E8F" w:rsidP="00986E8F">
      <w:pPr>
        <w:tabs>
          <w:tab w:val="left" w:pos="708"/>
        </w:tabs>
        <w:suppressAutoHyphens/>
        <w:jc w:val="both"/>
        <w:rPr>
          <w:lang w:val="ro-RO"/>
        </w:rPr>
      </w:pPr>
    </w:p>
    <w:p w:rsidR="00986E8F" w:rsidRDefault="00986E8F" w:rsidP="00986E8F">
      <w:pPr>
        <w:rPr>
          <w:b/>
          <w:lang w:val="ro-RO"/>
        </w:rPr>
      </w:pPr>
      <w:r w:rsidRPr="00563EF2">
        <w:rPr>
          <w:b/>
          <w:lang w:val="ro-RO"/>
        </w:rPr>
        <w:t xml:space="preserve">Cu privire la aprobarea mărimii indemnizaţiei </w:t>
      </w:r>
    </w:p>
    <w:p w:rsidR="00986E8F" w:rsidRDefault="00986E8F" w:rsidP="00986E8F">
      <w:pPr>
        <w:rPr>
          <w:lang w:val="ro-RO"/>
        </w:rPr>
      </w:pPr>
      <w:r w:rsidRPr="00563EF2">
        <w:rPr>
          <w:b/>
          <w:lang w:val="ro-RO"/>
        </w:rPr>
        <w:t>de participare la şedinţele consiliului aleşilor locali</w:t>
      </w:r>
      <w:r w:rsidRPr="00A30802">
        <w:rPr>
          <w:lang w:val="ro-RO"/>
        </w:rPr>
        <w:t>.</w:t>
      </w:r>
    </w:p>
    <w:p w:rsidR="00986E8F" w:rsidRPr="005C1510" w:rsidRDefault="00986E8F" w:rsidP="00986E8F">
      <w:pPr>
        <w:jc w:val="center"/>
        <w:rPr>
          <w:lang w:val="en-US"/>
        </w:rPr>
      </w:pPr>
    </w:p>
    <w:p w:rsidR="00986E8F" w:rsidRDefault="00986E8F" w:rsidP="00986E8F">
      <w:pPr>
        <w:ind w:firstLine="720"/>
        <w:rPr>
          <w:lang w:val="ro-RO"/>
        </w:rPr>
      </w:pPr>
      <w:r w:rsidRPr="00660B95">
        <w:rPr>
          <w:b/>
          <w:lang w:val="ro-RO"/>
        </w:rPr>
        <w:t xml:space="preserve">În </w:t>
      </w:r>
      <w:r w:rsidRPr="00660B95">
        <w:rPr>
          <w:lang w:val="ro-RO"/>
        </w:rPr>
        <w:t>conformitate cu art.</w:t>
      </w:r>
      <w:r>
        <w:rPr>
          <w:lang w:val="ro-RO"/>
        </w:rPr>
        <w:t xml:space="preserve">: </w:t>
      </w:r>
      <w:r w:rsidRPr="00F312EE">
        <w:rPr>
          <w:lang w:val="ro-RO"/>
        </w:rPr>
        <w:t>14</w:t>
      </w:r>
      <w:r>
        <w:rPr>
          <w:lang w:val="ro-RO"/>
        </w:rPr>
        <w:t xml:space="preserve"> şi </w:t>
      </w:r>
      <w:r w:rsidRPr="00F312EE">
        <w:rPr>
          <w:lang w:val="ro-RO"/>
        </w:rPr>
        <w:t xml:space="preserve">22 </w:t>
      </w:r>
      <w:r>
        <w:rPr>
          <w:lang w:val="ro-RO"/>
        </w:rPr>
        <w:t xml:space="preserve">alin </w:t>
      </w:r>
      <w:r w:rsidRPr="00F312EE">
        <w:rPr>
          <w:lang w:val="ro-RO"/>
        </w:rPr>
        <w:t xml:space="preserve">(1)  din Legea nr. 436-XVI din 28.12.06 „ Privind administraţia publică locală”, </w:t>
      </w:r>
      <w:r>
        <w:rPr>
          <w:lang w:val="ro-RO"/>
        </w:rPr>
        <w:t xml:space="preserve">art. </w:t>
      </w:r>
      <w:r w:rsidRPr="00660B95">
        <w:rPr>
          <w:lang w:val="ro-RO"/>
        </w:rPr>
        <w:t xml:space="preserve"> 24</w:t>
      </w:r>
      <w:r>
        <w:rPr>
          <w:lang w:val="ro-RO"/>
        </w:rPr>
        <w:t xml:space="preserve"> alin </w:t>
      </w:r>
      <w:r w:rsidRPr="00660B95">
        <w:rPr>
          <w:lang w:val="ro-RO"/>
        </w:rPr>
        <w:t xml:space="preserve">(3) </w:t>
      </w:r>
      <w:r>
        <w:rPr>
          <w:lang w:val="ro-RO"/>
        </w:rPr>
        <w:t>din</w:t>
      </w:r>
      <w:r w:rsidRPr="00660B95">
        <w:rPr>
          <w:lang w:val="ro-RO"/>
        </w:rPr>
        <w:t xml:space="preserve"> Leg</w:t>
      </w:r>
      <w:r>
        <w:rPr>
          <w:lang w:val="ro-RO"/>
        </w:rPr>
        <w:t>ea p</w:t>
      </w:r>
      <w:r w:rsidRPr="00660B95">
        <w:rPr>
          <w:lang w:val="ro-RO"/>
        </w:rPr>
        <w:t xml:space="preserve">rivind statutul alesului local nr. 768 din 02.02.2000, consiliul com. Drăsliceni </w:t>
      </w:r>
    </w:p>
    <w:p w:rsidR="00986E8F" w:rsidRPr="00660B95" w:rsidRDefault="00986E8F" w:rsidP="00986E8F">
      <w:pPr>
        <w:ind w:firstLine="720"/>
        <w:jc w:val="center"/>
        <w:rPr>
          <w:lang w:val="ro-RO"/>
        </w:rPr>
      </w:pPr>
      <w:r w:rsidRPr="00660B95">
        <w:rPr>
          <w:b/>
          <w:u w:val="single"/>
          <w:lang w:val="ro-RO"/>
        </w:rPr>
        <w:t>DECIDE</w:t>
      </w:r>
      <w:r w:rsidRPr="00660B95">
        <w:rPr>
          <w:lang w:val="ro-RO"/>
        </w:rPr>
        <w:t>:</w:t>
      </w:r>
    </w:p>
    <w:p w:rsidR="00986E8F" w:rsidRDefault="00986E8F" w:rsidP="00986E8F">
      <w:pPr>
        <w:numPr>
          <w:ilvl w:val="0"/>
          <w:numId w:val="13"/>
        </w:numPr>
        <w:rPr>
          <w:lang w:val="ro-RO"/>
        </w:rPr>
      </w:pPr>
      <w:r w:rsidRPr="000B6094">
        <w:rPr>
          <w:lang w:val="ro-RO"/>
        </w:rPr>
        <w:t>Se aprobă  mărimea indemnizaţiei de participare la şedinţele consiliului local,  aleşilor</w:t>
      </w:r>
    </w:p>
    <w:p w:rsidR="00986E8F" w:rsidRPr="000B6094" w:rsidRDefault="00986E8F" w:rsidP="00986E8F">
      <w:pPr>
        <w:rPr>
          <w:lang w:val="ro-RO"/>
        </w:rPr>
      </w:pPr>
      <w:r>
        <w:rPr>
          <w:lang w:val="ro-RO"/>
        </w:rPr>
        <w:t>L</w:t>
      </w:r>
      <w:r w:rsidRPr="000B6094">
        <w:rPr>
          <w:lang w:val="ro-RO"/>
        </w:rPr>
        <w:t>ocali</w:t>
      </w:r>
      <w:r>
        <w:rPr>
          <w:lang w:val="ro-RO"/>
        </w:rPr>
        <w:t>/</w:t>
      </w:r>
      <w:r w:rsidRPr="000B6094">
        <w:rPr>
          <w:lang w:val="ro-RO"/>
        </w:rPr>
        <w:t>consilierilor, după cum urmează:</w:t>
      </w:r>
    </w:p>
    <w:p w:rsidR="00986E8F" w:rsidRPr="00660B95" w:rsidRDefault="00986E8F" w:rsidP="00986E8F">
      <w:pPr>
        <w:rPr>
          <w:lang w:val="ro-RO"/>
        </w:rPr>
      </w:pPr>
      <w:r w:rsidRPr="00660B95">
        <w:rPr>
          <w:lang w:val="ro-RO"/>
        </w:rPr>
        <w:t xml:space="preserve">1/1. Consilierul care conduce şedinţa consiliului, indemnizaţie în mărime de </w:t>
      </w:r>
      <w:r>
        <w:rPr>
          <w:lang w:val="ro-RO"/>
        </w:rPr>
        <w:t xml:space="preserve">- </w:t>
      </w:r>
      <w:r w:rsidRPr="00A8688E">
        <w:rPr>
          <w:b/>
          <w:lang w:val="ro-RO"/>
        </w:rPr>
        <w:t>150 lei</w:t>
      </w:r>
      <w:r w:rsidRPr="00660B95">
        <w:rPr>
          <w:lang w:val="ro-RO"/>
        </w:rPr>
        <w:t>;</w:t>
      </w:r>
    </w:p>
    <w:p w:rsidR="00986E8F" w:rsidRDefault="00986E8F" w:rsidP="00986E8F">
      <w:pPr>
        <w:rPr>
          <w:lang w:val="ro-RO"/>
        </w:rPr>
      </w:pPr>
      <w:r w:rsidRPr="00660B95">
        <w:rPr>
          <w:lang w:val="ro-RO"/>
        </w:rPr>
        <w:t>1/2. Consilierilor prezenţi la şedinţa consiliului</w:t>
      </w:r>
      <w:r>
        <w:rPr>
          <w:b/>
          <w:lang w:val="ro-RO"/>
        </w:rPr>
        <w:t xml:space="preserve"> </w:t>
      </w:r>
      <w:r w:rsidRPr="006F0E0F">
        <w:rPr>
          <w:i/>
          <w:lang w:val="ro-RO"/>
        </w:rPr>
        <w:t>cît</w:t>
      </w:r>
      <w:r>
        <w:rPr>
          <w:b/>
          <w:lang w:val="ro-RO"/>
        </w:rPr>
        <w:t xml:space="preserve"> </w:t>
      </w:r>
      <w:r w:rsidRPr="00A8688E">
        <w:rPr>
          <w:i/>
          <w:lang w:val="ro-RO"/>
        </w:rPr>
        <w:t>și în cadrul ședințelor comisiilor de specialitate, pentru ședința la care este prezent</w:t>
      </w:r>
      <w:r>
        <w:rPr>
          <w:b/>
          <w:lang w:val="ro-RO"/>
        </w:rPr>
        <w:t xml:space="preserve">, </w:t>
      </w:r>
      <w:r w:rsidRPr="00660B95">
        <w:rPr>
          <w:b/>
          <w:lang w:val="ro-RO"/>
        </w:rPr>
        <w:t xml:space="preserve"> </w:t>
      </w:r>
      <w:r w:rsidRPr="00660B95">
        <w:rPr>
          <w:lang w:val="ro-RO"/>
        </w:rPr>
        <w:t xml:space="preserve">indemnizaţie în mărime </w:t>
      </w:r>
      <w:r>
        <w:rPr>
          <w:lang w:val="ro-RO"/>
        </w:rPr>
        <w:t xml:space="preserve">  de - </w:t>
      </w:r>
      <w:r w:rsidRPr="00A8688E">
        <w:rPr>
          <w:b/>
          <w:lang w:val="ro-RO"/>
        </w:rPr>
        <w:t>100 lei</w:t>
      </w:r>
      <w:r>
        <w:rPr>
          <w:lang w:val="ro-RO"/>
        </w:rPr>
        <w:t>;</w:t>
      </w:r>
    </w:p>
    <w:p w:rsidR="00986E8F" w:rsidRDefault="00986E8F" w:rsidP="00986E8F">
      <w:pPr>
        <w:numPr>
          <w:ilvl w:val="0"/>
          <w:numId w:val="13"/>
        </w:numPr>
        <w:rPr>
          <w:lang w:val="ro-RO"/>
        </w:rPr>
      </w:pPr>
      <w:r w:rsidRPr="00660B95">
        <w:rPr>
          <w:lang w:val="ro-RO"/>
        </w:rPr>
        <w:t>Prezenta decizie pentru îndeplinire, se atribuie</w:t>
      </w:r>
      <w:r>
        <w:rPr>
          <w:lang w:val="ro-RO"/>
        </w:rPr>
        <w:t>:</w:t>
      </w:r>
    </w:p>
    <w:p w:rsidR="00986E8F" w:rsidRPr="00660B95" w:rsidRDefault="00986E8F" w:rsidP="00986E8F">
      <w:pPr>
        <w:rPr>
          <w:lang w:val="ro-RO"/>
        </w:rPr>
      </w:pPr>
      <w:r>
        <w:rPr>
          <w:lang w:val="ro-RO"/>
        </w:rPr>
        <w:t>2/1.C</w:t>
      </w:r>
      <w:r w:rsidRPr="00660B95">
        <w:rPr>
          <w:lang w:val="ro-RO"/>
        </w:rPr>
        <w:t>ontabil</w:t>
      </w:r>
      <w:r>
        <w:rPr>
          <w:lang w:val="ro-RO"/>
        </w:rPr>
        <w:t>ului</w:t>
      </w:r>
      <w:r w:rsidRPr="00660B95">
        <w:rPr>
          <w:lang w:val="ro-RO"/>
        </w:rPr>
        <w:t>-şef</w:t>
      </w:r>
      <w:r>
        <w:rPr>
          <w:lang w:val="ro-RO"/>
        </w:rPr>
        <w:t xml:space="preserve"> în exercițiu</w:t>
      </w:r>
      <w:r w:rsidRPr="00660B95">
        <w:rPr>
          <w:lang w:val="ro-RO"/>
        </w:rPr>
        <w:t xml:space="preserve">, care va menţine sub control preconizarea mijloacelor financiare din soldul disponibil a </w:t>
      </w:r>
      <w:r>
        <w:rPr>
          <w:lang w:val="ro-RO"/>
        </w:rPr>
        <w:t>com. Drăsliceni</w:t>
      </w:r>
      <w:r w:rsidRPr="00660B95">
        <w:rPr>
          <w:lang w:val="ro-RO"/>
        </w:rPr>
        <w:t xml:space="preserve"> </w:t>
      </w:r>
      <w:r>
        <w:rPr>
          <w:lang w:val="ro-RO"/>
        </w:rPr>
        <w:t>şi</w:t>
      </w:r>
      <w:r w:rsidRPr="00660B95">
        <w:rPr>
          <w:lang w:val="ro-RO"/>
        </w:rPr>
        <w:t xml:space="preserve"> achitarea îndemnizaţiei aleşilor </w:t>
      </w:r>
      <w:r>
        <w:rPr>
          <w:lang w:val="ro-RO"/>
        </w:rPr>
        <w:t>locali conform informaţiei prezentate de către secretarul consiliului local.</w:t>
      </w:r>
    </w:p>
    <w:p w:rsidR="00986E8F" w:rsidRDefault="00986E8F" w:rsidP="00986E8F">
      <w:pPr>
        <w:rPr>
          <w:lang w:val="ro-RO"/>
        </w:rPr>
      </w:pPr>
      <w:r>
        <w:rPr>
          <w:lang w:val="ro-RO"/>
        </w:rPr>
        <w:t>2/2.</w:t>
      </w:r>
      <w:r w:rsidRPr="006B252E">
        <w:rPr>
          <w:lang w:val="ro-RO"/>
        </w:rPr>
        <w:t xml:space="preserve"> </w:t>
      </w:r>
      <w:r>
        <w:rPr>
          <w:lang w:val="ro-RO"/>
        </w:rPr>
        <w:t>Secretarilor comisiilor de specialitate, care vor ține sub control e</w:t>
      </w:r>
      <w:r w:rsidRPr="00F130B6">
        <w:rPr>
          <w:lang w:val="ro-RO"/>
        </w:rPr>
        <w:t>vidența prezentării aleșilor locali la ședințele</w:t>
      </w:r>
      <w:r>
        <w:rPr>
          <w:lang w:val="ro-RO"/>
        </w:rPr>
        <w:t xml:space="preserve"> comisiilor de specialitate cu prezentarea informației în cauză ulterior, secretarului consiliului local;</w:t>
      </w:r>
    </w:p>
    <w:p w:rsidR="00986E8F" w:rsidRPr="00F130B6" w:rsidRDefault="00986E8F" w:rsidP="00986E8F">
      <w:pPr>
        <w:rPr>
          <w:lang w:val="ro-RO"/>
        </w:rPr>
      </w:pPr>
      <w:r>
        <w:rPr>
          <w:lang w:val="ro-RO"/>
        </w:rPr>
        <w:t>2/3.</w:t>
      </w:r>
      <w:r w:rsidRPr="00F130B6">
        <w:rPr>
          <w:lang w:val="ro-RO"/>
        </w:rPr>
        <w:t xml:space="preserve"> </w:t>
      </w:r>
      <w:r>
        <w:rPr>
          <w:lang w:val="ro-RO"/>
        </w:rPr>
        <w:t xml:space="preserve">Secretarului consiliului local, care va ține sub control evidența </w:t>
      </w:r>
      <w:r w:rsidRPr="00F130B6">
        <w:rPr>
          <w:lang w:val="ro-RO"/>
        </w:rPr>
        <w:t>prezentării aleșilor locali la ședințele</w:t>
      </w:r>
      <w:r>
        <w:rPr>
          <w:lang w:val="ro-RO"/>
        </w:rPr>
        <w:t xml:space="preserve"> comisiliului local.</w:t>
      </w:r>
    </w:p>
    <w:p w:rsidR="00986E8F" w:rsidRDefault="00986E8F" w:rsidP="00986E8F">
      <w:pPr>
        <w:ind w:firstLine="720"/>
        <w:rPr>
          <w:lang w:val="ro-RO"/>
        </w:rPr>
      </w:pPr>
      <w:r>
        <w:rPr>
          <w:lang w:val="ro-RO"/>
        </w:rPr>
        <w:t>3.</w:t>
      </w:r>
      <w:r w:rsidRPr="00660B95">
        <w:rPr>
          <w:lang w:val="ro-RO"/>
        </w:rPr>
        <w:t>Controlul îndeplinirii</w:t>
      </w:r>
      <w:r>
        <w:rPr>
          <w:lang w:val="ro-RO"/>
        </w:rPr>
        <w:t xml:space="preserve"> prezentei decizii, se atribuie primarului.</w:t>
      </w:r>
    </w:p>
    <w:p w:rsidR="00986E8F" w:rsidRDefault="00986E8F" w:rsidP="00986E8F">
      <w:pPr>
        <w:rPr>
          <w:lang w:val="ro-RO"/>
        </w:rPr>
      </w:pPr>
    </w:p>
    <w:p w:rsidR="00986E8F" w:rsidRDefault="00986E8F" w:rsidP="00986E8F">
      <w:pPr>
        <w:rPr>
          <w:lang w:val="ro-RO"/>
        </w:rPr>
      </w:pPr>
      <w:r>
        <w:rPr>
          <w:lang w:val="ro-RO"/>
        </w:rPr>
        <w:t xml:space="preserve">Preşedinte al şedinţei, ___________________  _______________ </w:t>
      </w:r>
    </w:p>
    <w:p w:rsidR="00986E8F" w:rsidRDefault="00986E8F" w:rsidP="00986E8F">
      <w:pPr>
        <w:rPr>
          <w:lang w:val="ro-RO"/>
        </w:rPr>
      </w:pPr>
      <w:r>
        <w:rPr>
          <w:lang w:val="ro-RO"/>
        </w:rPr>
        <w:t>Secretar,                     ___________________Valentina CHIPERI</w:t>
      </w:r>
    </w:p>
    <w:p w:rsidR="002463D9" w:rsidRDefault="002463D9" w:rsidP="003304FA">
      <w:pPr>
        <w:spacing w:line="360" w:lineRule="auto"/>
        <w:jc w:val="center"/>
        <w:rPr>
          <w:b/>
          <w:u w:val="single"/>
          <w:lang w:val="ro-RO"/>
        </w:rPr>
      </w:pPr>
    </w:p>
    <w:p w:rsidR="002732CE" w:rsidRDefault="002732CE" w:rsidP="002732CE">
      <w:pPr>
        <w:rPr>
          <w:b/>
          <w:lang w:val="ro-RO"/>
        </w:rPr>
      </w:pPr>
      <w:r>
        <w:rPr>
          <w:b/>
          <w:lang w:val="ro-RO"/>
        </w:rPr>
        <w:t>Proiect Nr. 3</w:t>
      </w:r>
    </w:p>
    <w:p w:rsidR="002732CE" w:rsidRPr="00232DB2" w:rsidRDefault="002732CE" w:rsidP="002732CE">
      <w:pPr>
        <w:jc w:val="center"/>
        <w:rPr>
          <w:lang w:val="ro-RO"/>
        </w:rPr>
      </w:pPr>
      <w:r>
        <w:rPr>
          <w:b/>
          <w:lang w:val="ro-RO"/>
        </w:rPr>
        <w:t xml:space="preserve">D E C I Z I E Nr. _____ </w:t>
      </w:r>
    </w:p>
    <w:p w:rsidR="002732CE" w:rsidRPr="00232DB2" w:rsidRDefault="002732CE" w:rsidP="002732CE">
      <w:pPr>
        <w:jc w:val="center"/>
        <w:rPr>
          <w:lang w:val="ro-RO"/>
        </w:rPr>
      </w:pPr>
      <w:r w:rsidRPr="00232DB2">
        <w:rPr>
          <w:lang w:val="ro-RO"/>
        </w:rPr>
        <w:t xml:space="preserve">din </w:t>
      </w:r>
      <w:r>
        <w:rPr>
          <w:b/>
          <w:lang w:val="ro-RO"/>
        </w:rPr>
        <w:t>_______</w:t>
      </w:r>
      <w:r w:rsidRPr="00C90A55">
        <w:rPr>
          <w:b/>
          <w:lang w:val="ro-RO"/>
        </w:rPr>
        <w:t>.2019</w:t>
      </w:r>
    </w:p>
    <w:p w:rsidR="002732CE" w:rsidRPr="00157112" w:rsidRDefault="002732CE" w:rsidP="002732CE">
      <w:pPr>
        <w:rPr>
          <w:lang w:val="en-US"/>
        </w:rPr>
      </w:pPr>
    </w:p>
    <w:p w:rsidR="002732CE" w:rsidRPr="00674FA6" w:rsidRDefault="002732CE" w:rsidP="002732CE">
      <w:pPr>
        <w:rPr>
          <w:lang w:val="ro-RO"/>
        </w:rPr>
      </w:pPr>
      <w:r w:rsidRPr="00674FA6">
        <w:rPr>
          <w:lang w:val="ro-RO"/>
        </w:rPr>
        <w:t xml:space="preserve">Cu privire la aprobarea Programului de activitate a consiliului </w:t>
      </w:r>
    </w:p>
    <w:p w:rsidR="002732CE" w:rsidRPr="00674FA6" w:rsidRDefault="002732CE" w:rsidP="002732CE">
      <w:pPr>
        <w:rPr>
          <w:lang w:val="ro-RO"/>
        </w:rPr>
      </w:pPr>
      <w:r w:rsidRPr="00674FA6">
        <w:rPr>
          <w:lang w:val="ro-RO"/>
        </w:rPr>
        <w:t>c. Drăsliceni şi a Primăriei c. Drăsliceni pentru an 201</w:t>
      </w:r>
      <w:r>
        <w:rPr>
          <w:lang w:val="ro-RO"/>
        </w:rPr>
        <w:t>9</w:t>
      </w:r>
      <w:r w:rsidRPr="00674FA6">
        <w:rPr>
          <w:lang w:val="ro-RO"/>
        </w:rPr>
        <w:t>.</w:t>
      </w:r>
    </w:p>
    <w:p w:rsidR="002732CE" w:rsidRPr="00674FA6" w:rsidRDefault="002732CE" w:rsidP="002732CE">
      <w:pPr>
        <w:ind w:firstLine="708"/>
        <w:rPr>
          <w:lang w:val="ro-RO"/>
        </w:rPr>
      </w:pPr>
    </w:p>
    <w:p w:rsidR="002732CE" w:rsidRDefault="002732CE" w:rsidP="002732CE">
      <w:pPr>
        <w:ind w:firstLine="720"/>
        <w:rPr>
          <w:lang w:val="ro-RO"/>
        </w:rPr>
      </w:pPr>
      <w:r w:rsidRPr="00AE69F5">
        <w:rPr>
          <w:i/>
          <w:lang w:val="ro-RO"/>
        </w:rPr>
        <w:t>În scopul</w:t>
      </w:r>
      <w:r w:rsidRPr="00674FA6">
        <w:rPr>
          <w:b/>
          <w:lang w:val="ro-RO"/>
        </w:rPr>
        <w:t xml:space="preserve"> </w:t>
      </w:r>
      <w:r w:rsidRPr="00AE69F5">
        <w:rPr>
          <w:lang w:val="ro-RO"/>
        </w:rPr>
        <w:t>organizării eficiente și</w:t>
      </w:r>
      <w:r>
        <w:rPr>
          <w:b/>
          <w:lang w:val="ro-RO"/>
        </w:rPr>
        <w:t xml:space="preserve"> </w:t>
      </w:r>
      <w:r w:rsidRPr="00674FA6">
        <w:rPr>
          <w:lang w:val="ro-RO"/>
        </w:rPr>
        <w:t>sistematic</w:t>
      </w:r>
      <w:r>
        <w:rPr>
          <w:lang w:val="ro-RO"/>
        </w:rPr>
        <w:t>e</w:t>
      </w:r>
      <w:r w:rsidRPr="00674FA6">
        <w:rPr>
          <w:lang w:val="ro-RO"/>
        </w:rPr>
        <w:t xml:space="preserve"> a </w:t>
      </w:r>
      <w:r>
        <w:rPr>
          <w:lang w:val="ro-RO"/>
        </w:rPr>
        <w:t xml:space="preserve">activităților și </w:t>
      </w:r>
      <w:r w:rsidRPr="00674FA6">
        <w:rPr>
          <w:lang w:val="ro-RO"/>
        </w:rPr>
        <w:t xml:space="preserve">atribuţiilor </w:t>
      </w:r>
      <w:r w:rsidRPr="00355DB5">
        <w:rPr>
          <w:color w:val="000000"/>
          <w:lang w:val="en-US"/>
        </w:rPr>
        <w:t>autorități</w:t>
      </w:r>
      <w:r>
        <w:rPr>
          <w:color w:val="000000"/>
          <w:lang w:val="en-US"/>
        </w:rPr>
        <w:t>i</w:t>
      </w:r>
      <w:r w:rsidRPr="00355DB5">
        <w:rPr>
          <w:color w:val="000000"/>
          <w:lang w:val="en-US"/>
        </w:rPr>
        <w:t xml:space="preserve">lor administrației publice locale conform </w:t>
      </w:r>
      <w:r>
        <w:rPr>
          <w:color w:val="000000"/>
          <w:lang w:val="en-US"/>
        </w:rPr>
        <w:t xml:space="preserve">prevederilor </w:t>
      </w:r>
      <w:r w:rsidRPr="00355DB5">
        <w:rPr>
          <w:color w:val="000000"/>
          <w:lang w:val="en-US"/>
        </w:rPr>
        <w:t>legislației</w:t>
      </w:r>
      <w:r>
        <w:rPr>
          <w:color w:val="000000"/>
          <w:lang w:val="en-US"/>
        </w:rPr>
        <w:t xml:space="preserve"> în vigoare, în conformitate cu art.:</w:t>
      </w:r>
      <w:r w:rsidRPr="00674FA6">
        <w:rPr>
          <w:lang w:val="ro-RO"/>
        </w:rPr>
        <w:t>14</w:t>
      </w:r>
      <w:r>
        <w:rPr>
          <w:lang w:val="ro-RO"/>
        </w:rPr>
        <w:t xml:space="preserve"> </w:t>
      </w:r>
    </w:p>
    <w:p w:rsidR="002732CE" w:rsidRPr="00674FA6" w:rsidRDefault="002732CE" w:rsidP="002732CE">
      <w:pPr>
        <w:rPr>
          <w:lang w:val="ro-RO"/>
        </w:rPr>
      </w:pPr>
      <w:r w:rsidRPr="009226D9">
        <w:rPr>
          <w:lang w:val="ro-RO"/>
        </w:rPr>
        <w:t>şi  22(1)</w:t>
      </w:r>
      <w:r>
        <w:rPr>
          <w:lang w:val="ro-RO"/>
        </w:rPr>
        <w:t xml:space="preserve"> </w:t>
      </w:r>
      <w:r w:rsidRPr="00674FA6">
        <w:rPr>
          <w:lang w:val="ro-RO"/>
        </w:rPr>
        <w:t xml:space="preserve">ale Legii nr. 436-XVI din 28.12.2006 „Privind administraţia publică locală”, consiliul c. Drăsliceni </w:t>
      </w:r>
      <w:r w:rsidRPr="00674FA6">
        <w:rPr>
          <w:b/>
          <w:lang w:val="ro-RO"/>
        </w:rPr>
        <w:t>DECIDE:</w:t>
      </w:r>
    </w:p>
    <w:p w:rsidR="002732CE" w:rsidRPr="00674FA6" w:rsidRDefault="002732CE" w:rsidP="002732CE">
      <w:pPr>
        <w:rPr>
          <w:lang w:val="ro-RO"/>
        </w:rPr>
      </w:pPr>
      <w:r w:rsidRPr="00674FA6">
        <w:rPr>
          <w:lang w:val="ro-RO"/>
        </w:rPr>
        <w:tab/>
        <w:t>1. Se aprobă Programul de activitate a consiliului c. Drăsliceni şi a primăriei c. Drăsliceni pe</w:t>
      </w:r>
      <w:r>
        <w:rPr>
          <w:lang w:val="ro-RO"/>
        </w:rPr>
        <w:t>ntru</w:t>
      </w:r>
      <w:r w:rsidRPr="00674FA6">
        <w:rPr>
          <w:lang w:val="ro-RO"/>
        </w:rPr>
        <w:t xml:space="preserve"> an. 201</w:t>
      </w:r>
      <w:r>
        <w:rPr>
          <w:lang w:val="ro-RO"/>
        </w:rPr>
        <w:t>9</w:t>
      </w:r>
      <w:r w:rsidRPr="00674FA6">
        <w:rPr>
          <w:lang w:val="ro-RO"/>
        </w:rPr>
        <w:t xml:space="preserve"> conform anexei (se anexează).</w:t>
      </w:r>
    </w:p>
    <w:p w:rsidR="002732CE" w:rsidRPr="00674FA6" w:rsidRDefault="002732CE" w:rsidP="002732CE">
      <w:pPr>
        <w:ind w:firstLine="720"/>
        <w:rPr>
          <w:lang w:val="ro-RO"/>
        </w:rPr>
      </w:pPr>
      <w:r w:rsidRPr="00674FA6">
        <w:rPr>
          <w:lang w:val="ro-RO"/>
        </w:rPr>
        <w:t>2.Consiliul local, aparatul primăriei vor întreprinde măsuri de rigoare pentru</w:t>
      </w:r>
      <w:r w:rsidRPr="00674FA6">
        <w:rPr>
          <w:i/>
          <w:lang w:val="ro-RO"/>
        </w:rPr>
        <w:t xml:space="preserve"> </w:t>
      </w:r>
      <w:r w:rsidRPr="00674FA6">
        <w:rPr>
          <w:lang w:val="ro-RO"/>
        </w:rPr>
        <w:t>realizarea prevederilor programului aprobat.</w:t>
      </w:r>
    </w:p>
    <w:p w:rsidR="002732CE" w:rsidRPr="00674FA6" w:rsidRDefault="002732CE" w:rsidP="002732CE">
      <w:pPr>
        <w:ind w:firstLine="720"/>
        <w:rPr>
          <w:lang w:val="ro-RO"/>
        </w:rPr>
      </w:pPr>
      <w:r w:rsidRPr="00674FA6">
        <w:rPr>
          <w:lang w:val="ro-RO"/>
        </w:rPr>
        <w:t>3.Consiliul local va asigura transparenţa activităţilor realizate şi va examina în cadrul şedinţelor mersul executării programului menţionat.</w:t>
      </w:r>
    </w:p>
    <w:p w:rsidR="002732CE" w:rsidRPr="00674FA6" w:rsidRDefault="002732CE" w:rsidP="002732CE">
      <w:pPr>
        <w:ind w:firstLine="720"/>
        <w:jc w:val="both"/>
        <w:rPr>
          <w:lang w:val="ro-RO"/>
        </w:rPr>
      </w:pPr>
      <w:r w:rsidRPr="00674FA6">
        <w:rPr>
          <w:lang w:val="ro-RO"/>
        </w:rPr>
        <w:t>4. Controlul executării deciziei se atribuie primarului.</w:t>
      </w:r>
    </w:p>
    <w:p w:rsidR="002732CE" w:rsidRPr="00674FA6" w:rsidRDefault="002732CE" w:rsidP="002732CE">
      <w:pPr>
        <w:ind w:firstLine="708"/>
        <w:rPr>
          <w:lang w:val="ro-RO"/>
        </w:rPr>
      </w:pPr>
    </w:p>
    <w:p w:rsidR="002732CE" w:rsidRDefault="002732CE" w:rsidP="002732CE">
      <w:pPr>
        <w:rPr>
          <w:lang w:val="ro-RO"/>
        </w:rPr>
      </w:pPr>
      <w:r>
        <w:rPr>
          <w:lang w:val="ro-RO"/>
        </w:rPr>
        <w:t>Preşedinte al şedinţei,          ____</w:t>
      </w:r>
      <w:r>
        <w:rPr>
          <w:i/>
          <w:lang w:val="ro-RO"/>
        </w:rPr>
        <w:t>_____________</w:t>
      </w:r>
      <w:r>
        <w:rPr>
          <w:lang w:val="ro-RO"/>
        </w:rPr>
        <w:t xml:space="preserve">     _____________</w:t>
      </w:r>
    </w:p>
    <w:p w:rsidR="002732CE" w:rsidRDefault="002732CE" w:rsidP="002732CE">
      <w:pPr>
        <w:rPr>
          <w:lang w:val="ro-RO"/>
        </w:rPr>
      </w:pPr>
      <w:r>
        <w:rPr>
          <w:lang w:val="ro-RO"/>
        </w:rPr>
        <w:t>Secretarul consiliului local, ____</w:t>
      </w:r>
      <w:r>
        <w:rPr>
          <w:i/>
          <w:lang w:val="ro-RO"/>
        </w:rPr>
        <w:t>_____________</w:t>
      </w:r>
      <w:r>
        <w:rPr>
          <w:lang w:val="ro-RO"/>
        </w:rPr>
        <w:t xml:space="preserve">    Valentina  CHIPERI</w:t>
      </w:r>
    </w:p>
    <w:p w:rsidR="002732CE" w:rsidRPr="00371B99" w:rsidRDefault="002732CE" w:rsidP="002732CE">
      <w:pPr>
        <w:jc w:val="right"/>
        <w:rPr>
          <w:sz w:val="20"/>
          <w:szCs w:val="20"/>
          <w:lang w:val="ro-RO"/>
        </w:rPr>
      </w:pPr>
      <w:r w:rsidRPr="00371B99">
        <w:rPr>
          <w:sz w:val="20"/>
          <w:szCs w:val="20"/>
          <w:lang w:val="ro-RO"/>
        </w:rPr>
        <w:lastRenderedPageBreak/>
        <w:t>Anexă</w:t>
      </w:r>
    </w:p>
    <w:p w:rsidR="002732CE" w:rsidRPr="00371B99" w:rsidRDefault="002732CE" w:rsidP="002732CE">
      <w:pPr>
        <w:jc w:val="right"/>
        <w:rPr>
          <w:sz w:val="20"/>
          <w:szCs w:val="20"/>
          <w:lang w:val="ro-RO"/>
        </w:rPr>
      </w:pPr>
      <w:r w:rsidRPr="00371B99">
        <w:rPr>
          <w:sz w:val="20"/>
          <w:szCs w:val="20"/>
          <w:lang w:val="ro-RO"/>
        </w:rPr>
        <w:t xml:space="preserve">La decizia consiliului  </w:t>
      </w:r>
    </w:p>
    <w:p w:rsidR="002732CE" w:rsidRPr="00371B99" w:rsidRDefault="002732CE" w:rsidP="002732CE">
      <w:pPr>
        <w:jc w:val="right"/>
        <w:rPr>
          <w:sz w:val="20"/>
          <w:szCs w:val="20"/>
          <w:lang w:val="ro-RO"/>
        </w:rPr>
      </w:pPr>
      <w:r w:rsidRPr="00371B99">
        <w:rPr>
          <w:sz w:val="20"/>
          <w:szCs w:val="20"/>
          <w:lang w:val="ro-RO"/>
        </w:rPr>
        <w:t xml:space="preserve">Nr. </w:t>
      </w:r>
      <w:r>
        <w:rPr>
          <w:sz w:val="20"/>
          <w:szCs w:val="20"/>
          <w:lang w:val="ro-RO"/>
        </w:rPr>
        <w:t>_____</w:t>
      </w:r>
      <w:r w:rsidRPr="00371B99">
        <w:rPr>
          <w:sz w:val="20"/>
          <w:szCs w:val="20"/>
          <w:lang w:val="ro-RO"/>
        </w:rPr>
        <w:t xml:space="preserve"> din </w:t>
      </w:r>
      <w:r>
        <w:rPr>
          <w:sz w:val="20"/>
          <w:szCs w:val="20"/>
          <w:lang w:val="ro-RO"/>
        </w:rPr>
        <w:t>_____</w:t>
      </w:r>
      <w:r w:rsidRPr="00371B99">
        <w:rPr>
          <w:sz w:val="20"/>
          <w:szCs w:val="20"/>
          <w:lang w:val="ro-RO"/>
        </w:rPr>
        <w:t>.201</w:t>
      </w:r>
      <w:r>
        <w:rPr>
          <w:sz w:val="20"/>
          <w:szCs w:val="20"/>
          <w:lang w:val="ro-RO"/>
        </w:rPr>
        <w:t>9</w:t>
      </w:r>
    </w:p>
    <w:p w:rsidR="002732CE" w:rsidRPr="00371B99" w:rsidRDefault="002732CE" w:rsidP="002732CE">
      <w:pPr>
        <w:jc w:val="center"/>
        <w:rPr>
          <w:b/>
          <w:sz w:val="20"/>
          <w:szCs w:val="20"/>
          <w:lang w:val="ro-RO"/>
        </w:rPr>
      </w:pPr>
      <w:r w:rsidRPr="00371B99">
        <w:rPr>
          <w:b/>
          <w:sz w:val="20"/>
          <w:szCs w:val="20"/>
          <w:lang w:val="ro-RO"/>
        </w:rPr>
        <w:t xml:space="preserve">Programul de activitate a consiliului comunal Drăsliceni şi a </w:t>
      </w:r>
    </w:p>
    <w:p w:rsidR="002732CE" w:rsidRPr="00371B99" w:rsidRDefault="002732CE" w:rsidP="002732CE">
      <w:pPr>
        <w:jc w:val="center"/>
        <w:rPr>
          <w:b/>
          <w:sz w:val="20"/>
          <w:szCs w:val="20"/>
          <w:lang w:val="ro-RO"/>
        </w:rPr>
      </w:pPr>
      <w:r w:rsidRPr="00371B99">
        <w:rPr>
          <w:b/>
          <w:sz w:val="20"/>
          <w:szCs w:val="20"/>
          <w:lang w:val="ro-RO"/>
        </w:rPr>
        <w:t>Primăriei com. Drăsliceni pentru an. 20</w:t>
      </w:r>
      <w:r>
        <w:rPr>
          <w:b/>
          <w:sz w:val="20"/>
          <w:szCs w:val="20"/>
          <w:lang w:val="ro-RO"/>
        </w:rPr>
        <w:t>20</w:t>
      </w:r>
      <w:r w:rsidRPr="00371B99">
        <w:rPr>
          <w:b/>
          <w:sz w:val="20"/>
          <w:szCs w:val="20"/>
          <w:lang w:val="ro-RO"/>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4195"/>
        <w:gridCol w:w="1281"/>
        <w:gridCol w:w="2532"/>
        <w:gridCol w:w="1609"/>
      </w:tblGrid>
      <w:tr w:rsidR="002732CE" w:rsidRPr="00371B99" w:rsidTr="00B6205C">
        <w:tc>
          <w:tcPr>
            <w:tcW w:w="589"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rPr>
                <w:sz w:val="20"/>
                <w:szCs w:val="20"/>
                <w:lang w:val="ro-RO"/>
              </w:rPr>
            </w:pPr>
            <w:r w:rsidRPr="00371B99">
              <w:rPr>
                <w:sz w:val="20"/>
                <w:szCs w:val="20"/>
                <w:lang w:val="ro-RO"/>
              </w:rPr>
              <w:t>Nr.</w:t>
            </w:r>
          </w:p>
          <w:p w:rsidR="002732CE" w:rsidRPr="00371B99" w:rsidRDefault="002732CE" w:rsidP="00B6205C">
            <w:pPr>
              <w:rPr>
                <w:sz w:val="20"/>
                <w:szCs w:val="20"/>
                <w:lang w:val="ro-RO"/>
              </w:rPr>
            </w:pPr>
            <w:r w:rsidRPr="00371B99">
              <w:rPr>
                <w:sz w:val="20"/>
                <w:szCs w:val="20"/>
                <w:lang w:val="ro-RO"/>
              </w:rPr>
              <w:t>d/or.</w:t>
            </w:r>
          </w:p>
        </w:tc>
        <w:tc>
          <w:tcPr>
            <w:tcW w:w="4606"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jc w:val="center"/>
              <w:rPr>
                <w:sz w:val="20"/>
                <w:szCs w:val="20"/>
                <w:lang w:val="ro-RO"/>
              </w:rPr>
            </w:pPr>
            <w:r w:rsidRPr="00371B99">
              <w:rPr>
                <w:sz w:val="20"/>
                <w:szCs w:val="20"/>
                <w:lang w:val="ro-RO"/>
              </w:rPr>
              <w:t>ACTIVITĂŢI PROGRAMATE</w:t>
            </w:r>
          </w:p>
        </w:tc>
        <w:tc>
          <w:tcPr>
            <w:tcW w:w="1303"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rPr>
                <w:sz w:val="20"/>
                <w:szCs w:val="20"/>
                <w:lang w:val="ro-RO"/>
              </w:rPr>
            </w:pPr>
            <w:r w:rsidRPr="00371B99">
              <w:rPr>
                <w:sz w:val="20"/>
                <w:szCs w:val="20"/>
                <w:lang w:val="ro-RO"/>
              </w:rPr>
              <w:t>Termen</w:t>
            </w:r>
          </w:p>
        </w:tc>
        <w:tc>
          <w:tcPr>
            <w:tcW w:w="2025"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jc w:val="center"/>
              <w:rPr>
                <w:sz w:val="20"/>
                <w:szCs w:val="20"/>
                <w:lang w:val="ro-RO"/>
              </w:rPr>
            </w:pPr>
            <w:r w:rsidRPr="00371B99">
              <w:rPr>
                <w:sz w:val="20"/>
                <w:szCs w:val="20"/>
                <w:lang w:val="ro-RO"/>
              </w:rPr>
              <w:t>Responsabili pentru pregătire</w:t>
            </w:r>
          </w:p>
        </w:tc>
        <w:tc>
          <w:tcPr>
            <w:tcW w:w="1683"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jc w:val="center"/>
              <w:rPr>
                <w:sz w:val="20"/>
                <w:szCs w:val="20"/>
                <w:lang w:val="ro-RO"/>
              </w:rPr>
            </w:pPr>
            <w:r w:rsidRPr="00371B99">
              <w:rPr>
                <w:sz w:val="20"/>
                <w:szCs w:val="20"/>
                <w:lang w:val="ro-RO"/>
              </w:rPr>
              <w:t>Informaţie</w:t>
            </w:r>
          </w:p>
        </w:tc>
      </w:tr>
      <w:tr w:rsidR="002732CE" w:rsidRPr="00371B99" w:rsidTr="00B6205C">
        <w:tc>
          <w:tcPr>
            <w:tcW w:w="589"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jc w:val="center"/>
              <w:rPr>
                <w:sz w:val="20"/>
                <w:szCs w:val="20"/>
                <w:lang w:val="ro-RO"/>
              </w:rPr>
            </w:pPr>
            <w:r w:rsidRPr="00371B99">
              <w:rPr>
                <w:sz w:val="20"/>
                <w:szCs w:val="20"/>
                <w:lang w:val="ro-RO"/>
              </w:rPr>
              <w:t>1</w:t>
            </w:r>
          </w:p>
        </w:tc>
        <w:tc>
          <w:tcPr>
            <w:tcW w:w="4606"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jc w:val="center"/>
              <w:rPr>
                <w:sz w:val="20"/>
                <w:szCs w:val="20"/>
                <w:lang w:val="ro-RO"/>
              </w:rPr>
            </w:pPr>
            <w:r w:rsidRPr="00371B99">
              <w:rPr>
                <w:sz w:val="20"/>
                <w:szCs w:val="20"/>
                <w:lang w:val="ro-RO"/>
              </w:rPr>
              <w:t>2</w:t>
            </w:r>
          </w:p>
        </w:tc>
        <w:tc>
          <w:tcPr>
            <w:tcW w:w="1303"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jc w:val="center"/>
              <w:rPr>
                <w:sz w:val="20"/>
                <w:szCs w:val="20"/>
                <w:lang w:val="ro-RO"/>
              </w:rPr>
            </w:pPr>
            <w:r w:rsidRPr="00371B99">
              <w:rPr>
                <w:sz w:val="20"/>
                <w:szCs w:val="20"/>
                <w:lang w:val="ro-RO"/>
              </w:rPr>
              <w:t>3</w:t>
            </w:r>
          </w:p>
        </w:tc>
        <w:tc>
          <w:tcPr>
            <w:tcW w:w="2025"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jc w:val="center"/>
              <w:rPr>
                <w:sz w:val="20"/>
                <w:szCs w:val="20"/>
                <w:lang w:val="ro-RO"/>
              </w:rPr>
            </w:pPr>
            <w:r w:rsidRPr="00371B99">
              <w:rPr>
                <w:sz w:val="20"/>
                <w:szCs w:val="20"/>
                <w:lang w:val="ro-RO"/>
              </w:rPr>
              <w:t>4</w:t>
            </w:r>
          </w:p>
        </w:tc>
        <w:tc>
          <w:tcPr>
            <w:tcW w:w="1683" w:type="dxa"/>
            <w:tcBorders>
              <w:top w:val="single" w:sz="4" w:space="0" w:color="auto"/>
              <w:left w:val="single" w:sz="4" w:space="0" w:color="auto"/>
              <w:bottom w:val="single" w:sz="4" w:space="0" w:color="auto"/>
              <w:right w:val="single" w:sz="4" w:space="0" w:color="auto"/>
            </w:tcBorders>
            <w:hideMark/>
          </w:tcPr>
          <w:p w:rsidR="002732CE" w:rsidRPr="00371B99" w:rsidRDefault="002732CE" w:rsidP="00B6205C">
            <w:pPr>
              <w:jc w:val="center"/>
              <w:rPr>
                <w:sz w:val="20"/>
                <w:szCs w:val="20"/>
                <w:lang w:val="ro-RO"/>
              </w:rPr>
            </w:pPr>
            <w:r w:rsidRPr="00371B99">
              <w:rPr>
                <w:sz w:val="20"/>
                <w:szCs w:val="20"/>
                <w:lang w:val="ro-RO"/>
              </w:rPr>
              <w:t>5</w:t>
            </w:r>
          </w:p>
        </w:tc>
      </w:tr>
      <w:tr w:rsidR="002732CE" w:rsidRPr="009F7269" w:rsidTr="00B6205C">
        <w:trPr>
          <w:trHeight w:val="2235"/>
        </w:trPr>
        <w:tc>
          <w:tcPr>
            <w:tcW w:w="589"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r w:rsidRPr="00371B99">
              <w:rPr>
                <w:sz w:val="20"/>
                <w:szCs w:val="20"/>
                <w:lang w:val="ro-RO"/>
              </w:rPr>
              <w:t>01</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02</w:t>
            </w:r>
          </w:p>
        </w:tc>
        <w:tc>
          <w:tcPr>
            <w:tcW w:w="4606"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jc w:val="center"/>
              <w:rPr>
                <w:b/>
                <w:sz w:val="20"/>
                <w:szCs w:val="20"/>
                <w:lang w:val="ro-RO"/>
              </w:rPr>
            </w:pPr>
            <w:r w:rsidRPr="00371B99">
              <w:rPr>
                <w:b/>
                <w:sz w:val="20"/>
                <w:szCs w:val="20"/>
                <w:lang w:val="ro-RO"/>
              </w:rPr>
              <w:t>TRIMESTRUL I</w:t>
            </w:r>
          </w:p>
          <w:p w:rsidR="002732CE" w:rsidRPr="00371B99" w:rsidRDefault="002732CE" w:rsidP="00B6205C">
            <w:pPr>
              <w:jc w:val="center"/>
              <w:rPr>
                <w:b/>
                <w:sz w:val="20"/>
                <w:szCs w:val="20"/>
                <w:lang w:val="ro-RO"/>
              </w:rPr>
            </w:pPr>
            <w:r w:rsidRPr="00371B99">
              <w:rPr>
                <w:b/>
                <w:sz w:val="20"/>
                <w:szCs w:val="20"/>
                <w:lang w:val="ro-RO"/>
              </w:rPr>
              <w:t>Şedinţele consiliului.</w:t>
            </w:r>
          </w:p>
          <w:p w:rsidR="002732CE" w:rsidRPr="00371B99" w:rsidRDefault="002732CE" w:rsidP="00B6205C">
            <w:pPr>
              <w:rPr>
                <w:sz w:val="20"/>
                <w:szCs w:val="20"/>
                <w:lang w:val="ro-RO"/>
              </w:rPr>
            </w:pPr>
            <w:r w:rsidRPr="00371B99">
              <w:rPr>
                <w:sz w:val="20"/>
                <w:szCs w:val="20"/>
                <w:lang w:val="ro-RO"/>
              </w:rPr>
              <w:t>1. Cu privire la executarea buget. c. Drăsliceni pe  an. 20</w:t>
            </w:r>
            <w:r>
              <w:rPr>
                <w:sz w:val="20"/>
                <w:szCs w:val="20"/>
                <w:lang w:val="ro-RO"/>
              </w:rPr>
              <w:t>20</w:t>
            </w:r>
            <w:r w:rsidRPr="00371B99">
              <w:rPr>
                <w:sz w:val="20"/>
                <w:szCs w:val="20"/>
                <w:lang w:val="ro-RO"/>
              </w:rPr>
              <w:t>.</w:t>
            </w:r>
          </w:p>
          <w:p w:rsidR="002732CE" w:rsidRDefault="002732CE" w:rsidP="00B6205C">
            <w:pPr>
              <w:rPr>
                <w:sz w:val="20"/>
                <w:szCs w:val="20"/>
                <w:lang w:val="ro-RO"/>
              </w:rPr>
            </w:pPr>
            <w:r w:rsidRPr="00371B99">
              <w:rPr>
                <w:sz w:val="20"/>
                <w:szCs w:val="20"/>
                <w:lang w:val="ro-RO"/>
              </w:rPr>
              <w:t xml:space="preserve">2.Cu privire la activitatea Primăriei com. Drăsliceni </w:t>
            </w:r>
            <w:r>
              <w:rPr>
                <w:sz w:val="20"/>
                <w:szCs w:val="20"/>
                <w:lang w:val="ro-RO"/>
              </w:rPr>
              <w:t>în</w:t>
            </w:r>
            <w:r w:rsidRPr="00371B99">
              <w:rPr>
                <w:sz w:val="20"/>
                <w:szCs w:val="20"/>
                <w:lang w:val="ro-RO"/>
              </w:rPr>
              <w:t xml:space="preserve"> an.20</w:t>
            </w:r>
            <w:r>
              <w:rPr>
                <w:sz w:val="20"/>
                <w:szCs w:val="20"/>
                <w:lang w:val="ro-RO"/>
              </w:rPr>
              <w:t>19</w:t>
            </w:r>
            <w:r w:rsidRPr="00371B99">
              <w:rPr>
                <w:sz w:val="20"/>
                <w:szCs w:val="20"/>
                <w:lang w:val="ro-RO"/>
              </w:rPr>
              <w:t xml:space="preserve"> , măsurile care au fost întreprinse.</w:t>
            </w:r>
          </w:p>
          <w:p w:rsidR="002732CE" w:rsidRPr="001E4C8B" w:rsidRDefault="002732CE" w:rsidP="00B6205C">
            <w:pPr>
              <w:rPr>
                <w:sz w:val="20"/>
                <w:szCs w:val="20"/>
                <w:lang w:val="ro-RO"/>
              </w:rPr>
            </w:pPr>
            <w:r>
              <w:rPr>
                <w:sz w:val="20"/>
                <w:szCs w:val="20"/>
                <w:lang w:val="ro-RO"/>
              </w:rPr>
              <w:t>3.</w:t>
            </w:r>
            <w:r>
              <w:rPr>
                <w:lang w:val="ro-RO"/>
              </w:rPr>
              <w:t xml:space="preserve"> </w:t>
            </w:r>
            <w:r w:rsidRPr="001E4C8B">
              <w:rPr>
                <w:sz w:val="20"/>
                <w:szCs w:val="20"/>
                <w:lang w:val="ro-RO"/>
              </w:rPr>
              <w:t xml:space="preserve">Cu privire la aprobarea cadastrului </w:t>
            </w:r>
          </w:p>
          <w:p w:rsidR="002732CE" w:rsidRPr="001E4C8B" w:rsidRDefault="002732CE" w:rsidP="00B6205C">
            <w:pPr>
              <w:rPr>
                <w:sz w:val="20"/>
                <w:szCs w:val="20"/>
                <w:lang w:val="ro-RO"/>
              </w:rPr>
            </w:pPr>
            <w:r w:rsidRPr="001E4C8B">
              <w:rPr>
                <w:sz w:val="20"/>
                <w:szCs w:val="20"/>
                <w:lang w:val="ro-RO"/>
              </w:rPr>
              <w:t>funciar a primăriei com. Drăsliceni</w:t>
            </w:r>
            <w:r>
              <w:rPr>
                <w:sz w:val="20"/>
                <w:szCs w:val="20"/>
                <w:lang w:val="ro-RO"/>
              </w:rPr>
              <w:t>.</w:t>
            </w:r>
          </w:p>
          <w:p w:rsidR="002732CE" w:rsidRPr="002A3BDF" w:rsidRDefault="002732CE" w:rsidP="00B6205C">
            <w:pPr>
              <w:rPr>
                <w:sz w:val="20"/>
                <w:szCs w:val="20"/>
                <w:lang w:val="ro-RO"/>
              </w:rPr>
            </w:pPr>
            <w:r>
              <w:rPr>
                <w:sz w:val="20"/>
                <w:szCs w:val="20"/>
                <w:lang w:val="ro-RO"/>
              </w:rPr>
              <w:t>4.</w:t>
            </w:r>
            <w:r w:rsidRPr="002A3BDF">
              <w:rPr>
                <w:color w:val="000000"/>
                <w:sz w:val="20"/>
                <w:szCs w:val="20"/>
                <w:u w:val="single"/>
                <w:lang w:val="en-US"/>
              </w:rPr>
              <w:t>Examinarea raportului anual privind transparenţa în procesul decizional în an. 201</w:t>
            </w:r>
            <w:r>
              <w:rPr>
                <w:color w:val="000000"/>
                <w:sz w:val="20"/>
                <w:szCs w:val="20"/>
                <w:u w:val="single"/>
                <w:lang w:val="en-US"/>
              </w:rPr>
              <w:t>9</w:t>
            </w:r>
          </w:p>
          <w:p w:rsidR="002732CE" w:rsidRPr="006D6C92" w:rsidRDefault="002732CE" w:rsidP="00B6205C">
            <w:pPr>
              <w:rPr>
                <w:sz w:val="20"/>
                <w:szCs w:val="20"/>
                <w:lang w:val="ro-RO"/>
              </w:rPr>
            </w:pPr>
          </w:p>
          <w:p w:rsidR="002732CE" w:rsidRPr="00371B99" w:rsidRDefault="002732CE" w:rsidP="00B6205C">
            <w:pPr>
              <w:jc w:val="center"/>
              <w:rPr>
                <w:b/>
                <w:sz w:val="20"/>
                <w:szCs w:val="20"/>
                <w:lang w:val="ro-RO"/>
              </w:rPr>
            </w:pPr>
            <w:r w:rsidRPr="00371B99">
              <w:rPr>
                <w:b/>
                <w:sz w:val="20"/>
                <w:szCs w:val="20"/>
                <w:lang w:val="ro-RO"/>
              </w:rPr>
              <w:t xml:space="preserve">Măsuri organizatorice. </w:t>
            </w:r>
          </w:p>
          <w:p w:rsidR="002732CE" w:rsidRPr="00371B99" w:rsidRDefault="002732CE" w:rsidP="00B6205C">
            <w:pPr>
              <w:rPr>
                <w:sz w:val="20"/>
                <w:szCs w:val="20"/>
                <w:lang w:val="ro-RO"/>
              </w:rPr>
            </w:pPr>
            <w:r w:rsidRPr="00371B99">
              <w:rPr>
                <w:b/>
                <w:sz w:val="20"/>
                <w:szCs w:val="20"/>
                <w:lang w:val="ro-RO"/>
              </w:rPr>
              <w:t>1</w:t>
            </w:r>
            <w:r w:rsidRPr="00371B99">
              <w:rPr>
                <w:sz w:val="20"/>
                <w:szCs w:val="20"/>
                <w:lang w:val="ro-RO"/>
              </w:rPr>
              <w:t>. Organizarea şi petrecerea sărbătorii de 8 Martie.</w:t>
            </w:r>
          </w:p>
          <w:p w:rsidR="002732CE" w:rsidRDefault="002732CE" w:rsidP="00B6205C">
            <w:pPr>
              <w:rPr>
                <w:sz w:val="20"/>
                <w:szCs w:val="20"/>
                <w:lang w:val="ro-RO"/>
              </w:rPr>
            </w:pPr>
            <w:r w:rsidRPr="00371B99">
              <w:rPr>
                <w:sz w:val="20"/>
                <w:szCs w:val="20"/>
                <w:lang w:val="ro-RO"/>
              </w:rPr>
              <w:t>2. Şedinţe operative ale primăriei.</w:t>
            </w:r>
          </w:p>
          <w:p w:rsidR="002732CE" w:rsidRPr="00371B99" w:rsidRDefault="002732CE" w:rsidP="00B6205C">
            <w:pPr>
              <w:rPr>
                <w:sz w:val="20"/>
                <w:szCs w:val="20"/>
                <w:lang w:val="ro-RO"/>
              </w:rPr>
            </w:pPr>
            <w:r>
              <w:rPr>
                <w:sz w:val="20"/>
                <w:szCs w:val="20"/>
                <w:lang w:val="ro-RO"/>
              </w:rPr>
              <w:t>3.Ziua Înverzirii „Un pom pentru dăinuirea noastră”.</w:t>
            </w:r>
          </w:p>
        </w:tc>
        <w:tc>
          <w:tcPr>
            <w:tcW w:w="1303"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Februarie 20</w:t>
            </w:r>
            <w:r>
              <w:rPr>
                <w:sz w:val="20"/>
                <w:szCs w:val="20"/>
                <w:lang w:val="ro-RO"/>
              </w:rPr>
              <w:t>20</w:t>
            </w:r>
            <w:r w:rsidRPr="00371B99">
              <w:rPr>
                <w:sz w:val="20"/>
                <w:szCs w:val="20"/>
                <w:lang w:val="ro-RO"/>
              </w:rPr>
              <w:t xml:space="preserve"> (I;II;III)</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Default="002732CE" w:rsidP="00B6205C">
            <w:pPr>
              <w:rPr>
                <w:sz w:val="20"/>
                <w:szCs w:val="20"/>
                <w:lang w:val="ro-RO"/>
              </w:rPr>
            </w:pPr>
          </w:p>
          <w:p w:rsidR="002732CE" w:rsidRDefault="002732CE" w:rsidP="00B6205C">
            <w:pPr>
              <w:rPr>
                <w:sz w:val="20"/>
                <w:szCs w:val="20"/>
                <w:lang w:val="ro-RO"/>
              </w:rPr>
            </w:pPr>
          </w:p>
          <w:p w:rsidR="002732CE" w:rsidRDefault="002732CE" w:rsidP="00B6205C">
            <w:pPr>
              <w:rPr>
                <w:sz w:val="20"/>
                <w:szCs w:val="20"/>
                <w:lang w:val="ro-RO"/>
              </w:rPr>
            </w:pPr>
          </w:p>
          <w:p w:rsidR="002732CE" w:rsidRDefault="002732CE" w:rsidP="00B6205C">
            <w:pPr>
              <w:rPr>
                <w:sz w:val="20"/>
                <w:szCs w:val="20"/>
                <w:lang w:val="ro-RO"/>
              </w:rPr>
            </w:pPr>
          </w:p>
          <w:p w:rsidR="002732CE"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Martie</w:t>
            </w:r>
          </w:p>
          <w:p w:rsidR="002732CE" w:rsidRPr="00371B99" w:rsidRDefault="002732CE" w:rsidP="00B6205C">
            <w:pPr>
              <w:rPr>
                <w:sz w:val="20"/>
                <w:szCs w:val="20"/>
                <w:lang w:val="ro-RO"/>
              </w:rPr>
            </w:pPr>
          </w:p>
          <w:p w:rsidR="002732CE" w:rsidRDefault="002732CE" w:rsidP="00B6205C">
            <w:pPr>
              <w:rPr>
                <w:sz w:val="20"/>
                <w:szCs w:val="20"/>
                <w:lang w:val="ro-RO"/>
              </w:rPr>
            </w:pPr>
            <w:r w:rsidRPr="00371B99">
              <w:rPr>
                <w:sz w:val="20"/>
                <w:szCs w:val="20"/>
                <w:lang w:val="ro-RO"/>
              </w:rPr>
              <w:t>După necesit</w:t>
            </w:r>
          </w:p>
          <w:p w:rsidR="002732CE" w:rsidRPr="00371B99" w:rsidRDefault="002732CE" w:rsidP="00B6205C">
            <w:pPr>
              <w:rPr>
                <w:b/>
                <w:sz w:val="20"/>
                <w:szCs w:val="20"/>
                <w:vertAlign w:val="superscript"/>
                <w:lang w:val="ro-RO"/>
              </w:rPr>
            </w:pPr>
            <w:r>
              <w:rPr>
                <w:sz w:val="20"/>
                <w:szCs w:val="20"/>
                <w:lang w:val="ro-RO"/>
              </w:rPr>
              <w:t>martie</w:t>
            </w:r>
          </w:p>
        </w:tc>
        <w:tc>
          <w:tcPr>
            <w:tcW w:w="2025"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Aparatul primăriei</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 – „-”</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 – „-”</w:t>
            </w:r>
          </w:p>
          <w:p w:rsidR="002732CE" w:rsidRDefault="002732CE" w:rsidP="00B6205C">
            <w:pPr>
              <w:rPr>
                <w:sz w:val="20"/>
                <w:szCs w:val="20"/>
                <w:lang w:val="ro-RO"/>
              </w:rPr>
            </w:pPr>
          </w:p>
          <w:p w:rsidR="002732CE" w:rsidRDefault="002732CE" w:rsidP="00B6205C">
            <w:pPr>
              <w:rPr>
                <w:sz w:val="20"/>
                <w:szCs w:val="20"/>
                <w:lang w:val="ro-RO"/>
              </w:rPr>
            </w:pPr>
          </w:p>
          <w:p w:rsidR="002732CE" w:rsidRDefault="002732CE" w:rsidP="00B6205C">
            <w:pPr>
              <w:rPr>
                <w:sz w:val="20"/>
                <w:szCs w:val="20"/>
                <w:lang w:val="ro-RO"/>
              </w:rPr>
            </w:pPr>
          </w:p>
          <w:p w:rsidR="002732CE" w:rsidRDefault="002732CE" w:rsidP="00B6205C">
            <w:pPr>
              <w:rPr>
                <w:sz w:val="20"/>
                <w:szCs w:val="20"/>
                <w:lang w:val="ro-RO"/>
              </w:rPr>
            </w:pPr>
          </w:p>
          <w:p w:rsidR="002732CE"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Conduc. Caselor de cultură, Primăria</w:t>
            </w:r>
          </w:p>
          <w:p w:rsidR="002732CE" w:rsidRPr="00371B99" w:rsidRDefault="002732CE" w:rsidP="00B6205C">
            <w:pPr>
              <w:rPr>
                <w:sz w:val="20"/>
                <w:szCs w:val="20"/>
                <w:lang w:val="ro-RO"/>
              </w:rPr>
            </w:pPr>
            <w:r w:rsidRPr="00371B99">
              <w:rPr>
                <w:sz w:val="20"/>
                <w:szCs w:val="20"/>
                <w:lang w:val="ro-RO"/>
              </w:rPr>
              <w:t xml:space="preserve">Conduc. </w:t>
            </w:r>
            <w:r>
              <w:rPr>
                <w:sz w:val="20"/>
                <w:szCs w:val="20"/>
                <w:lang w:val="ro-RO"/>
              </w:rPr>
              <w:t>i</w:t>
            </w:r>
            <w:r w:rsidRPr="00371B99">
              <w:rPr>
                <w:sz w:val="20"/>
                <w:szCs w:val="20"/>
                <w:lang w:val="ro-RO"/>
              </w:rPr>
              <w:t>nstituţ.</w:t>
            </w:r>
          </w:p>
          <w:p w:rsidR="002732CE" w:rsidRPr="00371B99" w:rsidRDefault="002732CE" w:rsidP="00B6205C">
            <w:pPr>
              <w:rPr>
                <w:sz w:val="20"/>
                <w:szCs w:val="20"/>
                <w:lang w:val="ro-RO"/>
              </w:rPr>
            </w:pPr>
            <w:r w:rsidRPr="00371B99">
              <w:rPr>
                <w:sz w:val="20"/>
                <w:szCs w:val="20"/>
                <w:lang w:val="ro-RO"/>
              </w:rPr>
              <w:t>Aparatul primăriei</w:t>
            </w:r>
          </w:p>
          <w:p w:rsidR="002732CE" w:rsidRPr="00371B99" w:rsidRDefault="002732CE" w:rsidP="00B6205C">
            <w:pPr>
              <w:rPr>
                <w:sz w:val="20"/>
                <w:szCs w:val="20"/>
                <w:lang w:val="ro-RO"/>
              </w:rPr>
            </w:pPr>
            <w:r w:rsidRPr="00371B99">
              <w:rPr>
                <w:sz w:val="20"/>
                <w:szCs w:val="20"/>
                <w:lang w:val="ro-RO"/>
              </w:rPr>
              <w:t>Conducătorii instit.</w:t>
            </w:r>
          </w:p>
        </w:tc>
        <w:tc>
          <w:tcPr>
            <w:tcW w:w="1683"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 xml:space="preserve"> cont.şef</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 xml:space="preserve">P. Buzu-primar </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Default="002732CE" w:rsidP="00B6205C">
            <w:pPr>
              <w:rPr>
                <w:sz w:val="20"/>
                <w:szCs w:val="20"/>
                <w:lang w:val="ro-RO"/>
              </w:rPr>
            </w:pPr>
            <w:r>
              <w:rPr>
                <w:sz w:val="20"/>
                <w:szCs w:val="20"/>
                <w:lang w:val="ro-RO"/>
              </w:rPr>
              <w:t>I.EFROS, specialis</w:t>
            </w:r>
          </w:p>
          <w:p w:rsidR="002732CE" w:rsidRDefault="002732CE" w:rsidP="00B6205C">
            <w:pPr>
              <w:rPr>
                <w:sz w:val="20"/>
                <w:szCs w:val="20"/>
                <w:lang w:val="ro-RO"/>
              </w:rPr>
            </w:pPr>
            <w:r w:rsidRPr="00371B99">
              <w:rPr>
                <w:sz w:val="20"/>
                <w:szCs w:val="20"/>
                <w:lang w:val="ro-RO"/>
              </w:rPr>
              <w:t>P. Buzu-primar</w:t>
            </w:r>
          </w:p>
          <w:p w:rsidR="002732CE" w:rsidRPr="00371B99" w:rsidRDefault="002732CE" w:rsidP="00B6205C">
            <w:pPr>
              <w:rPr>
                <w:sz w:val="20"/>
                <w:szCs w:val="20"/>
                <w:lang w:val="ro-RO"/>
              </w:rPr>
            </w:pPr>
            <w:r>
              <w:rPr>
                <w:sz w:val="20"/>
                <w:szCs w:val="20"/>
                <w:lang w:val="ro-RO"/>
              </w:rPr>
              <w:t>V. CHIPERI, secretarul cons. local.</w:t>
            </w:r>
          </w:p>
        </w:tc>
      </w:tr>
      <w:tr w:rsidR="002732CE" w:rsidRPr="009F7269" w:rsidTr="00B6205C">
        <w:trPr>
          <w:trHeight w:val="1833"/>
        </w:trPr>
        <w:tc>
          <w:tcPr>
            <w:tcW w:w="589"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01</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02</w:t>
            </w:r>
          </w:p>
          <w:p w:rsidR="002732CE" w:rsidRPr="00371B99" w:rsidRDefault="002732CE" w:rsidP="00B6205C">
            <w:pPr>
              <w:rPr>
                <w:sz w:val="20"/>
                <w:szCs w:val="20"/>
                <w:lang w:val="ro-RO"/>
              </w:rPr>
            </w:pPr>
          </w:p>
        </w:tc>
        <w:tc>
          <w:tcPr>
            <w:tcW w:w="4606"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jc w:val="center"/>
              <w:rPr>
                <w:b/>
                <w:sz w:val="20"/>
                <w:szCs w:val="20"/>
                <w:lang w:val="ro-RO"/>
              </w:rPr>
            </w:pPr>
            <w:r w:rsidRPr="00371B99">
              <w:rPr>
                <w:b/>
                <w:sz w:val="20"/>
                <w:szCs w:val="20"/>
                <w:lang w:val="ro-RO"/>
              </w:rPr>
              <w:t>TRIMESTRUL II</w:t>
            </w:r>
          </w:p>
          <w:p w:rsidR="002732CE" w:rsidRPr="00371B99" w:rsidRDefault="002732CE" w:rsidP="00B6205C">
            <w:pPr>
              <w:jc w:val="center"/>
              <w:rPr>
                <w:b/>
                <w:sz w:val="20"/>
                <w:szCs w:val="20"/>
                <w:lang w:val="ro-RO"/>
              </w:rPr>
            </w:pPr>
            <w:r w:rsidRPr="00371B99">
              <w:rPr>
                <w:b/>
                <w:sz w:val="20"/>
                <w:szCs w:val="20"/>
                <w:lang w:val="ro-RO"/>
              </w:rPr>
              <w:t>Şedinţa consiliului.</w:t>
            </w:r>
          </w:p>
          <w:p w:rsidR="002732CE" w:rsidRPr="00371B99" w:rsidRDefault="002732CE" w:rsidP="00B6205C">
            <w:pPr>
              <w:rPr>
                <w:sz w:val="20"/>
                <w:szCs w:val="20"/>
                <w:lang w:val="ro-RO"/>
              </w:rPr>
            </w:pPr>
            <w:r w:rsidRPr="00371B99">
              <w:rPr>
                <w:sz w:val="20"/>
                <w:szCs w:val="20"/>
                <w:lang w:val="ro-RO"/>
              </w:rPr>
              <w:t>1. Cu privire la organizarea şi petrecerea sărbătorii „</w:t>
            </w:r>
            <w:r w:rsidRPr="00203696">
              <w:rPr>
                <w:color w:val="000000"/>
                <w:sz w:val="18"/>
                <w:szCs w:val="18"/>
                <w:lang w:val="en-US"/>
              </w:rPr>
              <w:t>Ziua Victoriei şi a comemorării eroilor căzuţi pentru independenţa Patriei</w:t>
            </w:r>
            <w:r w:rsidRPr="00371B99">
              <w:rPr>
                <w:sz w:val="20"/>
                <w:szCs w:val="20"/>
                <w:lang w:val="ro-RO"/>
              </w:rPr>
              <w:t>”.</w:t>
            </w:r>
          </w:p>
          <w:p w:rsidR="002732CE" w:rsidRPr="00371B99" w:rsidRDefault="002732CE" w:rsidP="00B6205C">
            <w:pPr>
              <w:rPr>
                <w:i/>
                <w:sz w:val="20"/>
                <w:szCs w:val="20"/>
                <w:lang w:val="ro-RO"/>
              </w:rPr>
            </w:pPr>
            <w:r w:rsidRPr="00371B99">
              <w:rPr>
                <w:i/>
                <w:sz w:val="20"/>
                <w:szCs w:val="20"/>
                <w:lang w:val="ro-RO"/>
              </w:rPr>
              <w:t>2. Cu privire la activitatea instituţiilor preşcolare, culturale din teritoriul c. Drăslicen.</w:t>
            </w:r>
          </w:p>
          <w:p w:rsidR="002732CE" w:rsidRPr="00371B99" w:rsidRDefault="002732CE" w:rsidP="00B6205C">
            <w:pPr>
              <w:jc w:val="center"/>
              <w:rPr>
                <w:b/>
                <w:sz w:val="20"/>
                <w:szCs w:val="20"/>
                <w:lang w:val="ro-RO"/>
              </w:rPr>
            </w:pPr>
          </w:p>
          <w:p w:rsidR="002732CE" w:rsidRPr="00371B99" w:rsidRDefault="002732CE" w:rsidP="00B6205C">
            <w:pPr>
              <w:jc w:val="center"/>
              <w:rPr>
                <w:b/>
                <w:sz w:val="20"/>
                <w:szCs w:val="20"/>
                <w:lang w:val="ro-RO"/>
              </w:rPr>
            </w:pPr>
            <w:r w:rsidRPr="00371B99">
              <w:rPr>
                <w:b/>
                <w:sz w:val="20"/>
                <w:szCs w:val="20"/>
                <w:lang w:val="ro-RO"/>
              </w:rPr>
              <w:t>Măsuri organizatorice</w:t>
            </w:r>
          </w:p>
          <w:p w:rsidR="002732CE" w:rsidRPr="00371B99" w:rsidRDefault="002732CE" w:rsidP="00B6205C">
            <w:pPr>
              <w:rPr>
                <w:b/>
                <w:sz w:val="20"/>
                <w:szCs w:val="20"/>
                <w:lang w:val="ro-RO"/>
              </w:rPr>
            </w:pPr>
            <w:r w:rsidRPr="00371B99">
              <w:rPr>
                <w:sz w:val="20"/>
                <w:szCs w:val="20"/>
                <w:lang w:val="ro-RO"/>
              </w:rPr>
              <w:t>1. Organizarea şi petrecerea sărbătorii „Ziua mondială a copilului”</w:t>
            </w:r>
          </w:p>
        </w:tc>
        <w:tc>
          <w:tcPr>
            <w:tcW w:w="1303"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jc w:val="center"/>
              <w:rPr>
                <w:sz w:val="20"/>
                <w:szCs w:val="20"/>
                <w:lang w:val="ro-RO"/>
              </w:rPr>
            </w:pPr>
            <w:r w:rsidRPr="00371B99">
              <w:rPr>
                <w:sz w:val="20"/>
                <w:szCs w:val="20"/>
                <w:lang w:val="ro-RO"/>
              </w:rPr>
              <w:t>Mai</w:t>
            </w:r>
          </w:p>
          <w:p w:rsidR="002732CE" w:rsidRPr="00371B99" w:rsidRDefault="002732CE" w:rsidP="00B6205C">
            <w:pPr>
              <w:jc w:val="center"/>
              <w:rPr>
                <w:sz w:val="20"/>
                <w:szCs w:val="20"/>
                <w:lang w:val="ro-RO"/>
              </w:rPr>
            </w:pPr>
            <w:r w:rsidRPr="00371B99">
              <w:rPr>
                <w:sz w:val="20"/>
                <w:szCs w:val="20"/>
                <w:lang w:val="ro-RO"/>
              </w:rPr>
              <w:t>(IV;V;VI)</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b/>
                <w:sz w:val="20"/>
                <w:szCs w:val="20"/>
                <w:lang w:val="ro-RO"/>
              </w:rPr>
              <w:t>1 iunie</w:t>
            </w:r>
          </w:p>
        </w:tc>
        <w:tc>
          <w:tcPr>
            <w:tcW w:w="2025"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Aparatul primăriei</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Conducătorii instituţiilor</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Primăria, conducătorii inst.</w:t>
            </w:r>
          </w:p>
        </w:tc>
        <w:tc>
          <w:tcPr>
            <w:tcW w:w="1683"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P. Buzu -primar</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 xml:space="preserve">Cond. </w:t>
            </w:r>
            <w:r>
              <w:rPr>
                <w:sz w:val="20"/>
                <w:szCs w:val="20"/>
                <w:lang w:val="ro-RO"/>
              </w:rPr>
              <w:t>i</w:t>
            </w:r>
            <w:r w:rsidRPr="00371B99">
              <w:rPr>
                <w:sz w:val="20"/>
                <w:szCs w:val="20"/>
                <w:lang w:val="ro-RO"/>
              </w:rPr>
              <w:t xml:space="preserve">nstit., </w:t>
            </w:r>
          </w:p>
          <w:p w:rsidR="002732CE" w:rsidRPr="00371B99" w:rsidRDefault="002732CE" w:rsidP="00B6205C">
            <w:pPr>
              <w:rPr>
                <w:sz w:val="20"/>
                <w:szCs w:val="20"/>
                <w:lang w:val="ro-RO"/>
              </w:rPr>
            </w:pPr>
          </w:p>
          <w:p w:rsidR="002732CE" w:rsidRPr="00371B99" w:rsidRDefault="002732CE" w:rsidP="00B6205C">
            <w:pPr>
              <w:rPr>
                <w:sz w:val="20"/>
                <w:szCs w:val="20"/>
                <w:lang w:val="ro-RO"/>
              </w:rPr>
            </w:pPr>
          </w:p>
        </w:tc>
      </w:tr>
      <w:tr w:rsidR="002732CE" w:rsidRPr="00680CE5" w:rsidTr="00B6205C">
        <w:trPr>
          <w:trHeight w:val="1968"/>
        </w:trPr>
        <w:tc>
          <w:tcPr>
            <w:tcW w:w="589"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01</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02</w:t>
            </w:r>
          </w:p>
        </w:tc>
        <w:tc>
          <w:tcPr>
            <w:tcW w:w="4606"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jc w:val="center"/>
              <w:rPr>
                <w:b/>
                <w:sz w:val="20"/>
                <w:szCs w:val="20"/>
                <w:lang w:val="ro-RO"/>
              </w:rPr>
            </w:pPr>
            <w:r w:rsidRPr="00371B99">
              <w:rPr>
                <w:b/>
                <w:sz w:val="20"/>
                <w:szCs w:val="20"/>
                <w:lang w:val="ro-RO"/>
              </w:rPr>
              <w:t>TRIMESTRUL III</w:t>
            </w:r>
          </w:p>
          <w:p w:rsidR="002732CE" w:rsidRPr="00371B99" w:rsidRDefault="002732CE" w:rsidP="00B6205C">
            <w:pPr>
              <w:jc w:val="center"/>
              <w:rPr>
                <w:b/>
                <w:sz w:val="20"/>
                <w:szCs w:val="20"/>
                <w:lang w:val="ro-RO"/>
              </w:rPr>
            </w:pPr>
            <w:r w:rsidRPr="00371B99">
              <w:rPr>
                <w:b/>
                <w:sz w:val="20"/>
                <w:szCs w:val="20"/>
                <w:lang w:val="ro-RO"/>
              </w:rPr>
              <w:t>Şedinţa consiliului</w:t>
            </w:r>
          </w:p>
          <w:p w:rsidR="002732CE" w:rsidRPr="00997F0B" w:rsidRDefault="002732CE" w:rsidP="00B6205C">
            <w:pPr>
              <w:rPr>
                <w:sz w:val="20"/>
                <w:szCs w:val="20"/>
                <w:lang w:val="ro-RO"/>
              </w:rPr>
            </w:pPr>
            <w:r w:rsidRPr="00371B99">
              <w:rPr>
                <w:sz w:val="20"/>
                <w:szCs w:val="20"/>
                <w:lang w:val="ro-RO"/>
              </w:rPr>
              <w:t xml:space="preserve">1. </w:t>
            </w:r>
            <w:r w:rsidRPr="00997F0B">
              <w:rPr>
                <w:sz w:val="20"/>
                <w:szCs w:val="20"/>
                <w:lang w:val="ro-RO"/>
              </w:rPr>
              <w:t xml:space="preserve">Cu privire la executarea semianuală a </w:t>
            </w:r>
          </w:p>
          <w:p w:rsidR="002732CE" w:rsidRPr="00997F0B" w:rsidRDefault="002732CE" w:rsidP="00B6205C">
            <w:pPr>
              <w:rPr>
                <w:sz w:val="20"/>
                <w:szCs w:val="20"/>
                <w:lang w:val="ro-RO"/>
              </w:rPr>
            </w:pPr>
            <w:r w:rsidRPr="00997F0B">
              <w:rPr>
                <w:sz w:val="20"/>
                <w:szCs w:val="20"/>
                <w:lang w:val="ro-RO"/>
              </w:rPr>
              <w:t>bugetului com. Drăsliceni pentru an. 20</w:t>
            </w:r>
            <w:r>
              <w:rPr>
                <w:sz w:val="20"/>
                <w:szCs w:val="20"/>
                <w:lang w:val="ro-RO"/>
              </w:rPr>
              <w:t>20</w:t>
            </w:r>
            <w:r w:rsidRPr="00997F0B">
              <w:rPr>
                <w:sz w:val="20"/>
                <w:szCs w:val="20"/>
                <w:lang w:val="ro-RO"/>
              </w:rPr>
              <w:t>.</w:t>
            </w:r>
          </w:p>
          <w:p w:rsidR="002732CE" w:rsidRPr="00371B99" w:rsidRDefault="002732CE" w:rsidP="00B6205C">
            <w:pPr>
              <w:rPr>
                <w:sz w:val="20"/>
                <w:szCs w:val="20"/>
                <w:lang w:val="ro-RO"/>
              </w:rPr>
            </w:pPr>
            <w:r w:rsidRPr="00371B99">
              <w:rPr>
                <w:sz w:val="20"/>
                <w:szCs w:val="20"/>
                <w:lang w:val="ro-RO"/>
              </w:rPr>
              <w:t>2. Cu privire la acţiunile de pregătire a instituţiilor preşcolare, culturale din teritoriul c. Drăsliceni pentru  activitate în perioada de toamnă-iarnă  20</w:t>
            </w:r>
            <w:r>
              <w:rPr>
                <w:sz w:val="20"/>
                <w:szCs w:val="20"/>
                <w:lang w:val="ro-RO"/>
              </w:rPr>
              <w:t>20</w:t>
            </w:r>
            <w:r w:rsidRPr="00371B99">
              <w:rPr>
                <w:sz w:val="20"/>
                <w:szCs w:val="20"/>
                <w:lang w:val="ro-RO"/>
              </w:rPr>
              <w:t>-20</w:t>
            </w:r>
            <w:r>
              <w:rPr>
                <w:sz w:val="20"/>
                <w:szCs w:val="20"/>
                <w:lang w:val="ro-RO"/>
              </w:rPr>
              <w:t>21</w:t>
            </w:r>
            <w:r w:rsidRPr="00371B99">
              <w:rPr>
                <w:sz w:val="20"/>
                <w:szCs w:val="20"/>
                <w:lang w:val="ro-RO"/>
              </w:rPr>
              <w:t>.</w:t>
            </w:r>
          </w:p>
          <w:p w:rsidR="002732CE" w:rsidRPr="00371B99" w:rsidRDefault="002732CE" w:rsidP="00B6205C">
            <w:pPr>
              <w:jc w:val="center"/>
              <w:rPr>
                <w:b/>
                <w:sz w:val="20"/>
                <w:szCs w:val="20"/>
                <w:lang w:val="ro-RO"/>
              </w:rPr>
            </w:pPr>
            <w:r w:rsidRPr="00371B99">
              <w:rPr>
                <w:b/>
                <w:sz w:val="20"/>
                <w:szCs w:val="20"/>
                <w:lang w:val="ro-RO"/>
              </w:rPr>
              <w:t>MĂSURI ORGANIZATORICE:</w:t>
            </w:r>
          </w:p>
          <w:p w:rsidR="002732CE" w:rsidRPr="00371B99" w:rsidRDefault="002732CE" w:rsidP="00B6205C">
            <w:pPr>
              <w:numPr>
                <w:ilvl w:val="0"/>
                <w:numId w:val="1"/>
              </w:numPr>
              <w:rPr>
                <w:b/>
                <w:sz w:val="20"/>
                <w:szCs w:val="20"/>
                <w:lang w:val="ro-RO"/>
              </w:rPr>
            </w:pPr>
            <w:r w:rsidRPr="00371B99">
              <w:rPr>
                <w:sz w:val="20"/>
                <w:szCs w:val="20"/>
                <w:lang w:val="ro-RO"/>
              </w:rPr>
              <w:t>Organizarea sărbătorilor</w:t>
            </w:r>
            <w:r w:rsidRPr="00371B99">
              <w:rPr>
                <w:b/>
                <w:sz w:val="20"/>
                <w:szCs w:val="20"/>
                <w:lang w:val="ro-RO"/>
              </w:rPr>
              <w:t xml:space="preserve"> „Hramul satului”</w:t>
            </w:r>
          </w:p>
          <w:p w:rsidR="002732CE" w:rsidRPr="00371B99" w:rsidRDefault="002732CE" w:rsidP="00B6205C">
            <w:pPr>
              <w:ind w:left="360"/>
              <w:rPr>
                <w:sz w:val="20"/>
                <w:szCs w:val="20"/>
                <w:lang w:val="ro-RO"/>
              </w:rPr>
            </w:pPr>
          </w:p>
        </w:tc>
        <w:tc>
          <w:tcPr>
            <w:tcW w:w="1303"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August</w:t>
            </w:r>
          </w:p>
          <w:p w:rsidR="002732CE" w:rsidRPr="00371B99" w:rsidRDefault="002732CE" w:rsidP="00B6205C">
            <w:pPr>
              <w:rPr>
                <w:sz w:val="20"/>
                <w:szCs w:val="20"/>
                <w:lang w:val="ro-RO"/>
              </w:rPr>
            </w:pPr>
            <w:r w:rsidRPr="00371B99">
              <w:rPr>
                <w:sz w:val="20"/>
                <w:szCs w:val="20"/>
                <w:lang w:val="ro-RO"/>
              </w:rPr>
              <w:t>VII; VIII; IX</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Septembrie, octombrie</w:t>
            </w:r>
          </w:p>
        </w:tc>
        <w:tc>
          <w:tcPr>
            <w:tcW w:w="2025"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Aparatul primăriei</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Conducătorii instituţiilor,Primarul</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tc>
        <w:tc>
          <w:tcPr>
            <w:tcW w:w="1683"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 xml:space="preserve"> cont. şef</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Conducătorii instituţiilor,</w:t>
            </w:r>
          </w:p>
          <w:p w:rsidR="002732CE" w:rsidRPr="00371B99" w:rsidRDefault="002732CE" w:rsidP="00B6205C">
            <w:pPr>
              <w:rPr>
                <w:sz w:val="20"/>
                <w:szCs w:val="20"/>
                <w:lang w:val="ro-RO"/>
              </w:rPr>
            </w:pPr>
            <w:r w:rsidRPr="00371B99">
              <w:rPr>
                <w:sz w:val="20"/>
                <w:szCs w:val="20"/>
                <w:lang w:val="ro-RO"/>
              </w:rPr>
              <w:t>Primarul</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Primăria</w:t>
            </w:r>
            <w:r>
              <w:rPr>
                <w:sz w:val="20"/>
                <w:szCs w:val="20"/>
                <w:lang w:val="ro-RO"/>
              </w:rPr>
              <w:t>,</w:t>
            </w:r>
          </w:p>
          <w:p w:rsidR="002732CE" w:rsidRPr="00371B99" w:rsidRDefault="002732CE" w:rsidP="00B6205C">
            <w:pPr>
              <w:rPr>
                <w:sz w:val="20"/>
                <w:szCs w:val="20"/>
                <w:lang w:val="ro-RO"/>
              </w:rPr>
            </w:pPr>
            <w:r w:rsidRPr="00371B99">
              <w:rPr>
                <w:sz w:val="20"/>
                <w:szCs w:val="20"/>
                <w:lang w:val="ro-RO"/>
              </w:rPr>
              <w:t>direct. caselor de cultură</w:t>
            </w:r>
            <w:r>
              <w:rPr>
                <w:sz w:val="20"/>
                <w:szCs w:val="20"/>
                <w:lang w:val="ro-RO"/>
              </w:rPr>
              <w:t>.</w:t>
            </w:r>
          </w:p>
        </w:tc>
      </w:tr>
      <w:tr w:rsidR="002732CE" w:rsidRPr="009F7269" w:rsidTr="00B6205C">
        <w:trPr>
          <w:trHeight w:val="1923"/>
        </w:trPr>
        <w:tc>
          <w:tcPr>
            <w:tcW w:w="589"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01</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Default="002732CE" w:rsidP="00B6205C">
            <w:pPr>
              <w:rPr>
                <w:sz w:val="20"/>
                <w:szCs w:val="20"/>
                <w:lang w:val="ro-RO"/>
              </w:rPr>
            </w:pPr>
          </w:p>
          <w:p w:rsidR="002732CE"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02</w:t>
            </w:r>
          </w:p>
        </w:tc>
        <w:tc>
          <w:tcPr>
            <w:tcW w:w="4606"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jc w:val="center"/>
              <w:rPr>
                <w:b/>
                <w:sz w:val="20"/>
                <w:szCs w:val="20"/>
                <w:lang w:val="ro-RO"/>
              </w:rPr>
            </w:pPr>
            <w:r w:rsidRPr="00371B99">
              <w:rPr>
                <w:b/>
                <w:sz w:val="20"/>
                <w:szCs w:val="20"/>
                <w:lang w:val="ro-RO"/>
              </w:rPr>
              <w:t>TRIMESTRUL IV</w:t>
            </w:r>
          </w:p>
          <w:p w:rsidR="002732CE" w:rsidRPr="00371B99" w:rsidRDefault="002732CE" w:rsidP="00B6205C">
            <w:pPr>
              <w:jc w:val="center"/>
              <w:rPr>
                <w:b/>
                <w:sz w:val="20"/>
                <w:szCs w:val="20"/>
                <w:lang w:val="ro-RO"/>
              </w:rPr>
            </w:pPr>
            <w:r w:rsidRPr="00371B99">
              <w:rPr>
                <w:b/>
                <w:sz w:val="20"/>
                <w:szCs w:val="20"/>
                <w:lang w:val="ro-RO"/>
              </w:rPr>
              <w:t>Şedinţa consiliului</w:t>
            </w:r>
          </w:p>
          <w:p w:rsidR="002732CE" w:rsidRPr="00371B99" w:rsidRDefault="002732CE" w:rsidP="00B6205C">
            <w:pPr>
              <w:rPr>
                <w:sz w:val="20"/>
                <w:szCs w:val="20"/>
                <w:lang w:val="ro-RO"/>
              </w:rPr>
            </w:pPr>
            <w:r w:rsidRPr="00371B99">
              <w:rPr>
                <w:sz w:val="20"/>
                <w:szCs w:val="20"/>
                <w:lang w:val="ro-RO"/>
              </w:rPr>
              <w:t>1. Cu privire la aprobarea Programului de activitate a consiliului c. Drăsliceni şi a Primăriei c. Drăsliceni pe</w:t>
            </w:r>
            <w:r>
              <w:rPr>
                <w:sz w:val="20"/>
                <w:szCs w:val="20"/>
                <w:lang w:val="ro-RO"/>
              </w:rPr>
              <w:t>ntru</w:t>
            </w:r>
            <w:r w:rsidRPr="00371B99">
              <w:rPr>
                <w:sz w:val="20"/>
                <w:szCs w:val="20"/>
                <w:lang w:val="ro-RO"/>
              </w:rPr>
              <w:t xml:space="preserve"> an 20</w:t>
            </w:r>
            <w:r>
              <w:rPr>
                <w:sz w:val="20"/>
                <w:szCs w:val="20"/>
                <w:lang w:val="ro-RO"/>
              </w:rPr>
              <w:t>21</w:t>
            </w:r>
            <w:r w:rsidRPr="00371B99">
              <w:rPr>
                <w:sz w:val="20"/>
                <w:szCs w:val="20"/>
                <w:lang w:val="ro-RO"/>
              </w:rPr>
              <w:t>.</w:t>
            </w:r>
          </w:p>
          <w:p w:rsidR="002732CE" w:rsidRPr="00371B99" w:rsidRDefault="002732CE" w:rsidP="00B6205C">
            <w:pPr>
              <w:rPr>
                <w:sz w:val="20"/>
                <w:szCs w:val="20"/>
                <w:lang w:val="ro-RO"/>
              </w:rPr>
            </w:pPr>
            <w:r w:rsidRPr="00371B99">
              <w:rPr>
                <w:sz w:val="20"/>
                <w:szCs w:val="20"/>
                <w:lang w:val="ro-RO"/>
              </w:rPr>
              <w:t>2. Cu privire la executarea bugetului c. Drăsliceni pe 9 luni ale an. 20</w:t>
            </w:r>
            <w:r>
              <w:rPr>
                <w:sz w:val="20"/>
                <w:szCs w:val="20"/>
                <w:lang w:val="ro-RO"/>
              </w:rPr>
              <w:t>20</w:t>
            </w:r>
            <w:r w:rsidRPr="00371B99">
              <w:rPr>
                <w:sz w:val="20"/>
                <w:szCs w:val="20"/>
                <w:lang w:val="ro-RO"/>
              </w:rPr>
              <w:t>.</w:t>
            </w:r>
          </w:p>
          <w:p w:rsidR="002732CE" w:rsidRDefault="002732CE" w:rsidP="00B6205C">
            <w:pPr>
              <w:rPr>
                <w:sz w:val="20"/>
                <w:szCs w:val="20"/>
                <w:lang w:val="ro-RO"/>
              </w:rPr>
            </w:pPr>
            <w:r w:rsidRPr="00371B99">
              <w:rPr>
                <w:sz w:val="20"/>
                <w:szCs w:val="20"/>
                <w:lang w:val="ro-RO"/>
              </w:rPr>
              <w:t>3. Cu privire la aprobarea bugetului c. Drăsliceni pe</w:t>
            </w:r>
            <w:r>
              <w:rPr>
                <w:sz w:val="20"/>
                <w:szCs w:val="20"/>
                <w:lang w:val="ro-RO"/>
              </w:rPr>
              <w:t xml:space="preserve">ntru </w:t>
            </w:r>
            <w:r w:rsidRPr="00371B99">
              <w:rPr>
                <w:sz w:val="20"/>
                <w:szCs w:val="20"/>
                <w:lang w:val="ro-RO"/>
              </w:rPr>
              <w:t xml:space="preserve"> an. 20</w:t>
            </w:r>
            <w:r>
              <w:rPr>
                <w:sz w:val="20"/>
                <w:szCs w:val="20"/>
                <w:lang w:val="ro-RO"/>
              </w:rPr>
              <w:t>21</w:t>
            </w:r>
            <w:r w:rsidRPr="00371B99">
              <w:rPr>
                <w:sz w:val="20"/>
                <w:szCs w:val="20"/>
                <w:lang w:val="ro-RO"/>
              </w:rPr>
              <w:t>.</w:t>
            </w:r>
          </w:p>
          <w:p w:rsidR="002732CE" w:rsidRPr="00371B99" w:rsidRDefault="002732CE" w:rsidP="00B6205C">
            <w:pPr>
              <w:jc w:val="center"/>
              <w:rPr>
                <w:b/>
                <w:sz w:val="20"/>
                <w:szCs w:val="20"/>
                <w:lang w:val="ro-RO"/>
              </w:rPr>
            </w:pPr>
            <w:r w:rsidRPr="00371B99">
              <w:rPr>
                <w:b/>
                <w:sz w:val="20"/>
                <w:szCs w:val="20"/>
                <w:lang w:val="ro-RO"/>
              </w:rPr>
              <w:t>MĂSURI ORGANIZATORICE:</w:t>
            </w:r>
          </w:p>
          <w:p w:rsidR="002732CE" w:rsidRPr="00371B99" w:rsidRDefault="002732CE" w:rsidP="00B6205C">
            <w:pPr>
              <w:rPr>
                <w:sz w:val="20"/>
                <w:szCs w:val="20"/>
                <w:lang w:val="ro-RO"/>
              </w:rPr>
            </w:pPr>
            <w:r w:rsidRPr="00371B99">
              <w:rPr>
                <w:sz w:val="20"/>
                <w:szCs w:val="20"/>
                <w:lang w:val="ro-RO"/>
              </w:rPr>
              <w:t>1. Organizarea sărbătorilor de iarnă.</w:t>
            </w:r>
          </w:p>
          <w:p w:rsidR="002732CE" w:rsidRPr="00371B99" w:rsidRDefault="002732CE" w:rsidP="00B6205C">
            <w:pPr>
              <w:jc w:val="center"/>
              <w:rPr>
                <w:b/>
                <w:sz w:val="20"/>
                <w:szCs w:val="20"/>
                <w:lang w:val="ro-RO"/>
              </w:rPr>
            </w:pPr>
          </w:p>
        </w:tc>
        <w:tc>
          <w:tcPr>
            <w:tcW w:w="1303"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Decembrie</w:t>
            </w:r>
          </w:p>
          <w:p w:rsidR="002732CE" w:rsidRPr="00371B99" w:rsidRDefault="002732CE" w:rsidP="00B6205C">
            <w:pPr>
              <w:rPr>
                <w:sz w:val="20"/>
                <w:szCs w:val="20"/>
                <w:lang w:val="ro-RO"/>
              </w:rPr>
            </w:pPr>
            <w:r w:rsidRPr="00371B99">
              <w:rPr>
                <w:sz w:val="20"/>
                <w:szCs w:val="20"/>
                <w:lang w:val="ro-RO"/>
              </w:rPr>
              <w:t>(X;XI;XII)</w:t>
            </w:r>
          </w:p>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Decembrie</w:t>
            </w:r>
          </w:p>
          <w:p w:rsidR="002732CE" w:rsidRPr="00371B99" w:rsidRDefault="002732CE" w:rsidP="00B6205C">
            <w:pPr>
              <w:rPr>
                <w:sz w:val="20"/>
                <w:szCs w:val="20"/>
                <w:lang w:val="ro-RO"/>
              </w:rPr>
            </w:pPr>
            <w:r w:rsidRPr="00371B99">
              <w:rPr>
                <w:sz w:val="20"/>
                <w:szCs w:val="20"/>
                <w:lang w:val="ro-RO"/>
              </w:rPr>
              <w:t>ianuarie</w:t>
            </w:r>
          </w:p>
        </w:tc>
        <w:tc>
          <w:tcPr>
            <w:tcW w:w="2025"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Aparatul primăriei</w:t>
            </w:r>
          </w:p>
          <w:p w:rsidR="002732CE" w:rsidRPr="00371B99" w:rsidRDefault="002732CE" w:rsidP="00B6205C">
            <w:pPr>
              <w:rPr>
                <w:sz w:val="20"/>
                <w:szCs w:val="20"/>
                <w:lang w:val="ro-RO"/>
              </w:rPr>
            </w:pPr>
          </w:p>
          <w:p w:rsidR="002732CE"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Apar.primăriei/contabilitatea</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 xml:space="preserve">Apar.primăriei/contabilitatea </w:t>
            </w:r>
          </w:p>
          <w:p w:rsidR="002732CE" w:rsidRPr="00371B99" w:rsidRDefault="002732CE" w:rsidP="00B6205C">
            <w:pPr>
              <w:rPr>
                <w:sz w:val="20"/>
                <w:szCs w:val="20"/>
                <w:lang w:val="ro-RO"/>
              </w:rPr>
            </w:pPr>
            <w:r w:rsidRPr="00371B99">
              <w:rPr>
                <w:sz w:val="20"/>
                <w:szCs w:val="20"/>
                <w:lang w:val="ro-RO"/>
              </w:rPr>
              <w:t>conducătorii de instituţii bugetare.</w:t>
            </w:r>
          </w:p>
        </w:tc>
        <w:tc>
          <w:tcPr>
            <w:tcW w:w="1683" w:type="dxa"/>
            <w:tcBorders>
              <w:top w:val="single" w:sz="4" w:space="0" w:color="auto"/>
              <w:left w:val="single" w:sz="4" w:space="0" w:color="auto"/>
              <w:bottom w:val="single" w:sz="4" w:space="0" w:color="auto"/>
              <w:right w:val="single" w:sz="4" w:space="0" w:color="auto"/>
            </w:tcBorders>
          </w:tcPr>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P. Buzu -primar; V. CHIPERI, secretar</w:t>
            </w:r>
          </w:p>
          <w:p w:rsidR="002732CE" w:rsidRDefault="002732CE" w:rsidP="00B6205C">
            <w:pPr>
              <w:rPr>
                <w:sz w:val="20"/>
                <w:szCs w:val="20"/>
                <w:lang w:val="ro-RO"/>
              </w:rPr>
            </w:pPr>
            <w:r w:rsidRPr="00371B99">
              <w:rPr>
                <w:sz w:val="20"/>
                <w:szCs w:val="20"/>
                <w:lang w:val="ro-RO"/>
              </w:rPr>
              <w:t xml:space="preserve"> </w:t>
            </w:r>
          </w:p>
          <w:p w:rsidR="002732CE" w:rsidRPr="00371B99" w:rsidRDefault="002732CE" w:rsidP="00B6205C">
            <w:pPr>
              <w:rPr>
                <w:sz w:val="20"/>
                <w:szCs w:val="20"/>
                <w:lang w:val="ro-RO"/>
              </w:rPr>
            </w:pPr>
            <w:r w:rsidRPr="00371B99">
              <w:rPr>
                <w:sz w:val="20"/>
                <w:szCs w:val="20"/>
                <w:lang w:val="ro-RO"/>
              </w:rPr>
              <w:t>cont.şef</w:t>
            </w:r>
          </w:p>
          <w:p w:rsidR="002732CE" w:rsidRPr="00371B99" w:rsidRDefault="002732CE" w:rsidP="00B6205C">
            <w:pPr>
              <w:rPr>
                <w:sz w:val="20"/>
                <w:szCs w:val="20"/>
                <w:lang w:val="ro-RO"/>
              </w:rPr>
            </w:pPr>
          </w:p>
          <w:p w:rsidR="002732CE" w:rsidRPr="00371B99" w:rsidRDefault="002732CE" w:rsidP="00B6205C">
            <w:pPr>
              <w:rPr>
                <w:sz w:val="20"/>
                <w:szCs w:val="20"/>
                <w:lang w:val="ro-RO"/>
              </w:rPr>
            </w:pPr>
            <w:r w:rsidRPr="00371B99">
              <w:rPr>
                <w:sz w:val="20"/>
                <w:szCs w:val="20"/>
                <w:lang w:val="ro-RO"/>
              </w:rPr>
              <w:t>P. Buzu -primar</w:t>
            </w:r>
          </w:p>
          <w:p w:rsidR="002732CE" w:rsidRPr="00371B99" w:rsidRDefault="002732CE" w:rsidP="00B6205C">
            <w:pPr>
              <w:rPr>
                <w:sz w:val="20"/>
                <w:szCs w:val="20"/>
                <w:lang w:val="ro-RO"/>
              </w:rPr>
            </w:pPr>
            <w:r w:rsidRPr="00371B99">
              <w:rPr>
                <w:sz w:val="20"/>
                <w:szCs w:val="20"/>
                <w:lang w:val="ro-RO"/>
              </w:rPr>
              <w:t>cont.şef</w:t>
            </w:r>
          </w:p>
        </w:tc>
      </w:tr>
    </w:tbl>
    <w:p w:rsidR="002732CE" w:rsidRDefault="002732CE" w:rsidP="002732CE">
      <w:pPr>
        <w:jc w:val="center"/>
        <w:rPr>
          <w:sz w:val="20"/>
          <w:szCs w:val="20"/>
          <w:lang w:val="ro-RO"/>
        </w:rPr>
      </w:pPr>
    </w:p>
    <w:p w:rsidR="00EE1B9A" w:rsidRDefault="00EE1B9A" w:rsidP="00EE1B9A">
      <w:pPr>
        <w:rPr>
          <w:b/>
          <w:lang w:val="ro-RO"/>
        </w:rPr>
      </w:pPr>
      <w:r>
        <w:rPr>
          <w:b/>
          <w:lang w:val="ro-RO"/>
        </w:rPr>
        <w:t>Proiect Nr. 4</w:t>
      </w:r>
    </w:p>
    <w:p w:rsidR="00EE1B9A" w:rsidRPr="00232DB2" w:rsidRDefault="00EE1B9A" w:rsidP="00EE1B9A">
      <w:pPr>
        <w:jc w:val="center"/>
        <w:rPr>
          <w:lang w:val="ro-RO"/>
        </w:rPr>
      </w:pPr>
      <w:r>
        <w:rPr>
          <w:b/>
          <w:lang w:val="ro-RO"/>
        </w:rPr>
        <w:t xml:space="preserve">D E C I Z I E Nr. _____ </w:t>
      </w:r>
    </w:p>
    <w:p w:rsidR="00EE1B9A" w:rsidRPr="00232DB2" w:rsidRDefault="00EE1B9A" w:rsidP="00EE1B9A">
      <w:pPr>
        <w:jc w:val="center"/>
        <w:rPr>
          <w:lang w:val="ro-RO"/>
        </w:rPr>
      </w:pPr>
      <w:r w:rsidRPr="00232DB2">
        <w:rPr>
          <w:lang w:val="ro-RO"/>
        </w:rPr>
        <w:t xml:space="preserve">din </w:t>
      </w:r>
      <w:r>
        <w:rPr>
          <w:b/>
          <w:lang w:val="ro-RO"/>
        </w:rPr>
        <w:t>_______</w:t>
      </w:r>
      <w:r w:rsidRPr="00C90A55">
        <w:rPr>
          <w:b/>
          <w:lang w:val="ro-RO"/>
        </w:rPr>
        <w:t>.2019</w:t>
      </w:r>
    </w:p>
    <w:p w:rsidR="00EE1B9A" w:rsidRDefault="00EE1B9A" w:rsidP="00EE1B9A">
      <w:pPr>
        <w:pStyle w:val="1"/>
        <w:jc w:val="center"/>
        <w:rPr>
          <w:b/>
          <w:smallCaps/>
          <w:sz w:val="26"/>
          <w:szCs w:val="26"/>
        </w:rPr>
      </w:pPr>
    </w:p>
    <w:p w:rsidR="00EE1B9A" w:rsidRPr="004E3F54" w:rsidRDefault="00EE1B9A" w:rsidP="00EE1B9A">
      <w:pPr>
        <w:rPr>
          <w:lang w:val="ro-RO"/>
        </w:rPr>
      </w:pPr>
      <w:r w:rsidRPr="004E3F54">
        <w:rPr>
          <w:lang w:val="ro-RO"/>
        </w:rPr>
        <w:t xml:space="preserve">Cu privire la unele acţiuni ce ţin de organizarea şi </w:t>
      </w:r>
    </w:p>
    <w:p w:rsidR="00EE1B9A" w:rsidRPr="004E3F54" w:rsidRDefault="00EE1B9A" w:rsidP="00EE1B9A">
      <w:pPr>
        <w:rPr>
          <w:lang w:val="ro-RO"/>
        </w:rPr>
      </w:pPr>
      <w:r w:rsidRPr="004E3F54">
        <w:rPr>
          <w:lang w:val="ro-RO"/>
        </w:rPr>
        <w:t xml:space="preserve">desfăşurarea procesului de evaluare anuală a performanţelor </w:t>
      </w:r>
    </w:p>
    <w:p w:rsidR="00EE1B9A" w:rsidRPr="004E3F54" w:rsidRDefault="00EE1B9A" w:rsidP="00EE1B9A">
      <w:pPr>
        <w:rPr>
          <w:lang w:val="ro-RO"/>
        </w:rPr>
      </w:pPr>
      <w:r w:rsidRPr="004E3F54">
        <w:rPr>
          <w:lang w:val="ro-RO"/>
        </w:rPr>
        <w:t>profesionale ale funcţionarilor publici a primăriei c. Drăsliceni.</w:t>
      </w:r>
    </w:p>
    <w:p w:rsidR="00EE1B9A" w:rsidRPr="004E3F54" w:rsidRDefault="00EE1B9A" w:rsidP="00EE1B9A">
      <w:pPr>
        <w:ind w:firstLine="720"/>
        <w:rPr>
          <w:b/>
          <w:lang w:val="ro-RO"/>
        </w:rPr>
      </w:pPr>
    </w:p>
    <w:p w:rsidR="00EE1B9A" w:rsidRDefault="00EE1B9A" w:rsidP="00EE1B9A">
      <w:pPr>
        <w:ind w:firstLine="720"/>
        <w:rPr>
          <w:lang w:val="ro-RO"/>
        </w:rPr>
      </w:pPr>
      <w:r w:rsidRPr="004E3F54">
        <w:rPr>
          <w:b/>
          <w:lang w:val="ro-RO"/>
        </w:rPr>
        <w:t>În scopul</w:t>
      </w:r>
      <w:r w:rsidRPr="004E3F54">
        <w:rPr>
          <w:lang w:val="ro-RO"/>
        </w:rPr>
        <w:t xml:space="preserve"> realizării prevederilor Legii nr. 158-XVI din 04.07.2008 ”Cu privire la funcţia publică şi statutul funcţionarului public”, în scopul bunei organizări şi desfăşurări a procesului de evaluarea anuală a performanţelor profesionale ale unor funcţionari publici de conducere din primăria com. Drăsliceni, în temeiul prevederilor art.:14 şi 38</w:t>
      </w:r>
      <w:r>
        <w:rPr>
          <w:lang w:val="ro-RO"/>
        </w:rPr>
        <w:t xml:space="preserve"> alin </w:t>
      </w:r>
      <w:r w:rsidRPr="004E3F54">
        <w:rPr>
          <w:lang w:val="ro-RO"/>
        </w:rPr>
        <w:t xml:space="preserve">(3) </w:t>
      </w:r>
      <w:r>
        <w:rPr>
          <w:lang w:val="ro-RO"/>
        </w:rPr>
        <w:t>din</w:t>
      </w:r>
      <w:r w:rsidRPr="004E3F54">
        <w:rPr>
          <w:lang w:val="ro-RO"/>
        </w:rPr>
        <w:t xml:space="preserve"> Leg</w:t>
      </w:r>
      <w:r>
        <w:rPr>
          <w:lang w:val="ro-RO"/>
        </w:rPr>
        <w:t>ea</w:t>
      </w:r>
      <w:r w:rsidRPr="004E3F54">
        <w:rPr>
          <w:lang w:val="ro-RO"/>
        </w:rPr>
        <w:t xml:space="preserve"> nr. 436-XVI din 28.12.2006 „Privind administraţia publică locală”, consiliul comunal Drăsliceni</w:t>
      </w:r>
    </w:p>
    <w:p w:rsidR="00EE1B9A" w:rsidRPr="004E3F54" w:rsidRDefault="00EE1B9A" w:rsidP="00EE1B9A">
      <w:pPr>
        <w:ind w:firstLine="720"/>
        <w:jc w:val="center"/>
        <w:rPr>
          <w:lang w:val="ro-RO"/>
        </w:rPr>
      </w:pPr>
      <w:r w:rsidRPr="004E3F54">
        <w:rPr>
          <w:b/>
          <w:lang w:val="ro-RO"/>
        </w:rPr>
        <w:t>DECIDE</w:t>
      </w:r>
      <w:r w:rsidRPr="004E3F54">
        <w:rPr>
          <w:lang w:val="ro-RO"/>
        </w:rPr>
        <w:t>:</w:t>
      </w:r>
    </w:p>
    <w:p w:rsidR="00EE1B9A" w:rsidRPr="004E3F54" w:rsidRDefault="00EE1B9A" w:rsidP="00EE1B9A">
      <w:pPr>
        <w:pStyle w:val="23"/>
        <w:ind w:left="993"/>
        <w:rPr>
          <w:lang w:val="ro-RO"/>
        </w:rPr>
      </w:pPr>
      <w:r w:rsidRPr="004E3F54">
        <w:rPr>
          <w:lang w:val="ro-RO"/>
        </w:rPr>
        <w:t>1.Dl Petru BUZU, primarul com. Drăsliceni, în calitate de persoană care exercită</w:t>
      </w:r>
    </w:p>
    <w:p w:rsidR="00EE1B9A" w:rsidRPr="004E3F54" w:rsidRDefault="00EE1B9A" w:rsidP="00EE1B9A">
      <w:pPr>
        <w:rPr>
          <w:lang w:val="ro-RO"/>
        </w:rPr>
      </w:pPr>
      <w:r w:rsidRPr="004E3F54">
        <w:rPr>
          <w:lang w:val="ro-RO"/>
        </w:rPr>
        <w:t xml:space="preserve">funcţia de demnitate publică, </w:t>
      </w:r>
      <w:r w:rsidRPr="004E3F54">
        <w:rPr>
          <w:b/>
          <w:lang w:val="ro-RO"/>
        </w:rPr>
        <w:t>în temeiul</w:t>
      </w:r>
      <w:r w:rsidRPr="004E3F54">
        <w:rPr>
          <w:lang w:val="ro-RO"/>
        </w:rPr>
        <w:t xml:space="preserve"> </w:t>
      </w:r>
      <w:r w:rsidRPr="004E3F54">
        <w:rPr>
          <w:b/>
          <w:lang w:val="ro-RO"/>
        </w:rPr>
        <w:t>art. 36 (2) lit.f)</w:t>
      </w:r>
      <w:r w:rsidRPr="004E3F54">
        <w:rPr>
          <w:lang w:val="ro-RO"/>
        </w:rPr>
        <w:t xml:space="preserve">  </w:t>
      </w:r>
      <w:r>
        <w:rPr>
          <w:lang w:val="ro-RO"/>
        </w:rPr>
        <w:t xml:space="preserve">din </w:t>
      </w:r>
      <w:r w:rsidRPr="004E3F54">
        <w:rPr>
          <w:lang w:val="ro-RO"/>
        </w:rPr>
        <w:t>Leg</w:t>
      </w:r>
      <w:r>
        <w:rPr>
          <w:lang w:val="ro-RO"/>
        </w:rPr>
        <w:t>ea</w:t>
      </w:r>
      <w:r w:rsidRPr="004E3F54">
        <w:rPr>
          <w:lang w:val="ro-RO"/>
        </w:rPr>
        <w:t xml:space="preserve"> nr. 158-XVI, </w:t>
      </w:r>
      <w:r w:rsidRPr="004E3F54">
        <w:rPr>
          <w:b/>
          <w:u w:val="single"/>
          <w:lang w:val="ro-RO"/>
        </w:rPr>
        <w:t>va efectua</w:t>
      </w:r>
      <w:r w:rsidRPr="004E3F54">
        <w:rPr>
          <w:lang w:val="ro-RO"/>
        </w:rPr>
        <w:t xml:space="preserve"> procedura </w:t>
      </w:r>
      <w:r>
        <w:rPr>
          <w:lang w:val="ro-RO"/>
        </w:rPr>
        <w:t xml:space="preserve">de </w:t>
      </w:r>
      <w:r w:rsidRPr="004E3F54">
        <w:rPr>
          <w:lang w:val="ro-RO"/>
        </w:rPr>
        <w:t>evaluare a performanţelor profesionale anuale</w:t>
      </w:r>
      <w:r>
        <w:rPr>
          <w:lang w:val="ro-RO"/>
        </w:rPr>
        <w:t>,</w:t>
      </w:r>
      <w:r w:rsidRPr="004E3F54">
        <w:rPr>
          <w:lang w:val="ro-RO"/>
        </w:rPr>
        <w:t xml:space="preserve"> pentru secretarul consiliului comunal Drăsliceni - Chiperi Valentina.</w:t>
      </w:r>
    </w:p>
    <w:p w:rsidR="00EE1B9A" w:rsidRPr="004E3F54" w:rsidRDefault="00EE1B9A" w:rsidP="00EE1B9A">
      <w:pPr>
        <w:pStyle w:val="23"/>
        <w:ind w:left="993"/>
        <w:rPr>
          <w:lang w:val="ro-RO"/>
        </w:rPr>
      </w:pPr>
      <w:r w:rsidRPr="004E3F54">
        <w:rPr>
          <w:lang w:val="ro-RO"/>
        </w:rPr>
        <w:t>2.Se stabileşte, că în calitate de evaluator, primarul comunei va evalua performanţele</w:t>
      </w:r>
    </w:p>
    <w:p w:rsidR="00EE1B9A" w:rsidRPr="004E3F54" w:rsidRDefault="00EE1B9A" w:rsidP="00EE1B9A">
      <w:pPr>
        <w:rPr>
          <w:lang w:val="ro-RO"/>
        </w:rPr>
      </w:pPr>
      <w:r w:rsidRPr="004E3F54">
        <w:rPr>
          <w:lang w:val="ro-RO"/>
        </w:rPr>
        <w:t xml:space="preserve"> profesionale ale funcţionarului public de conducere enunţat în p.1 al prezentei decizii prin derularea următoarelor acţiuni:</w:t>
      </w:r>
    </w:p>
    <w:p w:rsidR="00EE1B9A" w:rsidRPr="004E3F54" w:rsidRDefault="00EE1B9A" w:rsidP="00EE1B9A">
      <w:pPr>
        <w:rPr>
          <w:lang w:val="ro-RO"/>
        </w:rPr>
      </w:pPr>
      <w:r w:rsidRPr="004E3F54">
        <w:rPr>
          <w:lang w:val="ro-RO"/>
        </w:rPr>
        <w:t>-completarea fişei de evaluare;</w:t>
      </w:r>
    </w:p>
    <w:p w:rsidR="00EE1B9A" w:rsidRPr="004E3F54" w:rsidRDefault="00EE1B9A" w:rsidP="00EE1B9A">
      <w:pPr>
        <w:rPr>
          <w:lang w:val="ro-RO"/>
        </w:rPr>
      </w:pPr>
      <w:r w:rsidRPr="004E3F54">
        <w:rPr>
          <w:lang w:val="ro-RO"/>
        </w:rPr>
        <w:t>-efectuarea interviului de evaluare;</w:t>
      </w:r>
    </w:p>
    <w:p w:rsidR="00EE1B9A" w:rsidRPr="004E3F54" w:rsidRDefault="00EE1B9A" w:rsidP="00EE1B9A">
      <w:pPr>
        <w:rPr>
          <w:lang w:val="ro-RO"/>
        </w:rPr>
      </w:pPr>
      <w:r w:rsidRPr="004E3F54">
        <w:rPr>
          <w:lang w:val="ro-RO"/>
        </w:rPr>
        <w:t>- stabilirea calificativului de evaluare.</w:t>
      </w:r>
    </w:p>
    <w:p w:rsidR="00EE1B9A" w:rsidRPr="004E3F54" w:rsidRDefault="00EE1B9A" w:rsidP="00EE1B9A">
      <w:pPr>
        <w:rPr>
          <w:b/>
          <w:lang w:val="ro-RO"/>
        </w:rPr>
      </w:pPr>
      <w:r w:rsidRPr="004E3F54">
        <w:rPr>
          <w:lang w:val="ro-RO"/>
        </w:rPr>
        <w:tab/>
        <w:t xml:space="preserve">3. Se stabileşte perioada organizării şi desfăşurării procesului de evaluare a performanţelor profesionale ale funcţionarului public de conducere enunţat în p.1 al prezentei decizii: </w:t>
      </w:r>
      <w:r>
        <w:rPr>
          <w:b/>
          <w:lang w:val="ro-RO"/>
        </w:rPr>
        <w:t>___</w:t>
      </w:r>
      <w:r w:rsidRPr="004E3F54">
        <w:rPr>
          <w:b/>
          <w:lang w:val="ro-RO"/>
        </w:rPr>
        <w:t>.12.201</w:t>
      </w:r>
      <w:r>
        <w:rPr>
          <w:b/>
          <w:lang w:val="ro-RO"/>
        </w:rPr>
        <w:t>9</w:t>
      </w:r>
      <w:r w:rsidRPr="004E3F54">
        <w:rPr>
          <w:b/>
          <w:lang w:val="ro-RO"/>
        </w:rPr>
        <w:t>- 31.01.20</w:t>
      </w:r>
      <w:r>
        <w:rPr>
          <w:b/>
          <w:lang w:val="ro-RO"/>
        </w:rPr>
        <w:t>20</w:t>
      </w:r>
      <w:r w:rsidRPr="004E3F54">
        <w:rPr>
          <w:b/>
          <w:lang w:val="ro-RO"/>
        </w:rPr>
        <w:t>.</w:t>
      </w:r>
    </w:p>
    <w:p w:rsidR="00EE1B9A" w:rsidRDefault="00EE1B9A" w:rsidP="00EE1B9A">
      <w:pPr>
        <w:rPr>
          <w:lang w:val="ro-RO"/>
        </w:rPr>
      </w:pPr>
    </w:p>
    <w:p w:rsidR="00EE1B9A" w:rsidRDefault="00EE1B9A" w:rsidP="00EE1B9A">
      <w:pPr>
        <w:rPr>
          <w:lang w:val="ro-RO"/>
        </w:rPr>
      </w:pPr>
      <w:r>
        <w:rPr>
          <w:lang w:val="ro-RO"/>
        </w:rPr>
        <w:t>Preşedinte al şedinţei,          ____</w:t>
      </w:r>
      <w:r>
        <w:rPr>
          <w:i/>
          <w:lang w:val="ro-RO"/>
        </w:rPr>
        <w:t>_____________</w:t>
      </w:r>
      <w:r>
        <w:rPr>
          <w:lang w:val="ro-RO"/>
        </w:rPr>
        <w:t xml:space="preserve">     _____________ </w:t>
      </w:r>
    </w:p>
    <w:p w:rsidR="00EE1B9A" w:rsidRDefault="00EE1B9A" w:rsidP="00EE1B9A">
      <w:pPr>
        <w:rPr>
          <w:lang w:val="ro-RO"/>
        </w:rPr>
      </w:pPr>
      <w:r>
        <w:rPr>
          <w:lang w:val="ro-RO"/>
        </w:rPr>
        <w:t>Secretarul consiliului local, ____</w:t>
      </w:r>
      <w:r>
        <w:rPr>
          <w:i/>
          <w:lang w:val="ro-RO"/>
        </w:rPr>
        <w:t>_____________</w:t>
      </w:r>
      <w:r>
        <w:rPr>
          <w:lang w:val="ro-RO"/>
        </w:rPr>
        <w:t xml:space="preserve">    Valentina  CHIPERI</w:t>
      </w:r>
    </w:p>
    <w:p w:rsidR="00EE1B9A" w:rsidRDefault="00EE1B9A" w:rsidP="00EE1B9A">
      <w:pPr>
        <w:rPr>
          <w:lang w:val="ro-RO"/>
        </w:rPr>
      </w:pPr>
    </w:p>
    <w:p w:rsidR="00EE1B9A" w:rsidRPr="001D0E31" w:rsidRDefault="00EE1B9A" w:rsidP="00EE1B9A">
      <w:pPr>
        <w:rPr>
          <w:lang w:val="ro-RO"/>
        </w:rPr>
      </w:pPr>
    </w:p>
    <w:p w:rsidR="002C228B" w:rsidRDefault="002C228B" w:rsidP="002C228B">
      <w:pPr>
        <w:rPr>
          <w:b/>
          <w:lang w:val="ro-RO"/>
        </w:rPr>
      </w:pPr>
      <w:r>
        <w:rPr>
          <w:b/>
          <w:lang w:val="ro-RO"/>
        </w:rPr>
        <w:t>Proiect Nr. 5</w:t>
      </w:r>
    </w:p>
    <w:p w:rsidR="002C228B" w:rsidRDefault="002C228B" w:rsidP="002C228B">
      <w:pPr>
        <w:jc w:val="center"/>
        <w:rPr>
          <w:lang w:val="ro-RO"/>
        </w:rPr>
      </w:pPr>
      <w:r>
        <w:rPr>
          <w:b/>
          <w:lang w:val="ro-RO"/>
        </w:rPr>
        <w:t xml:space="preserve">D E C I Z I E Nr. _____ </w:t>
      </w:r>
    </w:p>
    <w:p w:rsidR="002C228B" w:rsidRDefault="002C228B" w:rsidP="002C228B">
      <w:pPr>
        <w:jc w:val="center"/>
        <w:rPr>
          <w:lang w:val="ro-RO"/>
        </w:rPr>
      </w:pPr>
      <w:r>
        <w:rPr>
          <w:lang w:val="ro-RO"/>
        </w:rPr>
        <w:t xml:space="preserve">din </w:t>
      </w:r>
      <w:r>
        <w:rPr>
          <w:b/>
          <w:lang w:val="ro-RO"/>
        </w:rPr>
        <w:t>_______.2019</w:t>
      </w:r>
    </w:p>
    <w:p w:rsidR="002C228B" w:rsidRDefault="002C228B" w:rsidP="002C228B">
      <w:pPr>
        <w:rPr>
          <w:lang w:val="ro-RO"/>
        </w:rPr>
      </w:pPr>
    </w:p>
    <w:p w:rsidR="002C228B" w:rsidRPr="004E3F54" w:rsidRDefault="002C228B" w:rsidP="002C228B">
      <w:pPr>
        <w:rPr>
          <w:lang w:val="ro-RO"/>
        </w:rPr>
      </w:pPr>
      <w:r w:rsidRPr="004E3F54">
        <w:rPr>
          <w:lang w:val="en-GB"/>
        </w:rPr>
        <w:t xml:space="preserve">Cu privire la aprobarea mărimei plăţilor </w:t>
      </w:r>
      <w:r w:rsidRPr="004E3F54">
        <w:rPr>
          <w:lang w:val="ro-RO"/>
        </w:rPr>
        <w:t xml:space="preserve">pentru emiterea </w:t>
      </w:r>
    </w:p>
    <w:p w:rsidR="002C228B" w:rsidRPr="004E3F54" w:rsidRDefault="002C228B" w:rsidP="002C228B">
      <w:pPr>
        <w:rPr>
          <w:lang w:val="ro-RO"/>
        </w:rPr>
      </w:pPr>
      <w:r w:rsidRPr="004E3F54">
        <w:rPr>
          <w:lang w:val="ro-RO"/>
        </w:rPr>
        <w:t>certificatelor de urbanism şi a autorizaţiilor de construire</w:t>
      </w:r>
    </w:p>
    <w:p w:rsidR="002C228B" w:rsidRPr="004E3F54" w:rsidRDefault="002C228B" w:rsidP="002C228B">
      <w:pPr>
        <w:rPr>
          <w:lang w:val="ro-RO"/>
        </w:rPr>
      </w:pPr>
      <w:r w:rsidRPr="004E3F54">
        <w:rPr>
          <w:lang w:val="ro-RO"/>
        </w:rPr>
        <w:t xml:space="preserve"> /desfiin</w:t>
      </w:r>
      <w:r w:rsidRPr="004E3F54">
        <w:rPr>
          <w:lang w:val="en-US"/>
        </w:rPr>
        <w:t>ţ</w:t>
      </w:r>
      <w:r w:rsidRPr="004E3F54">
        <w:rPr>
          <w:lang w:val="ro-RO"/>
        </w:rPr>
        <w:t xml:space="preserve">are pentru an. </w:t>
      </w:r>
      <w:r w:rsidRPr="00DB2C81">
        <w:rPr>
          <w:b/>
          <w:lang w:val="ro-RO"/>
        </w:rPr>
        <w:t>20</w:t>
      </w:r>
      <w:r>
        <w:rPr>
          <w:b/>
          <w:lang w:val="ro-RO"/>
        </w:rPr>
        <w:t>20</w:t>
      </w:r>
      <w:r w:rsidRPr="004E3F54">
        <w:rPr>
          <w:lang w:val="ro-RO"/>
        </w:rPr>
        <w:t xml:space="preserve"> de către Primăria c. Drăsliceni.</w:t>
      </w:r>
    </w:p>
    <w:p w:rsidR="002C228B" w:rsidRDefault="002C228B" w:rsidP="002C228B">
      <w:pPr>
        <w:ind w:firstLine="720"/>
        <w:rPr>
          <w:b/>
          <w:lang w:val="en-GB"/>
        </w:rPr>
      </w:pPr>
    </w:p>
    <w:p w:rsidR="002C228B" w:rsidRDefault="002C228B" w:rsidP="002C228B">
      <w:pPr>
        <w:ind w:firstLine="720"/>
        <w:rPr>
          <w:lang w:val="ro-RO"/>
        </w:rPr>
      </w:pPr>
      <w:r w:rsidRPr="004E3F54">
        <w:rPr>
          <w:b/>
          <w:lang w:val="en-GB"/>
        </w:rPr>
        <w:t>În</w:t>
      </w:r>
      <w:r w:rsidRPr="004E3F54">
        <w:rPr>
          <w:lang w:val="en-GB"/>
        </w:rPr>
        <w:t xml:space="preserve"> conformitate cu </w:t>
      </w:r>
      <w:r w:rsidRPr="004E3F54">
        <w:rPr>
          <w:lang w:val="ro-RO"/>
        </w:rPr>
        <w:t>art.: 14  și  22</w:t>
      </w:r>
      <w:r>
        <w:rPr>
          <w:lang w:val="ro-RO"/>
        </w:rPr>
        <w:t xml:space="preserve"> alin </w:t>
      </w:r>
      <w:r w:rsidRPr="004E3F54">
        <w:rPr>
          <w:lang w:val="ro-RO"/>
        </w:rPr>
        <w:t xml:space="preserve">(1) </w:t>
      </w:r>
      <w:r>
        <w:rPr>
          <w:lang w:val="ro-RO"/>
        </w:rPr>
        <w:t>din</w:t>
      </w:r>
      <w:r w:rsidRPr="004E3F54">
        <w:rPr>
          <w:lang w:val="ro-RO"/>
        </w:rPr>
        <w:t xml:space="preserve"> Leg</w:t>
      </w:r>
      <w:r>
        <w:rPr>
          <w:lang w:val="ro-RO"/>
        </w:rPr>
        <w:t>ea p</w:t>
      </w:r>
      <w:r w:rsidRPr="004E3F54">
        <w:rPr>
          <w:lang w:val="ro-RO"/>
        </w:rPr>
        <w:t xml:space="preserve">rivind administraţia publică locală nr. 436-XVI din 28.12.2006, art. 27 </w:t>
      </w:r>
      <w:r>
        <w:rPr>
          <w:lang w:val="ro-RO"/>
        </w:rPr>
        <w:t>din</w:t>
      </w:r>
      <w:r w:rsidRPr="004E3F54">
        <w:rPr>
          <w:lang w:val="ro-RO"/>
        </w:rPr>
        <w:t xml:space="preserve"> Leg</w:t>
      </w:r>
      <w:r>
        <w:rPr>
          <w:lang w:val="ro-RO"/>
        </w:rPr>
        <w:t>ea</w:t>
      </w:r>
      <w:r w:rsidRPr="004E3F54">
        <w:rPr>
          <w:lang w:val="ro-RO"/>
        </w:rPr>
        <w:t xml:space="preserve"> </w:t>
      </w:r>
      <w:r>
        <w:rPr>
          <w:lang w:val="ro-RO"/>
        </w:rPr>
        <w:t>p</w:t>
      </w:r>
      <w:r w:rsidRPr="004E3F54">
        <w:rPr>
          <w:bCs/>
          <w:color w:val="000000"/>
          <w:lang w:val="en-US"/>
        </w:rPr>
        <w:t>rivind autorizarea executării lucrărilor de construcţie</w:t>
      </w:r>
      <w:r w:rsidRPr="004E3F54">
        <w:rPr>
          <w:lang w:val="ro-RO"/>
        </w:rPr>
        <w:t xml:space="preserve"> </w:t>
      </w:r>
      <w:r>
        <w:rPr>
          <w:lang w:val="ro-RO"/>
        </w:rPr>
        <w:t>nr. 163 din 09.07.2010</w:t>
      </w:r>
      <w:r w:rsidRPr="004E3F54">
        <w:rPr>
          <w:lang w:val="ro-RO"/>
        </w:rPr>
        <w:t xml:space="preserve">, consiliul com. Drăsliceni </w:t>
      </w:r>
    </w:p>
    <w:p w:rsidR="002C228B" w:rsidRPr="004E3F54" w:rsidRDefault="002C228B" w:rsidP="002C228B">
      <w:pPr>
        <w:ind w:firstLine="720"/>
        <w:jc w:val="center"/>
        <w:rPr>
          <w:lang w:val="ro-RO"/>
        </w:rPr>
      </w:pPr>
      <w:r w:rsidRPr="004E3F54">
        <w:rPr>
          <w:b/>
          <w:lang w:val="ro-RO"/>
        </w:rPr>
        <w:t>DECIDE</w:t>
      </w:r>
      <w:r w:rsidRPr="004E3F54">
        <w:rPr>
          <w:lang w:val="ro-RO"/>
        </w:rPr>
        <w:t>:</w:t>
      </w:r>
    </w:p>
    <w:p w:rsidR="002C228B" w:rsidRPr="004E3F54" w:rsidRDefault="002C228B" w:rsidP="002C228B">
      <w:pPr>
        <w:ind w:firstLine="720"/>
        <w:rPr>
          <w:lang w:val="en-GB"/>
        </w:rPr>
      </w:pPr>
      <w:r w:rsidRPr="004E3F54">
        <w:rPr>
          <w:lang w:val="ro-RO"/>
        </w:rPr>
        <w:t xml:space="preserve">1.Se aprobă </w:t>
      </w:r>
      <w:r>
        <w:rPr>
          <w:lang w:val="ro-RO"/>
        </w:rPr>
        <w:t>mărimea</w:t>
      </w:r>
      <w:r w:rsidRPr="004E3F54">
        <w:rPr>
          <w:lang w:val="ro-RO"/>
        </w:rPr>
        <w:t xml:space="preserve"> </w:t>
      </w:r>
      <w:r w:rsidRPr="004E3F54">
        <w:rPr>
          <w:lang w:val="en-GB"/>
        </w:rPr>
        <w:t>plăţilor</w:t>
      </w:r>
      <w:r>
        <w:rPr>
          <w:lang w:val="en-GB"/>
        </w:rPr>
        <w:t xml:space="preserve"> </w:t>
      </w:r>
      <w:r w:rsidRPr="004E3F54">
        <w:rPr>
          <w:lang w:val="en-GB"/>
        </w:rPr>
        <w:t xml:space="preserve">la emiterea documentaţiei privind autorizarea lucrărilor în construcţie pentru an. </w:t>
      </w:r>
      <w:r w:rsidRPr="00DB2C81">
        <w:rPr>
          <w:b/>
          <w:lang w:val="en-GB"/>
        </w:rPr>
        <w:t>20</w:t>
      </w:r>
      <w:r>
        <w:rPr>
          <w:b/>
          <w:lang w:val="en-GB"/>
        </w:rPr>
        <w:t>20</w:t>
      </w:r>
      <w:r w:rsidRPr="004E3F54">
        <w:rPr>
          <w:lang w:val="en-GB"/>
        </w:rPr>
        <w:t xml:space="preserve"> de către primări</w:t>
      </w:r>
      <w:r>
        <w:rPr>
          <w:lang w:val="en-GB"/>
        </w:rPr>
        <w:t>a com. Drăsliceni</w:t>
      </w:r>
      <w:r w:rsidRPr="004E3F54">
        <w:rPr>
          <w:lang w:val="en-GB"/>
        </w:rPr>
        <w:t xml:space="preserve"> solicitanţilor/beneficiarilor</w:t>
      </w:r>
      <w:r>
        <w:rPr>
          <w:lang w:val="en-GB"/>
        </w:rPr>
        <w:t>,</w:t>
      </w:r>
      <w:r w:rsidRPr="004E3F54">
        <w:rPr>
          <w:lang w:val="en-GB"/>
        </w:rPr>
        <w:t xml:space="preserve"> după cum urmează:</w:t>
      </w:r>
    </w:p>
    <w:p w:rsidR="002C228B" w:rsidRPr="004E3F54" w:rsidRDefault="002C228B" w:rsidP="002C228B">
      <w:pPr>
        <w:rPr>
          <w:color w:val="000000"/>
          <w:lang w:val="en-US"/>
        </w:rPr>
      </w:pPr>
      <w:r w:rsidRPr="004E3F54">
        <w:rPr>
          <w:lang w:val="en-GB"/>
        </w:rPr>
        <w:t>1/1.</w:t>
      </w:r>
      <w:r w:rsidRPr="004E3F54">
        <w:rPr>
          <w:color w:val="000000"/>
          <w:lang w:val="en-US"/>
        </w:rPr>
        <w:t xml:space="preserve"> Pentru emiterea certificatului de urbanism pentru proiectare sau a certificatului de urbanism informativ, solicitantul (beneficiarul) va achita plata în mărime de  </w:t>
      </w:r>
      <w:r w:rsidRPr="00F70599">
        <w:rPr>
          <w:b/>
          <w:color w:val="000000"/>
          <w:lang w:val="en-US"/>
        </w:rPr>
        <w:t>50 lei</w:t>
      </w:r>
      <w:r w:rsidRPr="004E3F54">
        <w:rPr>
          <w:color w:val="000000"/>
          <w:lang w:val="en-US"/>
        </w:rPr>
        <w:t>;</w:t>
      </w:r>
    </w:p>
    <w:p w:rsidR="002C228B" w:rsidRPr="004E3F54" w:rsidRDefault="002C228B" w:rsidP="002C228B">
      <w:pPr>
        <w:rPr>
          <w:lang w:val="en-GB"/>
        </w:rPr>
      </w:pPr>
      <w:r w:rsidRPr="004E3F54">
        <w:rPr>
          <w:color w:val="000000"/>
          <w:lang w:val="en-US"/>
        </w:rPr>
        <w:lastRenderedPageBreak/>
        <w:t xml:space="preserve">1/2. Pentru emiterea autorizaţiei de construire/desfiinţare, solicitantul (beneficiarul) va achita plata în mărime de  </w:t>
      </w:r>
      <w:r w:rsidRPr="00F70599">
        <w:rPr>
          <w:b/>
          <w:color w:val="000000"/>
          <w:lang w:val="en-US"/>
        </w:rPr>
        <w:t>100 lei</w:t>
      </w:r>
      <w:r w:rsidRPr="004E3F54">
        <w:rPr>
          <w:color w:val="000000"/>
          <w:lang w:val="en-US"/>
        </w:rPr>
        <w:t>.</w:t>
      </w:r>
    </w:p>
    <w:p w:rsidR="002C228B" w:rsidRPr="004E3F54" w:rsidRDefault="002C228B" w:rsidP="002C228B">
      <w:pPr>
        <w:rPr>
          <w:lang w:val="ro-RO"/>
        </w:rPr>
      </w:pPr>
      <w:r w:rsidRPr="004E3F54">
        <w:rPr>
          <w:lang w:val="ro-RO"/>
        </w:rPr>
        <w:t xml:space="preserve">            </w:t>
      </w:r>
      <w:r>
        <w:rPr>
          <w:lang w:val="ro-RO"/>
        </w:rPr>
        <w:t>2</w:t>
      </w:r>
      <w:r w:rsidRPr="004E3F54">
        <w:rPr>
          <w:lang w:val="ro-RO"/>
        </w:rPr>
        <w:t>.Controlul îndeplinirii prezentei decizii, se atribuie primarului comunei.</w:t>
      </w:r>
    </w:p>
    <w:p w:rsidR="002C228B" w:rsidRDefault="002C228B" w:rsidP="002C228B">
      <w:pPr>
        <w:rPr>
          <w:lang w:val="ro-RO"/>
        </w:rPr>
      </w:pPr>
    </w:p>
    <w:p w:rsidR="002C228B" w:rsidRDefault="002C228B" w:rsidP="002C228B">
      <w:pPr>
        <w:rPr>
          <w:lang w:val="ro-RO"/>
        </w:rPr>
      </w:pPr>
      <w:r>
        <w:rPr>
          <w:lang w:val="ro-RO"/>
        </w:rPr>
        <w:t>Preşedinte al şedinţei,          ____</w:t>
      </w:r>
      <w:r>
        <w:rPr>
          <w:i/>
          <w:lang w:val="ro-RO"/>
        </w:rPr>
        <w:t>_____________</w:t>
      </w:r>
      <w:r>
        <w:rPr>
          <w:lang w:val="ro-RO"/>
        </w:rPr>
        <w:t xml:space="preserve">     _________________ </w:t>
      </w:r>
    </w:p>
    <w:p w:rsidR="002C228B" w:rsidRDefault="002C228B" w:rsidP="002C228B">
      <w:pPr>
        <w:rPr>
          <w:lang w:val="ro-RO"/>
        </w:rPr>
      </w:pPr>
      <w:r>
        <w:rPr>
          <w:lang w:val="ro-RO"/>
        </w:rPr>
        <w:t>Secretarul consiliului local, ____</w:t>
      </w:r>
      <w:r>
        <w:rPr>
          <w:i/>
          <w:lang w:val="ro-RO"/>
        </w:rPr>
        <w:t>_____________</w:t>
      </w:r>
      <w:r>
        <w:rPr>
          <w:lang w:val="ro-RO"/>
        </w:rPr>
        <w:t xml:space="preserve">    Valentina  CHIPERI</w:t>
      </w:r>
    </w:p>
    <w:p w:rsidR="00EE1B9A" w:rsidRDefault="00EE1B9A" w:rsidP="00EE1B9A">
      <w:pPr>
        <w:rPr>
          <w:lang w:val="ro-RO"/>
        </w:rPr>
      </w:pPr>
    </w:p>
    <w:p w:rsidR="00767DD9" w:rsidRDefault="00767DD9" w:rsidP="003304FA">
      <w:pPr>
        <w:spacing w:line="360" w:lineRule="auto"/>
        <w:jc w:val="center"/>
        <w:rPr>
          <w:b/>
          <w:u w:val="single"/>
          <w:lang w:val="ro-RO"/>
        </w:rPr>
      </w:pPr>
    </w:p>
    <w:p w:rsidR="00CF19E5" w:rsidRDefault="00CF19E5" w:rsidP="003304FA">
      <w:pPr>
        <w:spacing w:line="360" w:lineRule="auto"/>
        <w:jc w:val="center"/>
        <w:rPr>
          <w:b/>
          <w:u w:val="single"/>
          <w:lang w:val="ro-RO"/>
        </w:rPr>
      </w:pPr>
    </w:p>
    <w:p w:rsidR="00CF19E5" w:rsidRPr="00C9241E" w:rsidRDefault="00CF19E5" w:rsidP="00CF19E5">
      <w:pPr>
        <w:rPr>
          <w:b/>
          <w:lang w:val="ro-RO"/>
        </w:rPr>
      </w:pPr>
      <w:r w:rsidRPr="00C9241E">
        <w:rPr>
          <w:b/>
          <w:lang w:val="ro-RO"/>
        </w:rPr>
        <w:t xml:space="preserve">Proiect Nr. </w:t>
      </w:r>
      <w:r>
        <w:rPr>
          <w:b/>
          <w:lang w:val="ro-RO"/>
        </w:rPr>
        <w:t>7</w:t>
      </w:r>
    </w:p>
    <w:p w:rsidR="00CF19E5" w:rsidRDefault="00CF19E5" w:rsidP="00CF19E5">
      <w:pPr>
        <w:jc w:val="center"/>
        <w:rPr>
          <w:lang w:val="ro-RO"/>
        </w:rPr>
      </w:pPr>
      <w:r>
        <w:rPr>
          <w:lang w:val="ro-RO"/>
        </w:rPr>
        <w:t>D E C I Z I E  Nr. _____/_________</w:t>
      </w:r>
    </w:p>
    <w:p w:rsidR="00CF19E5" w:rsidRDefault="00CF19E5" w:rsidP="00CF19E5">
      <w:pPr>
        <w:jc w:val="center"/>
        <w:rPr>
          <w:lang w:val="ro-RO"/>
        </w:rPr>
      </w:pPr>
      <w:r>
        <w:rPr>
          <w:lang w:val="ro-RO"/>
        </w:rPr>
        <w:t>din ___________2019</w:t>
      </w:r>
    </w:p>
    <w:p w:rsidR="00CF19E5" w:rsidRDefault="00CF19E5" w:rsidP="00CF19E5">
      <w:pPr>
        <w:jc w:val="center"/>
        <w:rPr>
          <w:lang w:val="ro-RO"/>
        </w:rPr>
      </w:pPr>
    </w:p>
    <w:p w:rsidR="00CF19E5" w:rsidRPr="00A26DB3" w:rsidRDefault="00CF19E5" w:rsidP="00CF19E5">
      <w:pPr>
        <w:rPr>
          <w:lang w:val="ro-RO"/>
        </w:rPr>
      </w:pPr>
      <w:r w:rsidRPr="00A26DB3">
        <w:rPr>
          <w:lang w:val="ro-RO"/>
        </w:rPr>
        <w:t xml:space="preserve">Cu privire la aprobarea Regulamentului de desfăşurare a </w:t>
      </w:r>
    </w:p>
    <w:p w:rsidR="00CF19E5" w:rsidRPr="00A26DB3" w:rsidRDefault="00CF19E5" w:rsidP="00CF19E5">
      <w:pPr>
        <w:rPr>
          <w:lang w:val="ro-RO"/>
        </w:rPr>
      </w:pPr>
      <w:r w:rsidRPr="00A26DB3">
        <w:rPr>
          <w:lang w:val="ro-RO"/>
        </w:rPr>
        <w:t>activităţilor de comerţ în teritoriul com. Drăsliceni.</w:t>
      </w:r>
    </w:p>
    <w:p w:rsidR="00CF19E5" w:rsidRPr="00A26DB3" w:rsidRDefault="00CF19E5" w:rsidP="00CF19E5">
      <w:pPr>
        <w:rPr>
          <w:lang w:val="ro-RO"/>
        </w:rPr>
      </w:pPr>
    </w:p>
    <w:p w:rsidR="00CF19E5" w:rsidRPr="00A26DB3" w:rsidRDefault="00CF19E5" w:rsidP="00CF19E5">
      <w:pPr>
        <w:ind w:firstLine="720"/>
        <w:rPr>
          <w:b/>
          <w:color w:val="000000"/>
          <w:lang w:val="en-US"/>
        </w:rPr>
      </w:pPr>
      <w:r>
        <w:rPr>
          <w:rFonts w:ascii="Times New Roman CE" w:hAnsi="Times New Roman CE" w:cs="Times New Roman CE"/>
          <w:i/>
          <w:lang w:val="en-US"/>
        </w:rPr>
        <w:t xml:space="preserve">În scopul </w:t>
      </w:r>
      <w:r w:rsidRPr="005C3B53">
        <w:rPr>
          <w:rFonts w:ascii="Times New Roman CE" w:hAnsi="Times New Roman CE" w:cs="Times New Roman CE"/>
          <w:lang w:val="en-US"/>
        </w:rPr>
        <w:t>administrării şi coordonării activităţii de comerţ desfăşurate în teritoriu comunei Drăsliceni</w:t>
      </w:r>
      <w:r>
        <w:rPr>
          <w:rFonts w:ascii="Times New Roman CE" w:hAnsi="Times New Roman CE" w:cs="Times New Roman CE"/>
          <w:lang w:val="en-US"/>
        </w:rPr>
        <w:t>, în</w:t>
      </w:r>
      <w:r w:rsidRPr="00A26DB3">
        <w:rPr>
          <w:b/>
          <w:lang w:val="ro-RO"/>
        </w:rPr>
        <w:t xml:space="preserve"> </w:t>
      </w:r>
      <w:r w:rsidRPr="00EA6699">
        <w:rPr>
          <w:lang w:val="ro-RO"/>
        </w:rPr>
        <w:t>conformitate</w:t>
      </w:r>
      <w:r w:rsidRPr="00A26DB3">
        <w:rPr>
          <w:lang w:val="ro-RO"/>
        </w:rPr>
        <w:t xml:space="preserve"> cu art. 14</w:t>
      </w:r>
      <w:r>
        <w:rPr>
          <w:lang w:val="ro-RO"/>
        </w:rPr>
        <w:t xml:space="preserve"> alin </w:t>
      </w:r>
      <w:r w:rsidRPr="00A26DB3">
        <w:rPr>
          <w:lang w:val="ro-RO"/>
        </w:rPr>
        <w:t xml:space="preserve">(2), lit.q şi q </w:t>
      </w:r>
      <w:r w:rsidRPr="00A26DB3">
        <w:rPr>
          <w:vertAlign w:val="superscript"/>
          <w:lang w:val="ro-RO"/>
        </w:rPr>
        <w:t>1</w:t>
      </w:r>
      <w:r w:rsidRPr="00A26DB3">
        <w:rPr>
          <w:lang w:val="ro-RO"/>
        </w:rPr>
        <w:t>)</w:t>
      </w:r>
      <w:r>
        <w:rPr>
          <w:lang w:val="ro-RO"/>
        </w:rPr>
        <w:t xml:space="preserve"> și</w:t>
      </w:r>
      <w:r w:rsidRPr="00A26DB3">
        <w:rPr>
          <w:lang w:val="ro-RO"/>
        </w:rPr>
        <w:t xml:space="preserve"> </w:t>
      </w:r>
      <w:r>
        <w:rPr>
          <w:lang w:val="ro-RO"/>
        </w:rPr>
        <w:t xml:space="preserve">art. </w:t>
      </w:r>
      <w:r w:rsidRPr="00A26DB3">
        <w:rPr>
          <w:lang w:val="ro-RO"/>
        </w:rPr>
        <w:t>22</w:t>
      </w:r>
      <w:r>
        <w:rPr>
          <w:lang w:val="ro-RO"/>
        </w:rPr>
        <w:t xml:space="preserve"> alin </w:t>
      </w:r>
      <w:r w:rsidRPr="00A26DB3">
        <w:rPr>
          <w:lang w:val="ro-RO"/>
        </w:rPr>
        <w:t>(1)</w:t>
      </w:r>
      <w:r>
        <w:rPr>
          <w:lang w:val="ro-RO"/>
        </w:rPr>
        <w:t xml:space="preserve"> din</w:t>
      </w:r>
      <w:r w:rsidRPr="00A26DB3">
        <w:rPr>
          <w:lang w:val="ro-RO"/>
        </w:rPr>
        <w:t xml:space="preserve"> Leg</w:t>
      </w:r>
      <w:r>
        <w:rPr>
          <w:lang w:val="ro-RO"/>
        </w:rPr>
        <w:t>ea</w:t>
      </w:r>
      <w:r w:rsidRPr="00A26DB3">
        <w:rPr>
          <w:lang w:val="ro-RO"/>
        </w:rPr>
        <w:t xml:space="preserve"> </w:t>
      </w:r>
      <w:r>
        <w:rPr>
          <w:lang w:val="ro-RO"/>
        </w:rPr>
        <w:t>p</w:t>
      </w:r>
      <w:r w:rsidRPr="00A26DB3">
        <w:rPr>
          <w:lang w:val="ro-RO"/>
        </w:rPr>
        <w:t>rivind administraţia publică locală nr. 436-XVI din 28.12.06</w:t>
      </w:r>
      <w:r>
        <w:rPr>
          <w:lang w:val="ro-RO"/>
        </w:rPr>
        <w:t>,</w:t>
      </w:r>
      <w:r w:rsidRPr="00A26DB3">
        <w:rPr>
          <w:lang w:val="ro-RO"/>
        </w:rPr>
        <w:t xml:space="preserve"> în conformitate cu art.6</w:t>
      </w:r>
      <w:r>
        <w:rPr>
          <w:lang w:val="ro-RO"/>
        </w:rPr>
        <w:t xml:space="preserve"> alin (1)</w:t>
      </w:r>
      <w:r w:rsidRPr="00A26DB3">
        <w:rPr>
          <w:lang w:val="ro-RO"/>
        </w:rPr>
        <w:t xml:space="preserve"> </w:t>
      </w:r>
      <w:r>
        <w:rPr>
          <w:lang w:val="ro-RO"/>
        </w:rPr>
        <w:t xml:space="preserve"> lit.n) și alin (5;6) din </w:t>
      </w:r>
      <w:r w:rsidRPr="00A26DB3">
        <w:rPr>
          <w:lang w:val="ro-RO"/>
        </w:rPr>
        <w:t>Leg</w:t>
      </w:r>
      <w:r>
        <w:rPr>
          <w:lang w:val="ro-RO"/>
        </w:rPr>
        <w:t>ea</w:t>
      </w:r>
      <w:r w:rsidRPr="00A26DB3">
        <w:rPr>
          <w:lang w:val="ro-RO"/>
        </w:rPr>
        <w:t xml:space="preserve"> </w:t>
      </w:r>
      <w:r>
        <w:rPr>
          <w:lang w:val="ro-RO"/>
        </w:rPr>
        <w:t>c</w:t>
      </w:r>
      <w:r w:rsidRPr="00A26DB3">
        <w:rPr>
          <w:lang w:val="ro-RO"/>
        </w:rPr>
        <w:t>u privire la comerţul intern</w:t>
      </w:r>
      <w:r>
        <w:rPr>
          <w:lang w:val="ro-RO"/>
        </w:rPr>
        <w:t>,</w:t>
      </w:r>
      <w:r w:rsidRPr="00A26DB3">
        <w:rPr>
          <w:lang w:val="ro-RO"/>
        </w:rPr>
        <w:t xml:space="preserve"> nr. 231 din 23.09.2010, </w:t>
      </w:r>
      <w:r w:rsidRPr="00A26DB3">
        <w:rPr>
          <w:color w:val="000000"/>
          <w:lang w:val="en-US"/>
        </w:rPr>
        <w:t>consiliul com. Drăsliceni</w:t>
      </w:r>
      <w:r w:rsidRPr="00A26DB3">
        <w:rPr>
          <w:b/>
          <w:color w:val="000000"/>
          <w:lang w:val="en-US"/>
        </w:rPr>
        <w:t xml:space="preserve"> DECIDE:</w:t>
      </w:r>
    </w:p>
    <w:p w:rsidR="00CF19E5" w:rsidRPr="00A26DB3" w:rsidRDefault="00CF19E5" w:rsidP="00CF19E5">
      <w:pPr>
        <w:ind w:firstLine="720"/>
        <w:rPr>
          <w:lang w:val="ro-RO"/>
        </w:rPr>
      </w:pPr>
      <w:r w:rsidRPr="00A26DB3">
        <w:rPr>
          <w:color w:val="000000"/>
          <w:lang w:val="en-US"/>
        </w:rPr>
        <w:t xml:space="preserve">1.Se </w:t>
      </w:r>
      <w:r w:rsidRPr="00A26DB3">
        <w:rPr>
          <w:lang w:val="ro-RO"/>
        </w:rPr>
        <w:t>aprobă Regulamentul de desfăşurare a activităţilor de comerţ în c</w:t>
      </w:r>
      <w:r>
        <w:rPr>
          <w:lang w:val="ro-RO"/>
        </w:rPr>
        <w:t>omuna</w:t>
      </w:r>
      <w:r w:rsidRPr="00A26DB3">
        <w:rPr>
          <w:lang w:val="ro-RO"/>
        </w:rPr>
        <w:t xml:space="preserve"> Drăsliceni conform anexei (se anexează).</w:t>
      </w:r>
    </w:p>
    <w:p w:rsidR="00CF19E5" w:rsidRPr="008D6E2A" w:rsidRDefault="00CF19E5" w:rsidP="00CF19E5">
      <w:pPr>
        <w:ind w:firstLine="720"/>
        <w:rPr>
          <w:lang w:val="en-US"/>
        </w:rPr>
      </w:pPr>
      <w:r>
        <w:rPr>
          <w:lang w:val="ro-RO"/>
        </w:rPr>
        <w:t xml:space="preserve">2.Anexele 1 și 2 </w:t>
      </w:r>
      <w:r w:rsidRPr="008D6E2A">
        <w:rPr>
          <w:lang w:val="en-US"/>
        </w:rPr>
        <w:t>sunt parte integrală a prezentei decizii .</w:t>
      </w:r>
    </w:p>
    <w:p w:rsidR="00CF19E5" w:rsidRPr="008D6E2A" w:rsidRDefault="00CF19E5" w:rsidP="00CF19E5">
      <w:pPr>
        <w:pStyle w:val="1"/>
        <w:ind w:firstLine="720"/>
        <w:rPr>
          <w:b/>
          <w:sz w:val="24"/>
        </w:rPr>
      </w:pPr>
      <w:r>
        <w:rPr>
          <w:sz w:val="24"/>
        </w:rPr>
        <w:t>3</w:t>
      </w:r>
      <w:r w:rsidRPr="008D6E2A">
        <w:rPr>
          <w:sz w:val="24"/>
        </w:rPr>
        <w:t xml:space="preserve">.Responsabil pentru realizarea prezentei decizii se desemnează </w:t>
      </w:r>
      <w:r w:rsidRPr="008D6E2A">
        <w:rPr>
          <w:b/>
          <w:sz w:val="24"/>
        </w:rPr>
        <w:t xml:space="preserve">primarul </w:t>
      </w:r>
      <w:r>
        <w:rPr>
          <w:b/>
          <w:sz w:val="24"/>
        </w:rPr>
        <w:t>în exercițiu.</w:t>
      </w:r>
    </w:p>
    <w:p w:rsidR="00CF19E5" w:rsidRDefault="00CF19E5" w:rsidP="00CF19E5">
      <w:pPr>
        <w:pStyle w:val="1"/>
        <w:ind w:firstLine="720"/>
      </w:pPr>
      <w:r>
        <w:rPr>
          <w:sz w:val="24"/>
        </w:rPr>
        <w:t>4</w:t>
      </w:r>
      <w:r w:rsidRPr="008D6E2A">
        <w:rPr>
          <w:sz w:val="24"/>
        </w:rPr>
        <w:t xml:space="preserve">.Prezenta decizie intră în vigoare de la </w:t>
      </w:r>
      <w:r w:rsidRPr="008D6E2A">
        <w:rPr>
          <w:b/>
          <w:sz w:val="24"/>
        </w:rPr>
        <w:t>01 ianuarie 20</w:t>
      </w:r>
      <w:r>
        <w:rPr>
          <w:b/>
          <w:sz w:val="24"/>
        </w:rPr>
        <w:t>20</w:t>
      </w:r>
      <w:r w:rsidRPr="008D6E2A">
        <w:rPr>
          <w:sz w:val="24"/>
        </w:rPr>
        <w:t>.</w:t>
      </w:r>
    </w:p>
    <w:p w:rsidR="00CF19E5" w:rsidRPr="00A26DB3" w:rsidRDefault="00CF19E5" w:rsidP="00CF19E5">
      <w:pPr>
        <w:ind w:firstLine="720"/>
        <w:rPr>
          <w:lang w:val="ro-RO"/>
        </w:rPr>
      </w:pPr>
      <w:r>
        <w:rPr>
          <w:lang w:val="ro-RO"/>
        </w:rPr>
        <w:t xml:space="preserve">5.La data adoptării prezentei decizii, se abrogă decizia consiliului nr. </w:t>
      </w:r>
      <w:r w:rsidRPr="00A26DB3">
        <w:rPr>
          <w:lang w:val="ro-RO"/>
        </w:rPr>
        <w:t>08/23</w:t>
      </w:r>
      <w:r>
        <w:rPr>
          <w:lang w:val="ro-RO"/>
        </w:rPr>
        <w:t xml:space="preserve"> </w:t>
      </w:r>
      <w:r w:rsidRPr="00A26DB3">
        <w:rPr>
          <w:lang w:val="ro-RO"/>
        </w:rPr>
        <w:t>din 08.12.2016</w:t>
      </w:r>
      <w:r>
        <w:rPr>
          <w:lang w:val="ro-RO"/>
        </w:rPr>
        <w:t xml:space="preserve">, </w:t>
      </w:r>
    </w:p>
    <w:p w:rsidR="00CF19E5" w:rsidRPr="00A26DB3" w:rsidRDefault="00CF19E5" w:rsidP="00CF19E5">
      <w:pPr>
        <w:rPr>
          <w:lang w:val="ro-RO"/>
        </w:rPr>
      </w:pPr>
      <w:r w:rsidRPr="00A26DB3">
        <w:rPr>
          <w:lang w:val="ro-RO"/>
        </w:rPr>
        <w:t>Cu privire la aprobarea Regulamentului de desfăşurare a activităţilor de comerţ în teritoriul com. Drăsliceni.</w:t>
      </w:r>
    </w:p>
    <w:p w:rsidR="00CF19E5" w:rsidRDefault="00CF19E5" w:rsidP="00CF19E5">
      <w:pPr>
        <w:ind w:firstLine="720"/>
        <w:rPr>
          <w:lang w:val="ro-RO"/>
        </w:rPr>
      </w:pPr>
    </w:p>
    <w:p w:rsidR="00CF19E5" w:rsidRDefault="00CF19E5" w:rsidP="00CF19E5">
      <w:pPr>
        <w:rPr>
          <w:sz w:val="22"/>
          <w:szCs w:val="22"/>
          <w:lang w:val="ro-RO"/>
        </w:rPr>
      </w:pPr>
      <w:r>
        <w:rPr>
          <w:lang w:val="ro-RO"/>
        </w:rPr>
        <w:t xml:space="preserve">Preşedinte al ședinței,          _______________    </w:t>
      </w:r>
      <w:r>
        <w:rPr>
          <w:sz w:val="22"/>
          <w:szCs w:val="22"/>
          <w:lang w:val="ro-RO"/>
        </w:rPr>
        <w:t>________________</w:t>
      </w:r>
    </w:p>
    <w:p w:rsidR="00CF19E5" w:rsidRDefault="00CF19E5" w:rsidP="00CF19E5">
      <w:pPr>
        <w:rPr>
          <w:lang w:val="ro-RO"/>
        </w:rPr>
      </w:pPr>
      <w:r>
        <w:rPr>
          <w:lang w:val="ro-RO"/>
        </w:rPr>
        <w:t>Secretarul consiliului local, _______________Valentina  CHIPERI</w:t>
      </w:r>
    </w:p>
    <w:p w:rsidR="00CF19E5" w:rsidRDefault="00CF19E5" w:rsidP="003304FA">
      <w:pPr>
        <w:spacing w:line="360" w:lineRule="auto"/>
        <w:jc w:val="center"/>
        <w:rPr>
          <w:b/>
          <w:u w:val="single"/>
          <w:lang w:val="ro-RO"/>
        </w:rPr>
      </w:pPr>
    </w:p>
    <w:p w:rsidR="00CF19E5" w:rsidRPr="00A26DB3" w:rsidRDefault="00CF19E5" w:rsidP="00CF19E5">
      <w:pPr>
        <w:jc w:val="right"/>
        <w:rPr>
          <w:lang w:val="ro-RO"/>
        </w:rPr>
      </w:pPr>
      <w:r w:rsidRPr="00A26DB3">
        <w:rPr>
          <w:lang w:val="ro-RO"/>
        </w:rPr>
        <w:t>ANEXĂ</w:t>
      </w:r>
    </w:p>
    <w:p w:rsidR="00CF19E5" w:rsidRPr="00A26DB3" w:rsidRDefault="00CF19E5" w:rsidP="00CF19E5">
      <w:pPr>
        <w:jc w:val="right"/>
        <w:rPr>
          <w:lang w:val="ro-RO"/>
        </w:rPr>
      </w:pPr>
      <w:r w:rsidRPr="00A26DB3">
        <w:rPr>
          <w:lang w:val="ro-RO"/>
        </w:rPr>
        <w:t xml:space="preserve">la decizia nr. </w:t>
      </w:r>
      <w:r>
        <w:rPr>
          <w:lang w:val="ro-RO"/>
        </w:rPr>
        <w:t>_____</w:t>
      </w:r>
      <w:r w:rsidRPr="00A26DB3">
        <w:rPr>
          <w:lang w:val="ro-RO"/>
        </w:rPr>
        <w:t xml:space="preserve"> din </w:t>
      </w:r>
      <w:r>
        <w:rPr>
          <w:lang w:val="ro-RO"/>
        </w:rPr>
        <w:t>_______</w:t>
      </w:r>
      <w:r w:rsidRPr="00A26DB3">
        <w:rPr>
          <w:lang w:val="ro-RO"/>
        </w:rPr>
        <w:t>.201</w:t>
      </w:r>
      <w:r>
        <w:rPr>
          <w:lang w:val="ro-RO"/>
        </w:rPr>
        <w:t>9</w:t>
      </w:r>
    </w:p>
    <w:p w:rsidR="00CF19E5" w:rsidRPr="00A26DB3" w:rsidRDefault="00CF19E5" w:rsidP="00CF19E5">
      <w:pPr>
        <w:ind w:firstLine="360"/>
        <w:jc w:val="center"/>
        <w:rPr>
          <w:rFonts w:ascii="Times New Roman CE" w:hAnsi="Times New Roman CE" w:cs="Times New Roman CE"/>
          <w:b/>
          <w:color w:val="000000"/>
          <w:lang w:val="en-US"/>
        </w:rPr>
      </w:pPr>
    </w:p>
    <w:p w:rsidR="00CF19E5" w:rsidRPr="00A26DB3" w:rsidRDefault="00CF19E5" w:rsidP="00CF19E5">
      <w:pPr>
        <w:ind w:firstLine="360"/>
        <w:jc w:val="center"/>
        <w:rPr>
          <w:b/>
          <w:lang w:val="en-US"/>
        </w:rPr>
      </w:pPr>
      <w:r w:rsidRPr="00A26DB3">
        <w:rPr>
          <w:rFonts w:ascii="Times New Roman CE" w:hAnsi="Times New Roman CE" w:cs="Times New Roman CE"/>
          <w:b/>
          <w:color w:val="000000"/>
          <w:lang w:val="en-US"/>
        </w:rPr>
        <w:t>REGULAMENTUL</w:t>
      </w:r>
    </w:p>
    <w:p w:rsidR="00CF19E5" w:rsidRPr="00A26DB3" w:rsidRDefault="00CF19E5" w:rsidP="00CF19E5">
      <w:pPr>
        <w:jc w:val="center"/>
        <w:rPr>
          <w:b/>
          <w:lang w:val="ro-RO"/>
        </w:rPr>
      </w:pPr>
      <w:r w:rsidRPr="00A26DB3">
        <w:rPr>
          <w:b/>
          <w:lang w:val="ro-RO"/>
        </w:rPr>
        <w:t>de desfăşurare a activităţilor de comerţ în teritoriul comunei  Drăsliceni.</w:t>
      </w:r>
    </w:p>
    <w:p w:rsidR="00CF19E5" w:rsidRPr="00A26DB3" w:rsidRDefault="00CF19E5" w:rsidP="00CF19E5">
      <w:pPr>
        <w:jc w:val="center"/>
        <w:rPr>
          <w:b/>
          <w:lang w:val="ro-RO"/>
        </w:rPr>
      </w:pPr>
    </w:p>
    <w:p w:rsidR="00CF19E5" w:rsidRPr="00A26DB3" w:rsidRDefault="00CF19E5" w:rsidP="00CF19E5">
      <w:pPr>
        <w:ind w:firstLine="360"/>
        <w:jc w:val="center"/>
        <w:rPr>
          <w:b/>
          <w:lang w:val="en-US"/>
        </w:rPr>
      </w:pPr>
      <w:r w:rsidRPr="00A26DB3">
        <w:rPr>
          <w:rFonts w:ascii="Times New Roman CE" w:hAnsi="Times New Roman CE" w:cs="Times New Roman CE"/>
          <w:b/>
          <w:color w:val="000000"/>
          <w:lang w:val="en-US"/>
        </w:rPr>
        <w:t>I. DISPOZIŢII GENERALE</w:t>
      </w:r>
    </w:p>
    <w:p w:rsidR="00CF19E5" w:rsidRPr="00A26DB3" w:rsidRDefault="00CF19E5" w:rsidP="00CF19E5">
      <w:pPr>
        <w:jc w:val="center"/>
        <w:rPr>
          <w:b/>
          <w:lang w:val="ro-RO"/>
        </w:rPr>
      </w:pPr>
      <w:r w:rsidRPr="00A26DB3">
        <w:rPr>
          <w:rFonts w:ascii="Times New Roman CE" w:hAnsi="Times New Roman CE" w:cs="Times New Roman CE"/>
          <w:color w:val="000000"/>
          <w:lang w:val="en-US"/>
        </w:rPr>
        <w:t xml:space="preserve">1. Regulamentul </w:t>
      </w:r>
      <w:r w:rsidRPr="00A26DB3">
        <w:rPr>
          <w:lang w:val="ro-RO"/>
        </w:rPr>
        <w:t>de desfăşurare a activităţilor de comerţ în teritoriul comunei  Drăsliceni</w:t>
      </w:r>
    </w:p>
    <w:p w:rsidR="00CF19E5" w:rsidRDefault="00CF19E5" w:rsidP="00CF19E5">
      <w:pPr>
        <w:rPr>
          <w:lang w:val="en-US"/>
        </w:rPr>
      </w:pPr>
      <w:r w:rsidRPr="00A26DB3">
        <w:rPr>
          <w:rFonts w:ascii="Times New Roman CE" w:hAnsi="Times New Roman CE" w:cs="Times New Roman CE"/>
          <w:color w:val="000000"/>
          <w:lang w:val="en-US"/>
        </w:rPr>
        <w:t xml:space="preserve">(în continuare - regulament),  </w:t>
      </w:r>
      <w:r w:rsidRPr="00387E3C">
        <w:rPr>
          <w:rFonts w:ascii="Times New Roman CE" w:hAnsi="Times New Roman CE" w:cs="Times New Roman CE"/>
          <w:b/>
          <w:i/>
          <w:color w:val="000000"/>
          <w:u w:val="single"/>
          <w:lang w:val="en-US"/>
        </w:rPr>
        <w:t>determină</w:t>
      </w:r>
      <w:r>
        <w:rPr>
          <w:rFonts w:ascii="Times New Roman CE" w:hAnsi="Times New Roman CE" w:cs="Times New Roman CE"/>
          <w:b/>
          <w:i/>
          <w:color w:val="000000"/>
          <w:u w:val="single"/>
          <w:lang w:val="en-US"/>
        </w:rPr>
        <w:t>:</w:t>
      </w:r>
      <w:r w:rsidRPr="00A26DB3">
        <w:rPr>
          <w:rFonts w:ascii="Times New Roman CE" w:hAnsi="Times New Roman CE" w:cs="Times New Roman CE"/>
          <w:color w:val="000000"/>
          <w:lang w:val="en-US"/>
        </w:rPr>
        <w:t xml:space="preserve"> </w:t>
      </w:r>
      <w:r w:rsidRPr="00A26DB3">
        <w:rPr>
          <w:lang w:val="en-US"/>
        </w:rPr>
        <w:t>modul de desfăşurare a activităţilor de comerţ</w:t>
      </w:r>
      <w:r w:rsidRPr="00A26DB3">
        <w:rPr>
          <w:b/>
          <w:i/>
          <w:lang w:val="en-US"/>
        </w:rPr>
        <w:t xml:space="preserve">, </w:t>
      </w:r>
      <w:r w:rsidRPr="00A26DB3">
        <w:rPr>
          <w:lang w:val="en-US"/>
        </w:rPr>
        <w:t>cerinţe privind regimul de lucru (orarul de funcţionare) al comercianţilor în perimetrul anumitor zone sau străzi, interdicţiii de a comercializa anumite produse sau servicii în perimetrul anumitor zone sau străzi, cerin</w:t>
      </w:r>
      <w:r w:rsidRPr="00A26DB3">
        <w:rPr>
          <w:rFonts w:ascii="Cambria Math" w:hAnsi="Cambria Math" w:cs="Cambria Math"/>
          <w:lang w:val="en-US"/>
        </w:rPr>
        <w:t>ț</w:t>
      </w:r>
      <w:r w:rsidRPr="00A26DB3">
        <w:rPr>
          <w:lang w:val="en-US"/>
        </w:rPr>
        <w:t>e privind zonele de parcare de care trebuie să dispună comerciantul la desfă</w:t>
      </w:r>
      <w:r w:rsidRPr="00A26DB3">
        <w:rPr>
          <w:rFonts w:ascii="Cambria Math" w:hAnsi="Cambria Math" w:cs="Cambria Math"/>
          <w:lang w:val="en-US"/>
        </w:rPr>
        <w:t>ș</w:t>
      </w:r>
      <w:r w:rsidRPr="00A26DB3">
        <w:rPr>
          <w:lang w:val="en-US"/>
        </w:rPr>
        <w:t xml:space="preserve">urarea anumitor forme de comercializare e.t.c </w:t>
      </w:r>
    </w:p>
    <w:p w:rsidR="00CF19E5" w:rsidRDefault="00CF19E5" w:rsidP="00CF19E5">
      <w:pPr>
        <w:ind w:firstLine="720"/>
        <w:rPr>
          <w:lang w:val="en-US"/>
        </w:rPr>
      </w:pPr>
      <w:r>
        <w:rPr>
          <w:lang w:val="en-US"/>
        </w:rPr>
        <w:t>2. Prezentul Regulament este elaborat în conformitate cu prevederile:</w:t>
      </w:r>
    </w:p>
    <w:p w:rsidR="00CF19E5" w:rsidRDefault="00CF19E5" w:rsidP="00CF19E5">
      <w:pPr>
        <w:autoSpaceDE w:val="0"/>
        <w:autoSpaceDN w:val="0"/>
        <w:adjustRightInd w:val="0"/>
        <w:rPr>
          <w:rFonts w:eastAsia="Calibri"/>
          <w:lang w:val="en-US"/>
        </w:rPr>
      </w:pPr>
      <w:r>
        <w:rPr>
          <w:lang w:val="en-US"/>
        </w:rPr>
        <w:t>-</w:t>
      </w:r>
      <w:r w:rsidRPr="00003DB6">
        <w:rPr>
          <w:rFonts w:ascii="OpenSans-Semibold" w:eastAsia="Calibri" w:hAnsi="OpenSans-Semibold" w:cs="OpenSans-Semibold"/>
          <w:sz w:val="26"/>
          <w:szCs w:val="26"/>
          <w:lang w:val="en-US"/>
        </w:rPr>
        <w:t xml:space="preserve"> </w:t>
      </w:r>
      <w:r w:rsidRPr="00003DB6">
        <w:rPr>
          <w:rFonts w:eastAsia="Calibri"/>
          <w:lang w:val="en-US"/>
        </w:rPr>
        <w:t>Codul Contravențional al Republicii Moldova nr.218 din</w:t>
      </w:r>
      <w:r>
        <w:rPr>
          <w:rFonts w:eastAsia="Calibri"/>
          <w:lang w:val="en-US"/>
        </w:rPr>
        <w:t xml:space="preserve"> </w:t>
      </w:r>
      <w:r w:rsidRPr="00003DB6">
        <w:rPr>
          <w:rFonts w:eastAsia="Calibri"/>
          <w:lang w:val="en-US"/>
        </w:rPr>
        <w:t>24 octombrie 2008</w:t>
      </w:r>
      <w:r>
        <w:rPr>
          <w:rFonts w:eastAsia="Calibri"/>
          <w:lang w:val="en-US"/>
        </w:rPr>
        <w:t>;</w:t>
      </w:r>
    </w:p>
    <w:p w:rsidR="00CF19E5" w:rsidRDefault="00CF19E5" w:rsidP="00CF19E5">
      <w:pPr>
        <w:rPr>
          <w:lang w:val="ro-RO"/>
        </w:rPr>
      </w:pPr>
      <w:r>
        <w:rPr>
          <w:lang w:val="ro-RO"/>
        </w:rPr>
        <w:t>-</w:t>
      </w:r>
      <w:r w:rsidRPr="00A26DB3">
        <w:rPr>
          <w:lang w:val="ro-RO"/>
        </w:rPr>
        <w:t>Leg</w:t>
      </w:r>
      <w:r>
        <w:rPr>
          <w:lang w:val="ro-RO"/>
        </w:rPr>
        <w:t>ea</w:t>
      </w:r>
      <w:r w:rsidRPr="00A26DB3">
        <w:rPr>
          <w:lang w:val="ro-RO"/>
        </w:rPr>
        <w:t xml:space="preserve"> </w:t>
      </w:r>
      <w:r>
        <w:rPr>
          <w:lang w:val="ro-RO"/>
        </w:rPr>
        <w:t>p</w:t>
      </w:r>
      <w:r w:rsidRPr="00A26DB3">
        <w:rPr>
          <w:lang w:val="ro-RO"/>
        </w:rPr>
        <w:t>rivind administraţia publică locală nr. 436-XVI din 28.12.06</w:t>
      </w:r>
      <w:r>
        <w:rPr>
          <w:lang w:val="ro-RO"/>
        </w:rPr>
        <w:t>;</w:t>
      </w:r>
    </w:p>
    <w:p w:rsidR="00CF19E5" w:rsidRDefault="00CF19E5" w:rsidP="00CF19E5">
      <w:pPr>
        <w:rPr>
          <w:bCs/>
          <w:color w:val="000000"/>
          <w:lang w:val="en-US"/>
        </w:rPr>
      </w:pPr>
      <w:r>
        <w:rPr>
          <w:lang w:val="ro-RO"/>
        </w:rPr>
        <w:t>-</w:t>
      </w:r>
      <w:r w:rsidRPr="00A26DB3">
        <w:rPr>
          <w:lang w:val="ro-RO"/>
        </w:rPr>
        <w:t>Leg</w:t>
      </w:r>
      <w:r>
        <w:rPr>
          <w:lang w:val="ro-RO"/>
        </w:rPr>
        <w:t>ea</w:t>
      </w:r>
      <w:r w:rsidRPr="00A26DB3">
        <w:rPr>
          <w:lang w:val="ro-RO"/>
        </w:rPr>
        <w:t xml:space="preserve"> </w:t>
      </w:r>
      <w:r>
        <w:rPr>
          <w:lang w:val="ro-RO"/>
        </w:rPr>
        <w:t>c</w:t>
      </w:r>
      <w:r w:rsidRPr="00A26DB3">
        <w:rPr>
          <w:lang w:val="ro-RO"/>
        </w:rPr>
        <w:t>u privire la comerţul intern</w:t>
      </w:r>
      <w:r>
        <w:rPr>
          <w:lang w:val="ro-RO"/>
        </w:rPr>
        <w:t>,</w:t>
      </w:r>
      <w:r w:rsidRPr="00A26DB3">
        <w:rPr>
          <w:lang w:val="ro-RO"/>
        </w:rPr>
        <w:t xml:space="preserve"> nr. 231 din 23.09.2010</w:t>
      </w:r>
      <w:r>
        <w:rPr>
          <w:lang w:val="ro-RO"/>
        </w:rPr>
        <w:t>;</w:t>
      </w:r>
    </w:p>
    <w:p w:rsidR="00CF19E5" w:rsidRDefault="00CF19E5" w:rsidP="00CF19E5">
      <w:pPr>
        <w:rPr>
          <w:rFonts w:eastAsia="Calibri"/>
          <w:lang w:val="en-US"/>
        </w:rPr>
      </w:pPr>
      <w:r w:rsidRPr="00AE5A3B">
        <w:rPr>
          <w:bCs/>
          <w:color w:val="000000"/>
          <w:lang w:val="en-US"/>
        </w:rPr>
        <w:lastRenderedPageBreak/>
        <w:t>- Legea</w:t>
      </w:r>
      <w:r w:rsidRPr="00AE5A3B">
        <w:rPr>
          <w:color w:val="000000"/>
          <w:lang w:val="en-US"/>
        </w:rPr>
        <w:t xml:space="preserve">  </w:t>
      </w:r>
      <w:r w:rsidRPr="00AE5A3B">
        <w:rPr>
          <w:bCs/>
          <w:color w:val="000000"/>
          <w:lang w:val="en-US"/>
        </w:rPr>
        <w:t>cu privire la fabricarea şi circulaţia alcoolului etilic şi a producţiei alcoolice</w:t>
      </w:r>
      <w:r>
        <w:rPr>
          <w:bCs/>
          <w:color w:val="000000"/>
          <w:lang w:val="en-US"/>
        </w:rPr>
        <w:t xml:space="preserve"> </w:t>
      </w:r>
      <w:r w:rsidRPr="00AE5A3B">
        <w:rPr>
          <w:color w:val="000000"/>
          <w:lang w:val="en-US"/>
        </w:rPr>
        <w:t>Nr. 1100 din  30.06.2000</w:t>
      </w:r>
      <w:r w:rsidRPr="00AE5A3B">
        <w:rPr>
          <w:bCs/>
          <w:color w:val="000000"/>
          <w:lang w:val="en-US"/>
        </w:rPr>
        <w:t>;</w:t>
      </w:r>
      <w:r w:rsidRPr="00AE5A3B">
        <w:rPr>
          <w:rFonts w:eastAsia="Calibri"/>
          <w:lang w:val="en-US"/>
        </w:rPr>
        <w:t xml:space="preserve"> </w:t>
      </w:r>
    </w:p>
    <w:p w:rsidR="00CF19E5" w:rsidRPr="00E27609" w:rsidRDefault="00CF19E5" w:rsidP="00CF19E5">
      <w:pPr>
        <w:rPr>
          <w:bCs/>
          <w:color w:val="000000"/>
          <w:lang w:val="en-US"/>
        </w:rPr>
      </w:pPr>
      <w:r>
        <w:rPr>
          <w:bCs/>
          <w:color w:val="000000"/>
          <w:lang w:val="en-US"/>
        </w:rPr>
        <w:t>-</w:t>
      </w:r>
      <w:r w:rsidRPr="00E27609">
        <w:rPr>
          <w:bCs/>
          <w:color w:val="000000"/>
          <w:lang w:val="en-US"/>
        </w:rPr>
        <w:t>Legea privind regimul articolelor pirotehnice</w:t>
      </w:r>
      <w:r>
        <w:rPr>
          <w:bCs/>
          <w:color w:val="000000"/>
          <w:lang w:val="en-US"/>
        </w:rPr>
        <w:t xml:space="preserve"> </w:t>
      </w:r>
      <w:r w:rsidRPr="00E27609">
        <w:rPr>
          <w:color w:val="000000"/>
          <w:lang w:val="en-US"/>
        </w:rPr>
        <w:t>Nr. 143 din  17.07.2014</w:t>
      </w:r>
      <w:r>
        <w:rPr>
          <w:bCs/>
          <w:color w:val="000000"/>
          <w:lang w:val="en-US"/>
        </w:rPr>
        <w:t>;</w:t>
      </w:r>
    </w:p>
    <w:p w:rsidR="00CF19E5" w:rsidRPr="00AB7945" w:rsidRDefault="00CF19E5" w:rsidP="00CF19E5">
      <w:pPr>
        <w:rPr>
          <w:color w:val="000000"/>
          <w:lang w:val="en-US"/>
        </w:rPr>
      </w:pPr>
      <w:r>
        <w:rPr>
          <w:bCs/>
          <w:color w:val="000000"/>
          <w:lang w:val="en-US"/>
        </w:rPr>
        <w:t>-</w:t>
      </w:r>
      <w:r w:rsidRPr="00AB7945">
        <w:rPr>
          <w:bCs/>
          <w:color w:val="000000"/>
          <w:lang w:val="en-US"/>
        </w:rPr>
        <w:t>Legea</w:t>
      </w:r>
      <w:r w:rsidRPr="00AB7945">
        <w:rPr>
          <w:color w:val="000000"/>
          <w:lang w:val="en-US"/>
        </w:rPr>
        <w:t> </w:t>
      </w:r>
      <w:r w:rsidRPr="00AB7945">
        <w:rPr>
          <w:bCs/>
          <w:color w:val="000000"/>
          <w:lang w:val="en-US"/>
        </w:rPr>
        <w:t xml:space="preserve">privind controlul tutunului </w:t>
      </w:r>
      <w:r w:rsidRPr="00AB7945">
        <w:rPr>
          <w:color w:val="000000"/>
          <w:lang w:val="en-US"/>
        </w:rPr>
        <w:t>Nr. 278 din  14.12.2007</w:t>
      </w:r>
      <w:r>
        <w:rPr>
          <w:color w:val="000000"/>
          <w:lang w:val="en-US"/>
        </w:rPr>
        <w:t>;</w:t>
      </w:r>
    </w:p>
    <w:p w:rsidR="00CF19E5" w:rsidRDefault="00CF19E5" w:rsidP="00CF19E5">
      <w:pPr>
        <w:rPr>
          <w:lang w:val="ro-RO"/>
        </w:rPr>
      </w:pPr>
      <w:r>
        <w:rPr>
          <w:lang w:val="ro-RO"/>
        </w:rPr>
        <w:t>-L</w:t>
      </w:r>
      <w:r w:rsidRPr="00D30ED5">
        <w:rPr>
          <w:lang w:val="ro-RO"/>
        </w:rPr>
        <w:t>egea cu privire la principiile de bază de reglementare a activităţii de întreprinzător nr. 235-XVI din 20.06.2006</w:t>
      </w:r>
      <w:r>
        <w:rPr>
          <w:lang w:val="ro-RO"/>
        </w:rPr>
        <w:t>;</w:t>
      </w:r>
    </w:p>
    <w:p w:rsidR="00CF19E5" w:rsidRDefault="00CF19E5" w:rsidP="00CF19E5">
      <w:pPr>
        <w:rPr>
          <w:bCs/>
          <w:lang w:val="en-US"/>
        </w:rPr>
      </w:pPr>
      <w:r>
        <w:rPr>
          <w:lang w:val="ro-RO"/>
        </w:rPr>
        <w:t>-</w:t>
      </w:r>
      <w:r w:rsidRPr="00D30ED5">
        <w:rPr>
          <w:lang w:val="ro-RO"/>
        </w:rPr>
        <w:t xml:space="preserve"> </w:t>
      </w:r>
      <w:r w:rsidRPr="00D30ED5">
        <w:rPr>
          <w:bCs/>
          <w:lang w:val="en-US"/>
        </w:rPr>
        <w:t xml:space="preserve">Legea </w:t>
      </w:r>
      <w:r w:rsidRPr="00D30ED5">
        <w:rPr>
          <w:lang w:val="en-US"/>
        </w:rPr>
        <w:t>privind reglementarea prin autorizare</w:t>
      </w:r>
      <w:r>
        <w:rPr>
          <w:lang w:val="en-US"/>
        </w:rPr>
        <w:t xml:space="preserve"> </w:t>
      </w:r>
      <w:r w:rsidRPr="00D30ED5">
        <w:rPr>
          <w:bCs/>
          <w:lang w:val="en-US"/>
        </w:rPr>
        <w:t xml:space="preserve">a activităţii de întreprinzător </w:t>
      </w:r>
      <w:r>
        <w:rPr>
          <w:bCs/>
          <w:lang w:val="en-US"/>
        </w:rPr>
        <w:t xml:space="preserve">nr. 160 din </w:t>
      </w:r>
      <w:r w:rsidRPr="00D30ED5">
        <w:rPr>
          <w:bCs/>
          <w:lang w:val="en-US"/>
        </w:rPr>
        <w:t>22.07.2011</w:t>
      </w:r>
      <w:r>
        <w:rPr>
          <w:bCs/>
          <w:lang w:val="en-US"/>
        </w:rPr>
        <w:t>;</w:t>
      </w:r>
    </w:p>
    <w:p w:rsidR="00CF19E5" w:rsidRDefault="00CF19E5" w:rsidP="00CF19E5">
      <w:pPr>
        <w:rPr>
          <w:bCs/>
          <w:lang w:val="en-US"/>
        </w:rPr>
      </w:pPr>
      <w:r>
        <w:rPr>
          <w:bCs/>
          <w:lang w:val="en-US"/>
        </w:rPr>
        <w:t xml:space="preserve">- </w:t>
      </w:r>
      <w:r w:rsidRPr="00D30ED5">
        <w:rPr>
          <w:lang w:val="ro-RO"/>
        </w:rPr>
        <w:t xml:space="preserve">Legea cu privire la publicitate </w:t>
      </w:r>
      <w:r w:rsidRPr="00D30ED5">
        <w:rPr>
          <w:bCs/>
          <w:lang w:val="en-US"/>
        </w:rPr>
        <w:t>nr. 1227-XIII  din  27.06.</w:t>
      </w:r>
      <w:r>
        <w:rPr>
          <w:bCs/>
          <w:lang w:val="en-US"/>
        </w:rPr>
        <w:t>19</w:t>
      </w:r>
      <w:r w:rsidRPr="00D30ED5">
        <w:rPr>
          <w:bCs/>
          <w:lang w:val="en-US"/>
        </w:rPr>
        <w:t>97</w:t>
      </w:r>
      <w:r>
        <w:rPr>
          <w:bCs/>
          <w:lang w:val="en-US"/>
        </w:rPr>
        <w:t>;</w:t>
      </w:r>
    </w:p>
    <w:p w:rsidR="00CF19E5" w:rsidRDefault="00CF19E5" w:rsidP="00CF19E5">
      <w:pPr>
        <w:rPr>
          <w:bCs/>
          <w:lang w:val="en-US"/>
        </w:rPr>
      </w:pPr>
      <w:r>
        <w:rPr>
          <w:bCs/>
          <w:lang w:val="en-US"/>
        </w:rPr>
        <w:t xml:space="preserve">- </w:t>
      </w:r>
      <w:r w:rsidRPr="00D30ED5">
        <w:rPr>
          <w:lang w:val="ro-RO"/>
        </w:rPr>
        <w:t xml:space="preserve">Legea </w:t>
      </w:r>
      <w:r w:rsidRPr="00677D62">
        <w:rPr>
          <w:bCs/>
          <w:color w:val="000000"/>
          <w:lang w:val="en-US"/>
        </w:rPr>
        <w:t>privind siguranța alimentelor</w:t>
      </w:r>
      <w:r>
        <w:rPr>
          <w:b/>
          <w:bCs/>
          <w:color w:val="000000"/>
          <w:lang w:val="en-US"/>
        </w:rPr>
        <w:t xml:space="preserve"> </w:t>
      </w:r>
      <w:r w:rsidRPr="00D30ED5">
        <w:rPr>
          <w:bCs/>
          <w:lang w:val="en-US"/>
        </w:rPr>
        <w:t xml:space="preserve">nr. </w:t>
      </w:r>
      <w:r>
        <w:rPr>
          <w:bCs/>
          <w:lang w:val="en-US"/>
        </w:rPr>
        <w:t>306</w:t>
      </w:r>
      <w:r w:rsidRPr="00D30ED5">
        <w:rPr>
          <w:bCs/>
          <w:lang w:val="en-US"/>
        </w:rPr>
        <w:t xml:space="preserve">  din  </w:t>
      </w:r>
      <w:r>
        <w:rPr>
          <w:bCs/>
          <w:lang w:val="en-US"/>
        </w:rPr>
        <w:t>30.11.2018;</w:t>
      </w:r>
    </w:p>
    <w:p w:rsidR="00CF19E5" w:rsidRDefault="00CF19E5" w:rsidP="00CF19E5">
      <w:pPr>
        <w:rPr>
          <w:lang w:val="ro-RO"/>
        </w:rPr>
      </w:pPr>
      <w:r>
        <w:rPr>
          <w:bCs/>
          <w:lang w:val="ro-RO"/>
        </w:rPr>
        <w:t>-</w:t>
      </w:r>
      <w:r w:rsidRPr="00D30ED5">
        <w:rPr>
          <w:bCs/>
          <w:lang w:val="ro-RO"/>
        </w:rPr>
        <w:t xml:space="preserve"> </w:t>
      </w:r>
      <w:r w:rsidRPr="00D30ED5">
        <w:rPr>
          <w:lang w:val="ro-RO"/>
        </w:rPr>
        <w:t xml:space="preserve">Hotărîrea Guvernului </w:t>
      </w:r>
      <w:r w:rsidRPr="00D30ED5">
        <w:rPr>
          <w:lang w:val="en-US"/>
        </w:rPr>
        <w:t>cu privire la prestarea serviciilor de alimentaţie publică</w:t>
      </w:r>
      <w:r w:rsidRPr="00D30ED5">
        <w:rPr>
          <w:lang w:val="ro-RO"/>
        </w:rPr>
        <w:t xml:space="preserve"> nr. 1209 din 08.11.2007</w:t>
      </w:r>
      <w:r>
        <w:rPr>
          <w:lang w:val="ro-RO"/>
        </w:rPr>
        <w:t>;</w:t>
      </w:r>
    </w:p>
    <w:p w:rsidR="00CF19E5" w:rsidRPr="00E265AE" w:rsidRDefault="00CF19E5" w:rsidP="00CF19E5">
      <w:pPr>
        <w:rPr>
          <w:bCs/>
          <w:color w:val="000000"/>
          <w:lang w:val="en-US"/>
        </w:rPr>
      </w:pPr>
      <w:r>
        <w:rPr>
          <w:bCs/>
          <w:color w:val="000000"/>
          <w:lang w:val="en-US"/>
        </w:rPr>
        <w:t>-</w:t>
      </w:r>
      <w:r w:rsidRPr="00E265AE">
        <w:rPr>
          <w:bCs/>
          <w:color w:val="000000"/>
          <w:lang w:val="en-US"/>
        </w:rPr>
        <w:t>Hotărîrea Guvernului</w:t>
      </w:r>
      <w:r w:rsidRPr="00E265AE">
        <w:rPr>
          <w:color w:val="000000"/>
          <w:lang w:val="en-US"/>
        </w:rPr>
        <w:t> </w:t>
      </w:r>
      <w:r w:rsidRPr="00E265AE">
        <w:rPr>
          <w:bCs/>
          <w:color w:val="000000"/>
          <w:lang w:val="en-US"/>
        </w:rPr>
        <w:t>cu privire la desfăşurarea comerţului cu amănuntul</w:t>
      </w:r>
      <w:r>
        <w:rPr>
          <w:bCs/>
          <w:color w:val="000000"/>
          <w:lang w:val="en-US"/>
        </w:rPr>
        <w:t xml:space="preserve"> </w:t>
      </w:r>
      <w:r w:rsidRPr="00E265AE">
        <w:rPr>
          <w:color w:val="000000"/>
          <w:lang w:val="en-US"/>
        </w:rPr>
        <w:t>Nr. 931 din  08.12.2011</w:t>
      </w:r>
      <w:r>
        <w:rPr>
          <w:color w:val="000000"/>
          <w:lang w:val="en-US"/>
        </w:rPr>
        <w:t>;</w:t>
      </w:r>
    </w:p>
    <w:p w:rsidR="00CF19E5" w:rsidRPr="00A26DB3" w:rsidRDefault="00CF19E5" w:rsidP="00CF19E5">
      <w:pPr>
        <w:ind w:firstLine="720"/>
        <w:rPr>
          <w:rFonts w:ascii="Times New Roman CE" w:hAnsi="Times New Roman CE" w:cs="Times New Roman CE"/>
          <w:color w:val="000000"/>
          <w:lang w:val="en-US"/>
        </w:rPr>
      </w:pPr>
      <w:r>
        <w:rPr>
          <w:rFonts w:ascii="Times New Roman CE" w:hAnsi="Times New Roman CE" w:cs="Times New Roman CE"/>
          <w:color w:val="000000"/>
          <w:lang w:val="en-US"/>
        </w:rPr>
        <w:t>3</w:t>
      </w:r>
      <w:r w:rsidRPr="00A26DB3">
        <w:rPr>
          <w:rFonts w:ascii="Times New Roman CE" w:hAnsi="Times New Roman CE" w:cs="Times New Roman CE"/>
          <w:color w:val="000000"/>
          <w:lang w:val="en-US"/>
        </w:rPr>
        <w:t xml:space="preserve">. Prevederile prezentului Regulament </w:t>
      </w:r>
      <w:r>
        <w:rPr>
          <w:rFonts w:ascii="Times New Roman CE" w:hAnsi="Times New Roman CE" w:cs="Times New Roman CE"/>
          <w:color w:val="000000"/>
          <w:lang w:val="en-US"/>
        </w:rPr>
        <w:t>se aplică persoanelor fizice și juridice (comercianților)</w:t>
      </w:r>
      <w:r w:rsidRPr="00A26DB3">
        <w:rPr>
          <w:rFonts w:ascii="Times New Roman CE" w:hAnsi="Times New Roman CE" w:cs="Times New Roman CE"/>
          <w:color w:val="000000"/>
          <w:lang w:val="en-US"/>
        </w:rPr>
        <w:t xml:space="preserve"> care desfăşoară activităţi de comerţ în teritoriul com. Drăsliceni.</w:t>
      </w:r>
    </w:p>
    <w:p w:rsidR="00CF19E5" w:rsidRDefault="00CF19E5" w:rsidP="00CF19E5">
      <w:pPr>
        <w:jc w:val="center"/>
        <w:rPr>
          <w:rFonts w:ascii="Times New Roman CE" w:hAnsi="Times New Roman CE" w:cs="Times New Roman CE"/>
          <w:b/>
          <w:color w:val="000000"/>
          <w:lang w:val="en-US"/>
        </w:rPr>
      </w:pPr>
    </w:p>
    <w:p w:rsidR="00CF19E5" w:rsidRDefault="00CF19E5" w:rsidP="00CF19E5">
      <w:pPr>
        <w:pStyle w:val="afa"/>
        <w:jc w:val="center"/>
        <w:rPr>
          <w:rFonts w:ascii="Times New Roman" w:hAnsi="Times New Roman" w:cs="Times New Roman"/>
          <w:b/>
          <w:sz w:val="24"/>
          <w:szCs w:val="24"/>
          <w:lang w:val="en-US"/>
        </w:rPr>
      </w:pPr>
      <w:r w:rsidRPr="00387E3C">
        <w:rPr>
          <w:rFonts w:ascii="Times New Roman" w:hAnsi="Times New Roman" w:cs="Times New Roman"/>
          <w:b/>
          <w:sz w:val="24"/>
          <w:szCs w:val="24"/>
          <w:lang w:val="en-US"/>
        </w:rPr>
        <w:t>II.CERINȚE GENERALE</w:t>
      </w:r>
    </w:p>
    <w:p w:rsidR="00CF19E5" w:rsidRPr="00387E3C" w:rsidRDefault="00CF19E5" w:rsidP="00CF19E5">
      <w:pPr>
        <w:pStyle w:val="afa"/>
        <w:jc w:val="center"/>
        <w:rPr>
          <w:rFonts w:ascii="Times New Roman" w:hAnsi="Times New Roman" w:cs="Times New Roman"/>
          <w:b/>
          <w:sz w:val="24"/>
          <w:szCs w:val="24"/>
          <w:lang w:val="en-US"/>
        </w:rPr>
      </w:pPr>
      <w:r w:rsidRPr="00387E3C">
        <w:rPr>
          <w:rFonts w:ascii="Times New Roman" w:hAnsi="Times New Roman" w:cs="Times New Roman"/>
          <w:b/>
          <w:sz w:val="24"/>
          <w:szCs w:val="24"/>
          <w:lang w:val="en-US"/>
        </w:rPr>
        <w:t>PENTRU DESFĂȘURAREA ACTIVITĂȚII DE COMERȚ</w:t>
      </w:r>
    </w:p>
    <w:p w:rsidR="00CF19E5" w:rsidRPr="00387E3C" w:rsidRDefault="00CF19E5" w:rsidP="00CF19E5">
      <w:pPr>
        <w:pStyle w:val="afa"/>
        <w:jc w:val="center"/>
        <w:rPr>
          <w:rFonts w:ascii="Times New Roman" w:hAnsi="Times New Roman" w:cs="Times New Roman"/>
          <w:b/>
          <w:sz w:val="24"/>
          <w:szCs w:val="24"/>
          <w:lang w:val="en-US"/>
        </w:rPr>
      </w:pPr>
      <w:r w:rsidRPr="00387E3C">
        <w:rPr>
          <w:rFonts w:ascii="Times New Roman" w:hAnsi="Times New Roman" w:cs="Times New Roman"/>
          <w:b/>
          <w:sz w:val="24"/>
          <w:szCs w:val="24"/>
          <w:lang w:val="en-US"/>
        </w:rPr>
        <w:t>ȘI</w:t>
      </w:r>
      <w:r>
        <w:rPr>
          <w:rFonts w:ascii="Times New Roman" w:hAnsi="Times New Roman" w:cs="Times New Roman"/>
          <w:b/>
          <w:sz w:val="24"/>
          <w:szCs w:val="24"/>
          <w:lang w:val="en-US"/>
        </w:rPr>
        <w:t>/SAU</w:t>
      </w:r>
      <w:r w:rsidRPr="00387E3C">
        <w:rPr>
          <w:rFonts w:ascii="Times New Roman" w:hAnsi="Times New Roman" w:cs="Times New Roman"/>
          <w:b/>
          <w:sz w:val="24"/>
          <w:szCs w:val="24"/>
          <w:lang w:val="en-US"/>
        </w:rPr>
        <w:t xml:space="preserve"> PRESTĂRI SERVICII ÎN </w:t>
      </w:r>
      <w:r>
        <w:rPr>
          <w:rFonts w:ascii="Times New Roman" w:hAnsi="Times New Roman" w:cs="Times New Roman"/>
          <w:b/>
          <w:sz w:val="24"/>
          <w:szCs w:val="24"/>
          <w:lang w:val="en-US"/>
        </w:rPr>
        <w:t>COMUNA DRĂSLICENI.</w:t>
      </w:r>
    </w:p>
    <w:p w:rsidR="00CF19E5" w:rsidRPr="00A26DB3" w:rsidRDefault="00CF19E5" w:rsidP="00CF19E5">
      <w:pPr>
        <w:rPr>
          <w:lang w:val="en-US"/>
        </w:rPr>
      </w:pPr>
      <w:r w:rsidRPr="00A26DB3">
        <w:rPr>
          <w:lang w:val="en-US"/>
        </w:rPr>
        <w:tab/>
        <w:t xml:space="preserve">4.Comercianţii desfăşoară activităţile de comerţ în baza actelor necesare prevăzute conform </w:t>
      </w:r>
      <w:r>
        <w:rPr>
          <w:lang w:val="en-US"/>
        </w:rPr>
        <w:t>prevederilor legislației în vigoare</w:t>
      </w:r>
      <w:r w:rsidRPr="00A26DB3">
        <w:rPr>
          <w:lang w:val="en-US"/>
        </w:rPr>
        <w:t>.</w:t>
      </w:r>
    </w:p>
    <w:p w:rsidR="00CF19E5" w:rsidRPr="00A26DB3" w:rsidRDefault="00CF19E5" w:rsidP="00CF19E5">
      <w:pPr>
        <w:rPr>
          <w:lang w:val="en-US"/>
        </w:rPr>
      </w:pPr>
      <w:r w:rsidRPr="00A26DB3">
        <w:rPr>
          <w:lang w:val="en-US"/>
        </w:rPr>
        <w:tab/>
        <w:t>5. Comerciantul este obligat să desfăşoare activităţi de comerţ conform cerinţelor privind regimul de lucru (orarul de funcţionare), stabilit de consiliul local (APL) în regulamentul de desfăşurare a activităţilor de comerţ din teritoriul com. Drăsliceni.</w:t>
      </w:r>
    </w:p>
    <w:p w:rsidR="00CF19E5" w:rsidRDefault="00CF19E5" w:rsidP="00CF19E5">
      <w:pPr>
        <w:ind w:firstLine="720"/>
        <w:rPr>
          <w:lang w:val="en-US"/>
        </w:rPr>
      </w:pPr>
      <w:r w:rsidRPr="00A26DB3">
        <w:rPr>
          <w:lang w:val="en-US"/>
        </w:rPr>
        <w:t>6.Comercianţii</w:t>
      </w:r>
      <w:r>
        <w:rPr>
          <w:lang w:val="en-US"/>
        </w:rPr>
        <w:t>, la intrarea în unitatea comercială,</w:t>
      </w:r>
      <w:r w:rsidRPr="00A26DB3">
        <w:rPr>
          <w:lang w:val="en-US"/>
        </w:rPr>
        <w:t xml:space="preserve"> </w:t>
      </w:r>
      <w:r>
        <w:rPr>
          <w:lang w:val="en-US"/>
        </w:rPr>
        <w:t xml:space="preserve">în mod obligatoriu amplasează </w:t>
      </w:r>
      <w:r w:rsidRPr="005D0E3E">
        <w:rPr>
          <w:color w:val="000000"/>
          <w:lang w:val="en-US"/>
        </w:rPr>
        <w:t xml:space="preserve">panoul de identificare a unităţii, pe care se indică în limba de stat denumirea completă şi tipul, conform notificării depuse la autoritatea administrației publice locale, apartenenţa (agentul economic), adresa unităţii, </w:t>
      </w:r>
      <w:r w:rsidRPr="005D0E3E">
        <w:rPr>
          <w:lang w:val="en-US"/>
        </w:rPr>
        <w:t>orarul de funcţionare a unităţii de</w:t>
      </w:r>
      <w:r>
        <w:rPr>
          <w:lang w:val="en-US"/>
        </w:rPr>
        <w:t xml:space="preserve"> comerț</w:t>
      </w:r>
      <w:r w:rsidRPr="005D0E3E">
        <w:rPr>
          <w:lang w:val="en-US"/>
        </w:rPr>
        <w:t xml:space="preserve"> </w:t>
      </w:r>
      <w:r>
        <w:rPr>
          <w:lang w:val="en-US"/>
        </w:rPr>
        <w:t>.</w:t>
      </w:r>
    </w:p>
    <w:p w:rsidR="00CF19E5" w:rsidRPr="00873C2C" w:rsidRDefault="00CF19E5" w:rsidP="00CF19E5">
      <w:pPr>
        <w:ind w:firstLine="720"/>
        <w:rPr>
          <w:color w:val="000000"/>
          <w:lang w:val="en-US"/>
        </w:rPr>
      </w:pPr>
      <w:r w:rsidRPr="00873C2C">
        <w:rPr>
          <w:color w:val="000000"/>
          <w:lang w:val="en-US"/>
        </w:rPr>
        <w:t>  7. Pe un panou informativ, amplasat într-un loc vizibil, în sala de comerţ, se expun</w:t>
      </w:r>
      <w:r>
        <w:rPr>
          <w:color w:val="000000"/>
          <w:lang w:val="en-US"/>
        </w:rPr>
        <w:t>e</w:t>
      </w:r>
      <w:r w:rsidRPr="00873C2C">
        <w:rPr>
          <w:color w:val="000000"/>
          <w:lang w:val="en-US"/>
        </w:rPr>
        <w:t xml:space="preserve"> Registrul de reclamaţii. Sesizările şi reclamaţiile consumatorilor se înscriu în Registrul de reclamaţii, care este eliberat de către organele de statistică teritoriale, şnuruit şi autentificat prin aplicarea ştampilei şi semnăturii reprezentantului autorităţii administraţiei publice locale.</w:t>
      </w:r>
    </w:p>
    <w:p w:rsidR="00CF19E5" w:rsidRPr="00A26DB3" w:rsidRDefault="00CF19E5" w:rsidP="00CF19E5">
      <w:pPr>
        <w:ind w:firstLine="720"/>
        <w:rPr>
          <w:rFonts w:ascii="Times New Roman CE" w:hAnsi="Times New Roman CE" w:cs="Times New Roman CE"/>
          <w:lang w:val="en-US"/>
        </w:rPr>
      </w:pPr>
      <w:r>
        <w:rPr>
          <w:rFonts w:ascii="Times New Roman CE" w:hAnsi="Times New Roman CE" w:cs="Times New Roman CE"/>
          <w:lang w:val="en-US"/>
        </w:rPr>
        <w:t>8</w:t>
      </w:r>
      <w:r w:rsidRPr="00A26DB3">
        <w:rPr>
          <w:rFonts w:ascii="Times New Roman CE" w:hAnsi="Times New Roman CE" w:cs="Times New Roman CE"/>
          <w:lang w:val="en-US"/>
        </w:rPr>
        <w:t xml:space="preserve">.Unităţile comerciale cu amănuntul şi cele prestatoare de servicii comerciale pot fi deschise publicului în toate zilele săptămînii. </w:t>
      </w:r>
    </w:p>
    <w:p w:rsidR="00CF19E5" w:rsidRPr="00A26DB3" w:rsidRDefault="00CF19E5" w:rsidP="00CF19E5">
      <w:pPr>
        <w:ind w:firstLine="720"/>
        <w:rPr>
          <w:rFonts w:ascii="Times New Roman CE" w:hAnsi="Times New Roman CE" w:cs="Times New Roman CE"/>
          <w:lang w:val="en-US"/>
        </w:rPr>
      </w:pPr>
      <w:r>
        <w:rPr>
          <w:rFonts w:ascii="Times New Roman CE" w:hAnsi="Times New Roman CE" w:cs="Times New Roman CE"/>
          <w:lang w:val="en-US"/>
        </w:rPr>
        <w:t>9</w:t>
      </w:r>
      <w:r w:rsidRPr="00A26DB3">
        <w:rPr>
          <w:rFonts w:ascii="Times New Roman CE" w:hAnsi="Times New Roman CE" w:cs="Times New Roman CE"/>
          <w:lang w:val="en-US"/>
        </w:rPr>
        <w:t xml:space="preserve">.Unităţile comerciale din sectorul alimentar nu pot fi închise mai mult de două zile consecutiv în cazul sărbătorilor legale, cu excepţia unor cauze obiective de nefuncţionare. </w:t>
      </w:r>
    </w:p>
    <w:p w:rsidR="00CF19E5" w:rsidRDefault="00CF19E5" w:rsidP="00CF19E5">
      <w:pPr>
        <w:ind w:firstLine="720"/>
        <w:rPr>
          <w:lang w:val="en-US"/>
        </w:rPr>
      </w:pPr>
      <w:r>
        <w:rPr>
          <w:lang w:val="en-US"/>
        </w:rPr>
        <w:t>10</w:t>
      </w:r>
      <w:r w:rsidRPr="00A26DB3">
        <w:rPr>
          <w:lang w:val="en-US"/>
        </w:rPr>
        <w:t xml:space="preserve">.Comercianţii sînt obligaţi să asigure </w:t>
      </w:r>
      <w:r>
        <w:rPr>
          <w:lang w:val="en-US"/>
        </w:rPr>
        <w:t xml:space="preserve">păstrarea curățeniei în interiorul și exteriorul unității comerciale, </w:t>
      </w:r>
      <w:r w:rsidRPr="00A26DB3">
        <w:rPr>
          <w:lang w:val="en-US"/>
        </w:rPr>
        <w:t>colectarea, depozitarea şi transportarea deşeurilor rezultate din activitatea de comerţ în conformitate cu legislaţia privind gestionarea deşeurilor. Colectarea şi transportarea deşeurilor se efectuează:</w:t>
      </w:r>
      <w:r w:rsidRPr="00A26DB3">
        <w:rPr>
          <w:lang w:val="en-US"/>
        </w:rPr>
        <w:br/>
        <w:t>    a) de către comerciant în cazul în care acesta deţine autorizaţie privind gestionarea deşeurilor; şi/sau</w:t>
      </w:r>
      <w:r w:rsidRPr="00A26DB3">
        <w:rPr>
          <w:lang w:val="en-US"/>
        </w:rPr>
        <w:br/>
        <w:t>    b) de către persoane juridice care deţin autorizaţie privind gestionarea deşeurilor şi care au încheiat contract cu comerc</w:t>
      </w:r>
      <w:r>
        <w:rPr>
          <w:lang w:val="en-US"/>
        </w:rPr>
        <w:t>iantul.</w:t>
      </w:r>
    </w:p>
    <w:p w:rsidR="00CF19E5" w:rsidRPr="00A26DB3" w:rsidRDefault="00CF19E5" w:rsidP="00CF19E5">
      <w:pPr>
        <w:rPr>
          <w:i/>
          <w:lang w:val="en-US"/>
        </w:rPr>
      </w:pPr>
      <w:r w:rsidRPr="00A26DB3">
        <w:rPr>
          <w:rStyle w:val="docbody"/>
          <w:rFonts w:ascii="Times New Roman CE" w:hAnsi="Times New Roman CE" w:cs="Times New Roman CE"/>
          <w:i/>
          <w:iCs/>
          <w:color w:val="0000FF"/>
          <w:lang w:val="en-US"/>
        </w:rPr>
        <w:t>   </w:t>
      </w:r>
      <w:r w:rsidRPr="00A26DB3">
        <w:rPr>
          <w:rStyle w:val="apple-converted-space"/>
          <w:rFonts w:ascii="Times New Roman CE" w:hAnsi="Times New Roman CE" w:cs="Times New Roman CE"/>
          <w:i/>
          <w:iCs/>
          <w:color w:val="0000FF"/>
          <w:lang w:val="en-US"/>
        </w:rPr>
        <w:t> </w:t>
      </w:r>
      <w:r w:rsidRPr="00A26DB3">
        <w:rPr>
          <w:rStyle w:val="docbody"/>
          <w:rFonts w:ascii="Times New Roman CE" w:hAnsi="Times New Roman CE" w:cs="Times New Roman CE"/>
          <w:i/>
          <w:iCs/>
          <w:color w:val="0000FF"/>
          <w:lang w:val="en-US"/>
        </w:rPr>
        <w:t xml:space="preserve">     </w:t>
      </w:r>
      <w:r w:rsidRPr="00A26DB3">
        <w:rPr>
          <w:rStyle w:val="docbody"/>
          <w:rFonts w:ascii="Times New Roman CE" w:hAnsi="Times New Roman CE" w:cs="Times New Roman CE"/>
          <w:i/>
          <w:iCs/>
          <w:color w:val="0000FF"/>
          <w:lang w:val="en-US"/>
        </w:rPr>
        <w:tab/>
      </w:r>
      <w:r>
        <w:rPr>
          <w:lang w:val="en-US"/>
        </w:rPr>
        <w:t>1</w:t>
      </w:r>
      <w:r w:rsidRPr="00A26DB3">
        <w:rPr>
          <w:lang w:val="en-US"/>
        </w:rPr>
        <w:t>1.</w:t>
      </w:r>
      <w:r w:rsidRPr="001F02F6">
        <w:rPr>
          <w:b/>
          <w:i/>
          <w:lang w:val="en-US"/>
        </w:rPr>
        <w:t>În cazul amplasării unită</w:t>
      </w:r>
      <w:r w:rsidRPr="001F02F6">
        <w:rPr>
          <w:rFonts w:ascii="Cambria Math" w:hAnsi="Cambria Math" w:cs="Cambria Math"/>
          <w:b/>
          <w:i/>
          <w:lang w:val="en-US"/>
        </w:rPr>
        <w:t>ț</w:t>
      </w:r>
      <w:r w:rsidRPr="001F02F6">
        <w:rPr>
          <w:b/>
          <w:i/>
          <w:lang w:val="en-US"/>
        </w:rPr>
        <w:t>ii mobile în spa</w:t>
      </w:r>
      <w:r w:rsidRPr="001F02F6">
        <w:rPr>
          <w:rFonts w:ascii="Cambria Math" w:hAnsi="Cambria Math" w:cs="Cambria Math"/>
          <w:b/>
          <w:i/>
          <w:lang w:val="en-US"/>
        </w:rPr>
        <w:t>ț</w:t>
      </w:r>
      <w:r w:rsidRPr="001F02F6">
        <w:rPr>
          <w:b/>
          <w:i/>
          <w:lang w:val="en-US"/>
        </w:rPr>
        <w:t>ii publice, comerciantul este obligat să o plaseze în locurile stabilite și în modul stabilit în schema de amplasare eliberată de AP</w:t>
      </w:r>
      <w:r>
        <w:rPr>
          <w:i/>
          <w:lang w:val="en-US"/>
        </w:rPr>
        <w:t xml:space="preserve"> .</w:t>
      </w:r>
    </w:p>
    <w:p w:rsidR="00CF19E5" w:rsidRPr="00A26DB3" w:rsidRDefault="00CF19E5" w:rsidP="00CF19E5">
      <w:pPr>
        <w:ind w:firstLine="720"/>
        <w:rPr>
          <w:i/>
          <w:u w:val="single"/>
          <w:lang w:val="en-US"/>
        </w:rPr>
      </w:pPr>
      <w:r>
        <w:rPr>
          <w:lang w:val="en-US"/>
        </w:rPr>
        <w:t>1</w:t>
      </w:r>
      <w:r w:rsidRPr="00A26DB3">
        <w:rPr>
          <w:lang w:val="en-US"/>
        </w:rPr>
        <w:t xml:space="preserve">2. </w:t>
      </w:r>
      <w:r w:rsidRPr="00A26DB3">
        <w:rPr>
          <w:i/>
          <w:u w:val="single"/>
          <w:lang w:val="en-US"/>
        </w:rPr>
        <w:t>Activitatea de comerţ ambulant în cadrul tîrgurilor, iarmaroacelor, manifestărilor culturale, turistice, sportive şi al altor evenimente similare se desfăşoară de comerciant în temeiul notificării de iniţiere a activităţii de comerţ</w:t>
      </w:r>
      <w:r>
        <w:rPr>
          <w:i/>
          <w:u w:val="single"/>
          <w:lang w:val="en-US"/>
        </w:rPr>
        <w:t>,</w:t>
      </w:r>
      <w:r w:rsidRPr="00A26DB3">
        <w:rPr>
          <w:i/>
          <w:u w:val="single"/>
          <w:lang w:val="en-US"/>
        </w:rPr>
        <w:t xml:space="preserve"> prin emiterea dispozi</w:t>
      </w:r>
      <w:r w:rsidRPr="00A26DB3">
        <w:rPr>
          <w:rFonts w:ascii="Cambria Math" w:hAnsi="Cambria Math" w:cs="Cambria Math"/>
          <w:i/>
          <w:u w:val="single"/>
          <w:lang w:val="en-US"/>
        </w:rPr>
        <w:t>ț</w:t>
      </w:r>
      <w:r w:rsidRPr="00A26DB3">
        <w:rPr>
          <w:i/>
          <w:u w:val="single"/>
          <w:lang w:val="en-US"/>
        </w:rPr>
        <w:t>iei primarului com. Drăsliceni.</w:t>
      </w:r>
    </w:p>
    <w:p w:rsidR="00CF19E5" w:rsidRDefault="00CF19E5" w:rsidP="00CF19E5">
      <w:pPr>
        <w:ind w:firstLine="720"/>
        <w:rPr>
          <w:lang w:val="en-US"/>
        </w:rPr>
      </w:pPr>
      <w:r w:rsidRPr="00A26DB3">
        <w:rPr>
          <w:i/>
          <w:u w:val="single"/>
          <w:lang w:val="en-US"/>
        </w:rPr>
        <w:t xml:space="preserve"> În dispoziţia emisă, primarul are dreptul </w:t>
      </w:r>
      <w:r w:rsidRPr="00A26DB3">
        <w:rPr>
          <w:lang w:val="en-US"/>
        </w:rPr>
        <w:t>să stabilească cerin</w:t>
      </w:r>
      <w:r w:rsidRPr="00A26DB3">
        <w:rPr>
          <w:rFonts w:ascii="Cambria Math" w:hAnsi="Cambria Math" w:cs="Cambria Math"/>
          <w:lang w:val="en-US"/>
        </w:rPr>
        <w:t>ț</w:t>
      </w:r>
      <w:r w:rsidRPr="00A26DB3">
        <w:rPr>
          <w:lang w:val="en-US"/>
        </w:rPr>
        <w:t>e privind desfăşurarea activităţilor de comerţ în cadrul tîrgurilor, iarmaroacelor, manifestărilor culturale turistice, sportive şi al altor evenimente similare, inclusiv să permită desfă</w:t>
      </w:r>
      <w:r w:rsidRPr="00A26DB3">
        <w:rPr>
          <w:rFonts w:ascii="Cambria Math" w:hAnsi="Cambria Math" w:cs="Cambria Math"/>
          <w:lang w:val="en-US"/>
        </w:rPr>
        <w:t>ș</w:t>
      </w:r>
      <w:r w:rsidRPr="00A26DB3">
        <w:rPr>
          <w:lang w:val="en-US"/>
        </w:rPr>
        <w:t>urarea acestora fără depunerea notificării.</w:t>
      </w:r>
      <w:r w:rsidRPr="00A26DB3">
        <w:rPr>
          <w:lang w:val="en-US"/>
        </w:rPr>
        <w:br/>
      </w:r>
      <w:r w:rsidRPr="00A26DB3">
        <w:rPr>
          <w:lang w:val="en-US"/>
        </w:rPr>
        <w:lastRenderedPageBreak/>
        <w:t xml:space="preserve">            </w:t>
      </w:r>
      <w:r>
        <w:rPr>
          <w:lang w:val="en-US"/>
        </w:rPr>
        <w:t>1</w:t>
      </w:r>
      <w:r w:rsidRPr="00A26DB3">
        <w:rPr>
          <w:lang w:val="en-US"/>
        </w:rPr>
        <w:t>3. Comercianţii sînt obligaţi să respecte normativele admise de emitere a zgomotului şi a vibraţiei, aprobate de Guvern.</w:t>
      </w:r>
    </w:p>
    <w:p w:rsidR="00CF19E5" w:rsidRPr="009052BA" w:rsidRDefault="00CF19E5" w:rsidP="00CF19E5">
      <w:pPr>
        <w:pStyle w:val="afa"/>
        <w:ind w:firstLine="720"/>
        <w:rPr>
          <w:rFonts w:ascii="Times New Roman" w:hAnsi="Times New Roman" w:cs="Times New Roman"/>
          <w:sz w:val="24"/>
          <w:szCs w:val="24"/>
          <w:lang w:val="en-US"/>
        </w:rPr>
      </w:pPr>
      <w:r>
        <w:rPr>
          <w:rFonts w:ascii="Times New Roman" w:hAnsi="Times New Roman" w:cs="Times New Roman"/>
          <w:sz w:val="24"/>
          <w:szCs w:val="24"/>
          <w:lang w:val="en-US" w:eastAsia="zh-CN"/>
        </w:rPr>
        <w:t>14.</w:t>
      </w:r>
      <w:r w:rsidRPr="009052BA">
        <w:rPr>
          <w:rFonts w:ascii="Times New Roman" w:hAnsi="Times New Roman" w:cs="Times New Roman"/>
          <w:sz w:val="24"/>
          <w:szCs w:val="24"/>
          <w:lang w:val="en-US"/>
        </w:rPr>
        <w:t xml:space="preserve"> Fiecare unitate comercială se obligă să  instalaze rampe de acces pentru persoanel</w:t>
      </w:r>
      <w:r>
        <w:rPr>
          <w:rFonts w:ascii="Times New Roman" w:hAnsi="Times New Roman" w:cs="Times New Roman"/>
          <w:sz w:val="24"/>
          <w:szCs w:val="24"/>
          <w:lang w:val="en-US"/>
        </w:rPr>
        <w:t>e</w:t>
      </w:r>
      <w:r w:rsidRPr="009052BA">
        <w:rPr>
          <w:rFonts w:ascii="Times New Roman" w:hAnsi="Times New Roman" w:cs="Times New Roman"/>
          <w:sz w:val="24"/>
          <w:szCs w:val="24"/>
          <w:lang w:val="en-US"/>
        </w:rPr>
        <w:t xml:space="preserve"> cu dezabilităț</w:t>
      </w:r>
      <w:r>
        <w:rPr>
          <w:rFonts w:ascii="Times New Roman" w:hAnsi="Times New Roman" w:cs="Times New Roman"/>
          <w:sz w:val="24"/>
          <w:szCs w:val="24"/>
          <w:lang w:val="en-US"/>
        </w:rPr>
        <w:t>i conform prevederilor legislației în vigoare.</w:t>
      </w:r>
    </w:p>
    <w:p w:rsidR="00CF19E5" w:rsidRDefault="00CF19E5" w:rsidP="00CF19E5">
      <w:pPr>
        <w:ind w:firstLine="720"/>
        <w:rPr>
          <w:i/>
          <w:lang w:val="en-US"/>
        </w:rPr>
      </w:pPr>
      <w:r>
        <w:rPr>
          <w:lang w:val="en-US"/>
        </w:rPr>
        <w:t>15</w:t>
      </w:r>
      <w:r w:rsidRPr="00A26DB3">
        <w:rPr>
          <w:lang w:val="en-US"/>
        </w:rPr>
        <w:t>. Unităţile comerciale care utilizează deservirea muzicală (discobaruri, săli de festivităţi şi alte unităţi similare) sînt obligate să aplice măsurile necesare de izolaţie fonică în vederea respectării normativelor  admise de emitere a zgomotului şi a vibraţiei pentru a nu crea disconfort locatarilor din zona sau localitatea în care sînt amplasate.</w:t>
      </w:r>
      <w:r w:rsidRPr="00A26DB3">
        <w:rPr>
          <w:lang w:val="en-US"/>
        </w:rPr>
        <w:br/>
      </w:r>
      <w:r w:rsidRPr="00A26DB3">
        <w:rPr>
          <w:lang w:val="en-US"/>
        </w:rPr>
        <w:tab/>
      </w:r>
      <w:r>
        <w:rPr>
          <w:lang w:val="en-US"/>
        </w:rPr>
        <w:t>16</w:t>
      </w:r>
      <w:r w:rsidRPr="00A26DB3">
        <w:rPr>
          <w:lang w:val="en-US"/>
        </w:rPr>
        <w:t>.</w:t>
      </w:r>
      <w:r w:rsidRPr="00A26DB3">
        <w:rPr>
          <w:i/>
          <w:lang w:val="en-US"/>
        </w:rPr>
        <w:t xml:space="preserve"> Persoanele implicate nemijlocit în activităţi de preparare, prelucrare, comercializare şi/sau păstrare a produselor alimentare şi/sau băuturilor pentru consum în cadrul unităţilor </w:t>
      </w:r>
    </w:p>
    <w:p w:rsidR="00CF19E5" w:rsidRPr="00A26DB3" w:rsidRDefault="00CF19E5" w:rsidP="00CF19E5">
      <w:pPr>
        <w:ind w:firstLine="720"/>
        <w:rPr>
          <w:i/>
          <w:lang w:val="en-US"/>
        </w:rPr>
      </w:pPr>
      <w:r w:rsidRPr="00A26DB3">
        <w:rPr>
          <w:i/>
          <w:lang w:val="en-US"/>
        </w:rPr>
        <w:t>comerciale sînt obligate să aibă pregătire profesională în domeniul comerţului, alimentaţiei publice şi igienei.</w:t>
      </w:r>
    </w:p>
    <w:p w:rsidR="00CF19E5" w:rsidRPr="00A26DB3" w:rsidRDefault="00CF19E5" w:rsidP="00CF19E5">
      <w:pPr>
        <w:ind w:firstLine="720"/>
        <w:rPr>
          <w:lang w:val="en-US"/>
        </w:rPr>
      </w:pPr>
      <w:r>
        <w:rPr>
          <w:lang w:val="en-US"/>
        </w:rPr>
        <w:t>17</w:t>
      </w:r>
      <w:r w:rsidRPr="00A26DB3">
        <w:rPr>
          <w:i/>
          <w:lang w:val="en-US"/>
        </w:rPr>
        <w:t>.</w:t>
      </w:r>
      <w:r w:rsidRPr="00A26DB3">
        <w:rPr>
          <w:lang w:val="ro-RO"/>
        </w:rPr>
        <w:t xml:space="preserve"> Comercian</w:t>
      </w:r>
      <w:r>
        <w:rPr>
          <w:lang w:val="ro-RO"/>
        </w:rPr>
        <w:t>ț</w:t>
      </w:r>
      <w:r w:rsidRPr="00A26DB3">
        <w:rPr>
          <w:lang w:val="ro-RO"/>
        </w:rPr>
        <w:t>ii sunt obligaţi să asigurare calit</w:t>
      </w:r>
      <w:r>
        <w:rPr>
          <w:lang w:val="ro-RO"/>
        </w:rPr>
        <w:t>atea</w:t>
      </w:r>
      <w:r w:rsidRPr="00A26DB3">
        <w:rPr>
          <w:lang w:val="ro-RO"/>
        </w:rPr>
        <w:t xml:space="preserve"> mărfii, amenajarea încăperii, respectarea  regulilor sanitaro-igienice, asigurarea cu tomberoane pentu gunoi şi transportarea lor la gunoiştea autorizată, solubrizarea permanentă a terenului aferent</w:t>
      </w:r>
      <w:r>
        <w:rPr>
          <w:lang w:val="ro-RO"/>
        </w:rPr>
        <w:t xml:space="preserve"> </w:t>
      </w:r>
      <w:r w:rsidRPr="00600DDF">
        <w:rPr>
          <w:b/>
          <w:lang w:val="ro-RO"/>
        </w:rPr>
        <w:t>pe o rază de minimum 15 m</w:t>
      </w:r>
      <w:r w:rsidRPr="00A26DB3">
        <w:rPr>
          <w:lang w:val="ro-RO"/>
        </w:rPr>
        <w:t>, dispunerea de grupuri sanitare (WC),  iluminare pe timp de  noapte a teritoriului, pază specială, comercializarea prin aparate de casă, asigurarea menţinerii ordinii publice,  respectarea Legii p</w:t>
      </w:r>
      <w:r>
        <w:rPr>
          <w:lang w:val="ro-RO"/>
        </w:rPr>
        <w:t>rivind protecţia consumatorului</w:t>
      </w:r>
      <w:r w:rsidRPr="00A26DB3">
        <w:rPr>
          <w:lang w:val="ro-RO"/>
        </w:rPr>
        <w:t xml:space="preserve">, </w:t>
      </w:r>
      <w:r w:rsidRPr="00A26DB3">
        <w:rPr>
          <w:lang w:val="en-US"/>
        </w:rPr>
        <w:t>prevederile privind protecţia împotriva expunerii la fumul de tutun (art.26 a Legii 278 din 14.12.2007 privind controlul tutunului), prevederi ce ţin de interzicerea fumatului în toate spaţiile publice închise si semiînchise.</w:t>
      </w:r>
    </w:p>
    <w:p w:rsidR="00CF19E5" w:rsidRDefault="00CF19E5" w:rsidP="00CF19E5">
      <w:pPr>
        <w:pStyle w:val="afa"/>
        <w:ind w:firstLine="720"/>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18.</w:t>
      </w:r>
      <w:r w:rsidRPr="00F61389">
        <w:rPr>
          <w:rFonts w:ascii="Times New Roman" w:hAnsi="Times New Roman" w:cs="Times New Roman"/>
          <w:sz w:val="24"/>
          <w:szCs w:val="24"/>
          <w:lang w:val="en-US" w:eastAsia="zh-CN"/>
        </w:rPr>
        <w:t>Agenții economici se obligă să asigure 1-3 locuri de parcare</w:t>
      </w:r>
      <w:r>
        <w:rPr>
          <w:rFonts w:ascii="Times New Roman" w:hAnsi="Times New Roman" w:cs="Times New Roman"/>
          <w:sz w:val="24"/>
          <w:szCs w:val="24"/>
          <w:lang w:val="en-US" w:eastAsia="zh-CN"/>
        </w:rPr>
        <w:t>.</w:t>
      </w:r>
    </w:p>
    <w:p w:rsidR="00CF19E5" w:rsidRDefault="00CF19E5" w:rsidP="00CF19E5">
      <w:pPr>
        <w:pStyle w:val="afa"/>
        <w:ind w:firstLine="720"/>
        <w:rPr>
          <w:rFonts w:ascii="Times New Roman" w:hAnsi="Times New Roman" w:cs="Times New Roman"/>
          <w:color w:val="000000"/>
          <w:sz w:val="24"/>
          <w:szCs w:val="24"/>
          <w:lang w:val="en-US"/>
        </w:rPr>
      </w:pPr>
      <w:r>
        <w:rPr>
          <w:rFonts w:ascii="Times New Roman" w:hAnsi="Times New Roman" w:cs="Times New Roman"/>
          <w:sz w:val="24"/>
          <w:szCs w:val="24"/>
          <w:lang w:val="en-US" w:eastAsia="zh-CN"/>
        </w:rPr>
        <w:t xml:space="preserve">19. </w:t>
      </w:r>
      <w:r w:rsidRPr="006770C9">
        <w:rPr>
          <w:rFonts w:ascii="Times New Roman" w:hAnsi="Times New Roman" w:cs="Times New Roman"/>
          <w:color w:val="000000"/>
          <w:sz w:val="24"/>
          <w:szCs w:val="24"/>
          <w:lang w:val="en-US"/>
        </w:rPr>
        <w:t>Unităţile ce comercializează cu amănuntul produse din tutun şi produse conexe sînt obligate să afişeze la un loc vizibil informaţia privind interzicerea vînzării produselor din tutun şi a produselor conexe persoanelor cu vîrsta de pînă la 18 ani şi informaţia privind cuantumul amenzii aplicate pentru nerespectarea acestei interdicții.</w:t>
      </w:r>
    </w:p>
    <w:p w:rsidR="00CF19E5" w:rsidRPr="0009005A" w:rsidRDefault="00CF19E5" w:rsidP="00CF19E5">
      <w:pPr>
        <w:ind w:firstLine="720"/>
        <w:rPr>
          <w:b/>
          <w:bCs/>
          <w:i/>
          <w:color w:val="000000"/>
          <w:lang w:val="en-US"/>
        </w:rPr>
      </w:pPr>
      <w:r w:rsidRPr="00026A74">
        <w:rPr>
          <w:lang w:val="en-US" w:eastAsia="zh-CN"/>
        </w:rPr>
        <w:t>20</w:t>
      </w:r>
      <w:r>
        <w:rPr>
          <w:b/>
          <w:lang w:val="en-US" w:eastAsia="zh-CN"/>
        </w:rPr>
        <w:t>.</w:t>
      </w:r>
      <w:r w:rsidRPr="00026A74">
        <w:rPr>
          <w:i/>
          <w:color w:val="000000"/>
          <w:lang w:val="en-US"/>
        </w:rPr>
        <w:t xml:space="preserve"> </w:t>
      </w:r>
      <w:r w:rsidRPr="00026A74">
        <w:rPr>
          <w:color w:val="000000"/>
          <w:lang w:val="en-US"/>
        </w:rPr>
        <w:t>Unităţile cu suprafaţa comercială mai mică de 20 m</w:t>
      </w:r>
      <w:r w:rsidRPr="00026A74">
        <w:rPr>
          <w:color w:val="000000"/>
          <w:vertAlign w:val="superscript"/>
          <w:lang w:val="en-US"/>
        </w:rPr>
        <w:t>2</w:t>
      </w:r>
      <w:r w:rsidRPr="00026A74">
        <w:rPr>
          <w:color w:val="000000"/>
          <w:lang w:val="en-US"/>
        </w:rPr>
        <w:t> ce  comercializează produse din tutun  și produse conexe trebuie să fie amplasate  la o distanţă de cel puţin 200 m de la instituţiile de  învăţămînt şi instituţiile medico-sanitare</w:t>
      </w:r>
      <w:r w:rsidRPr="0009005A">
        <w:rPr>
          <w:i/>
          <w:color w:val="000000"/>
          <w:lang w:val="en-US"/>
        </w:rPr>
        <w:t>.</w:t>
      </w:r>
    </w:p>
    <w:p w:rsidR="00CF19E5" w:rsidRPr="006770C9" w:rsidRDefault="00CF19E5" w:rsidP="00CF19E5">
      <w:pPr>
        <w:pStyle w:val="afa"/>
        <w:ind w:firstLine="720"/>
        <w:rPr>
          <w:rFonts w:ascii="Times New Roman" w:hAnsi="Times New Roman" w:cs="Times New Roman"/>
          <w:b/>
          <w:sz w:val="24"/>
          <w:szCs w:val="24"/>
          <w:lang w:val="en-US" w:eastAsia="zh-CN"/>
        </w:rPr>
      </w:pPr>
    </w:p>
    <w:p w:rsidR="00CF19E5" w:rsidRDefault="00CF19E5" w:rsidP="00CF19E5">
      <w:pPr>
        <w:jc w:val="center"/>
        <w:rPr>
          <w:b/>
          <w:lang w:val="en-US"/>
        </w:rPr>
      </w:pPr>
      <w:r w:rsidRPr="00A26DB3">
        <w:rPr>
          <w:b/>
          <w:lang w:val="ro-RO"/>
        </w:rPr>
        <w:t>III.</w:t>
      </w:r>
      <w:r w:rsidRPr="00A26DB3">
        <w:rPr>
          <w:b/>
          <w:lang w:val="en-US"/>
        </w:rPr>
        <w:t xml:space="preserve"> INTERDICŢIII PRIVIND DESFĂŞURAREA ACTIVITĂŢII DE COMERŢ, MODUL DE DESFĂŞURARE A ACTIVITĂŢILOR DE COMERŢ, DISTRIBUIREA ACTIVITĂŢILOR DE COMERŢ.</w:t>
      </w:r>
    </w:p>
    <w:p w:rsidR="00CF19E5" w:rsidRDefault="00CF19E5" w:rsidP="00CF19E5">
      <w:pPr>
        <w:ind w:left="720"/>
        <w:rPr>
          <w:b/>
          <w:i/>
          <w:color w:val="000000"/>
          <w:lang w:val="en-US"/>
        </w:rPr>
      </w:pPr>
    </w:p>
    <w:p w:rsidR="00CF19E5" w:rsidRPr="00FB1D6B" w:rsidRDefault="00CF19E5" w:rsidP="00CF19E5">
      <w:pPr>
        <w:ind w:left="720"/>
        <w:rPr>
          <w:color w:val="000000"/>
          <w:u w:val="single"/>
          <w:lang w:val="en-US"/>
        </w:rPr>
      </w:pPr>
      <w:r w:rsidRPr="00FB1D6B">
        <w:rPr>
          <w:b/>
          <w:color w:val="000000"/>
          <w:lang w:val="en-US"/>
        </w:rPr>
        <w:t> </w:t>
      </w:r>
      <w:r w:rsidRPr="00FB1D6B">
        <w:rPr>
          <w:color w:val="000000"/>
          <w:lang w:val="en-US"/>
        </w:rPr>
        <w:t>21</w:t>
      </w:r>
      <w:r w:rsidRPr="00FB1D6B">
        <w:rPr>
          <w:b/>
          <w:color w:val="000000"/>
          <w:lang w:val="en-US"/>
        </w:rPr>
        <w:t xml:space="preserve">. </w:t>
      </w:r>
      <w:r w:rsidRPr="00FB1D6B">
        <w:rPr>
          <w:b/>
          <w:color w:val="000000"/>
          <w:u w:val="single"/>
          <w:lang w:val="en-US"/>
        </w:rPr>
        <w:t>Se interzice comercializarea cu amănuntul a producţiei alcoolice</w:t>
      </w:r>
      <w:r w:rsidRPr="00FB1D6B">
        <w:rPr>
          <w:color w:val="000000"/>
          <w:u w:val="single"/>
          <w:lang w:val="en-US"/>
        </w:rPr>
        <w:t>:</w:t>
      </w:r>
    </w:p>
    <w:p w:rsidR="00CF19E5" w:rsidRPr="00FB1D6B" w:rsidRDefault="00CF19E5" w:rsidP="00CF19E5">
      <w:pPr>
        <w:rPr>
          <w:color w:val="000000"/>
          <w:lang w:val="en-US"/>
        </w:rPr>
      </w:pPr>
      <w:r w:rsidRPr="00FB1D6B">
        <w:rPr>
          <w:color w:val="000000"/>
          <w:lang w:val="en-US"/>
        </w:rPr>
        <w:t xml:space="preserve"> a) prin reţeaua de comerţ ambulant (cărucioare, cisterne, autoremorci, autovehicule etc.);</w:t>
      </w:r>
      <w:r w:rsidRPr="00FB1D6B">
        <w:rPr>
          <w:color w:val="000000"/>
          <w:lang w:val="en-US"/>
        </w:rPr>
        <w:br/>
        <w:t xml:space="preserve"> b)  în chioşcuri, pavilioane şi în alte puncte de comerţ care nu au spaţiu comercial cu o suprafaţă </w:t>
      </w:r>
      <w:r w:rsidRPr="00FB1D6B">
        <w:rPr>
          <w:b/>
          <w:color w:val="000000"/>
          <w:lang w:val="en-US"/>
        </w:rPr>
        <w:t>de cel puţin 20 m</w:t>
      </w:r>
      <w:r w:rsidRPr="00FB1D6B">
        <w:rPr>
          <w:b/>
          <w:color w:val="000000"/>
          <w:vertAlign w:val="superscript"/>
          <w:lang w:val="en-US"/>
        </w:rPr>
        <w:t>2</w:t>
      </w:r>
      <w:r w:rsidRPr="00FB1D6B">
        <w:rPr>
          <w:color w:val="000000"/>
          <w:lang w:val="en-US"/>
        </w:rPr>
        <w:t>;</w:t>
      </w:r>
      <w:r w:rsidRPr="00FB1D6B">
        <w:rPr>
          <w:color w:val="000000"/>
          <w:lang w:val="en-US"/>
        </w:rPr>
        <w:br/>
        <w:t> c) în instituţii de învăţămînt, medicale, preşcolare şi în alte instituţii de educaţie, la întreprinderi şi la şantierele de construcţii şi reparaţii;</w:t>
      </w:r>
    </w:p>
    <w:p w:rsidR="00CF19E5" w:rsidRPr="00FB1D6B" w:rsidRDefault="00CF19E5" w:rsidP="00CF19E5">
      <w:pPr>
        <w:rPr>
          <w:color w:val="000000"/>
          <w:lang w:val="en-US"/>
        </w:rPr>
      </w:pPr>
      <w:r w:rsidRPr="00FB1D6B">
        <w:rPr>
          <w:iCs/>
          <w:color w:val="000000"/>
          <w:lang w:val="en-US"/>
        </w:rPr>
        <w:t> </w:t>
      </w:r>
      <w:r w:rsidRPr="00FB1D6B">
        <w:rPr>
          <w:color w:val="000000"/>
          <w:lang w:val="en-US"/>
        </w:rPr>
        <w:t>d) în construcţiile sportive şi pe teritoriul aferent acestora, pe terenurile sportive;</w:t>
      </w:r>
      <w:r w:rsidRPr="00FB1D6B">
        <w:rPr>
          <w:b/>
          <w:color w:val="000000"/>
          <w:lang w:val="en-US"/>
        </w:rPr>
        <w:t> </w:t>
      </w:r>
      <w:r w:rsidRPr="00FB1D6B">
        <w:rPr>
          <w:color w:val="000000"/>
          <w:lang w:val="en-US"/>
        </w:rPr>
        <w:t> </w:t>
      </w:r>
    </w:p>
    <w:p w:rsidR="00CF19E5" w:rsidRPr="00FB1D6B" w:rsidRDefault="00CF19E5" w:rsidP="00CF19E5">
      <w:pPr>
        <w:rPr>
          <w:color w:val="000000"/>
          <w:lang w:val="en-US"/>
        </w:rPr>
      </w:pPr>
      <w:r w:rsidRPr="00FB1D6B">
        <w:rPr>
          <w:color w:val="000000"/>
          <w:lang w:val="en-US"/>
        </w:rPr>
        <w:t>e) în întreprinderile de transport public;</w:t>
      </w:r>
      <w:r w:rsidRPr="00FB1D6B">
        <w:rPr>
          <w:color w:val="000000"/>
          <w:lang w:val="en-US"/>
        </w:rPr>
        <w:br/>
        <w:t>f) persoanelor care nu au atins vîrsta de 18 ani.</w:t>
      </w:r>
    </w:p>
    <w:p w:rsidR="00CF19E5" w:rsidRPr="00FB1D6B" w:rsidRDefault="00CF19E5" w:rsidP="00CF19E5">
      <w:pPr>
        <w:rPr>
          <w:color w:val="000000"/>
          <w:lang w:val="en-US"/>
        </w:rPr>
      </w:pPr>
      <w:r w:rsidRPr="00FB1D6B">
        <w:rPr>
          <w:color w:val="000000"/>
          <w:lang w:val="en-US"/>
        </w:rPr>
        <w:t xml:space="preserve">g) în magazinele alimentare şi în alte puncte de comerț cu amănuntul între orele </w:t>
      </w:r>
      <w:r w:rsidRPr="00FB1D6B">
        <w:rPr>
          <w:b/>
          <w:color w:val="000000"/>
          <w:lang w:val="en-US"/>
        </w:rPr>
        <w:t>22.00–8.00</w:t>
      </w:r>
      <w:r w:rsidRPr="00FB1D6B">
        <w:rPr>
          <w:color w:val="000000"/>
          <w:lang w:val="en-US"/>
        </w:rPr>
        <w:t>; </w:t>
      </w:r>
    </w:p>
    <w:p w:rsidR="00CF19E5" w:rsidRPr="00FB1D6B" w:rsidRDefault="00CF19E5" w:rsidP="00CF19E5">
      <w:pPr>
        <w:rPr>
          <w:color w:val="000000"/>
          <w:lang w:val="en-US"/>
        </w:rPr>
      </w:pPr>
      <w:r w:rsidRPr="00FB1D6B">
        <w:rPr>
          <w:color w:val="000000"/>
          <w:lang w:val="en-US"/>
        </w:rPr>
        <w:t>h) vînzarea către minorii sub 18 ani a băuturilor alcoolice şi  a articolelor din tutun, cu afişarea la un loc vizibil a unui avertisment în acest sens.</w:t>
      </w:r>
    </w:p>
    <w:p w:rsidR="00CF19E5" w:rsidRPr="00FB1D6B" w:rsidRDefault="00CF19E5" w:rsidP="00CF19E5">
      <w:pPr>
        <w:ind w:left="720"/>
        <w:rPr>
          <w:b/>
          <w:color w:val="000000"/>
          <w:lang w:val="en-US"/>
        </w:rPr>
      </w:pPr>
      <w:r w:rsidRPr="006012E9">
        <w:rPr>
          <w:i/>
          <w:color w:val="000000"/>
          <w:lang w:val="en-US"/>
        </w:rPr>
        <w:br/>
      </w:r>
      <w:r w:rsidRPr="005D7AAD">
        <w:rPr>
          <w:color w:val="313131"/>
          <w:lang w:val="en-US"/>
        </w:rPr>
        <w:t>22</w:t>
      </w:r>
      <w:r>
        <w:rPr>
          <w:color w:val="313131"/>
          <w:lang w:val="en-US"/>
        </w:rPr>
        <w:t>.</w:t>
      </w:r>
      <w:r w:rsidRPr="00E72E4D">
        <w:rPr>
          <w:b/>
          <w:i/>
          <w:color w:val="000000"/>
          <w:lang w:val="en-US"/>
        </w:rPr>
        <w:t xml:space="preserve"> </w:t>
      </w:r>
      <w:r w:rsidRPr="00FB1D6B">
        <w:rPr>
          <w:b/>
          <w:color w:val="000000"/>
          <w:lang w:val="en-US"/>
        </w:rPr>
        <w:t>Se interzice comercializarea și distribuirea produselor alimentare nerecomandate</w:t>
      </w:r>
    </w:p>
    <w:p w:rsidR="00CF19E5" w:rsidRPr="00FB1D6B" w:rsidRDefault="00CF19E5" w:rsidP="00CF19E5">
      <w:pPr>
        <w:rPr>
          <w:color w:val="313131"/>
          <w:lang w:val="en-US"/>
        </w:rPr>
      </w:pPr>
      <w:r w:rsidRPr="00FB1D6B">
        <w:rPr>
          <w:b/>
          <w:color w:val="000000"/>
          <w:lang w:val="en-US"/>
        </w:rPr>
        <w:t xml:space="preserve"> preșcolarilor și elevilor în instituții de învățămînt general:</w:t>
      </w:r>
    </w:p>
    <w:p w:rsidR="00CF19E5" w:rsidRPr="00383DA0" w:rsidRDefault="00CF19E5" w:rsidP="00CF19E5">
      <w:pPr>
        <w:rPr>
          <w:b/>
          <w:lang w:val="en-US"/>
        </w:rPr>
      </w:pPr>
      <w:r>
        <w:rPr>
          <w:color w:val="313131"/>
          <w:lang w:val="en-US"/>
        </w:rPr>
        <w:t>-a)</w:t>
      </w:r>
      <w:r w:rsidRPr="00383DA0">
        <w:rPr>
          <w:rStyle w:val="aa"/>
          <w:color w:val="313131"/>
          <w:lang w:val="en-US"/>
        </w:rPr>
        <w:t xml:space="preserve"> </w:t>
      </w:r>
      <w:r w:rsidRPr="00E72E4D">
        <w:rPr>
          <w:rStyle w:val="aa"/>
          <w:b w:val="0"/>
          <w:color w:val="313131"/>
          <w:lang w:val="en-US"/>
        </w:rPr>
        <w:t>pe o rază de până la 100 de metri de la acestea, care se determina de la intrarea în punctul comercial şi până la cel mai apropiat colţ al instituţiei de învăţământ</w:t>
      </w:r>
      <w:r w:rsidRPr="00383DA0">
        <w:rPr>
          <w:color w:val="313131"/>
          <w:lang w:val="en-US"/>
        </w:rPr>
        <w:t>.</w:t>
      </w:r>
    </w:p>
    <w:p w:rsidR="00CF19E5" w:rsidRPr="00383DA0" w:rsidRDefault="00CF19E5" w:rsidP="00CF19E5">
      <w:pPr>
        <w:rPr>
          <w:b/>
          <w:lang w:val="en-US"/>
        </w:rPr>
      </w:pPr>
    </w:p>
    <w:p w:rsidR="00CF19E5" w:rsidRPr="00640CBD" w:rsidRDefault="00CF19E5" w:rsidP="00CF19E5">
      <w:pPr>
        <w:ind w:firstLine="720"/>
        <w:rPr>
          <w:b/>
          <w:bCs/>
          <w:color w:val="000000"/>
          <w:lang w:val="en-US"/>
        </w:rPr>
      </w:pPr>
      <w:r>
        <w:rPr>
          <w:b/>
          <w:bCs/>
          <w:color w:val="000000"/>
          <w:lang w:val="en-US"/>
        </w:rPr>
        <w:lastRenderedPageBreak/>
        <w:t xml:space="preserve">23.Restricții și interdicții </w:t>
      </w:r>
      <w:r w:rsidRPr="00640CBD">
        <w:rPr>
          <w:b/>
          <w:bCs/>
          <w:color w:val="000000"/>
          <w:lang w:val="en-US"/>
        </w:rPr>
        <w:t>privind regimul articolelor pirotehnice</w:t>
      </w:r>
      <w:r>
        <w:rPr>
          <w:b/>
          <w:bCs/>
          <w:color w:val="000000"/>
          <w:lang w:val="en-US"/>
        </w:rPr>
        <w:t>.</w:t>
      </w:r>
    </w:p>
    <w:p w:rsidR="00CF19E5" w:rsidRPr="00FB1D6B" w:rsidRDefault="00CF19E5" w:rsidP="00CF19E5">
      <w:pPr>
        <w:rPr>
          <w:color w:val="000000"/>
          <w:lang w:val="en-US"/>
        </w:rPr>
      </w:pPr>
      <w:r w:rsidRPr="00E46564">
        <w:rPr>
          <w:color w:val="000000"/>
          <w:lang w:val="en-US"/>
        </w:rPr>
        <w:t xml:space="preserve">    </w:t>
      </w:r>
      <w:r w:rsidRPr="00E46564">
        <w:rPr>
          <w:b/>
          <w:color w:val="000000"/>
          <w:u w:val="single"/>
          <w:lang w:val="en-US"/>
        </w:rPr>
        <w:t>Se interzice:</w:t>
      </w:r>
      <w:r w:rsidRPr="00E46564">
        <w:rPr>
          <w:color w:val="000000"/>
          <w:lang w:val="en-US"/>
        </w:rPr>
        <w:br/>
      </w:r>
      <w:r w:rsidRPr="00FB1D6B">
        <w:rPr>
          <w:color w:val="000000"/>
          <w:lang w:val="en-US"/>
        </w:rPr>
        <w:t xml:space="preserve">a)   utilizarea articolelor pirotehnice în localităţi, în timpul nopţii, de la ora </w:t>
      </w:r>
      <w:r w:rsidRPr="00FB1D6B">
        <w:rPr>
          <w:b/>
          <w:color w:val="000000"/>
          <w:lang w:val="en-US"/>
        </w:rPr>
        <w:t>22.00 pînă la ora 07.00</w:t>
      </w:r>
      <w:r w:rsidRPr="00FB1D6B">
        <w:rPr>
          <w:color w:val="000000"/>
          <w:lang w:val="en-US"/>
        </w:rPr>
        <w:t xml:space="preserve">, </w:t>
      </w:r>
      <w:r w:rsidRPr="00FB1D6B">
        <w:rPr>
          <w:b/>
          <w:color w:val="000000"/>
          <w:u w:val="single"/>
          <w:lang w:val="en-US"/>
        </w:rPr>
        <w:t>cu excepţia cazurilor lansării focurilor de artificii cu ocazia unor evenimente de interes local, naţional sau internaţional</w:t>
      </w:r>
      <w:r w:rsidRPr="00FB1D6B">
        <w:rPr>
          <w:color w:val="000000"/>
          <w:u w:val="single"/>
          <w:lang w:val="en-US"/>
        </w:rPr>
        <w:t>;</w:t>
      </w:r>
      <w:r w:rsidRPr="00FB1D6B">
        <w:rPr>
          <w:color w:val="000000"/>
          <w:lang w:val="en-US"/>
        </w:rPr>
        <w:t> </w:t>
      </w:r>
      <w:r w:rsidRPr="00FB1D6B">
        <w:rPr>
          <w:color w:val="000000"/>
          <w:lang w:val="en-US"/>
        </w:rPr>
        <w:br/>
        <w:t> b) comercializarea articolelor pirotehnice în pieţe, prin reţeaua de comerţ ambulant sau în afara unităţilor comerciale autorizate;</w:t>
      </w:r>
      <w:r w:rsidRPr="00FB1D6B">
        <w:rPr>
          <w:color w:val="000000"/>
          <w:lang w:val="en-US"/>
        </w:rPr>
        <w:br/>
        <w:t> c) depozitarea şi/sau comercializarea articolelor pirotehnice în blocuri locative, instituţii cultural-artistice şi de învăţămînt sau similare acestora, în încăperile şi tribunele stadioanelor, în parcurile de cultură şi odihnă, în încăperile din pasajele subterane, chioşcuri, tonete, tarabe,  coşuri,  cărucioare, autoremorci, automagazine şi pe teritoriul întreprinderilor cu pericol de explozie şi/sau de incendiu;</w:t>
      </w:r>
      <w:r w:rsidRPr="00FB1D6B">
        <w:rPr>
          <w:color w:val="000000"/>
          <w:lang w:val="en-US"/>
        </w:rPr>
        <w:br/>
        <w:t> d)  dezmembrarea, modificarea sau utilizarea articolelor pirotehnice contrar destinaţiei;</w:t>
      </w:r>
    </w:p>
    <w:p w:rsidR="00CF19E5" w:rsidRPr="00FB1D6B" w:rsidRDefault="00CF19E5" w:rsidP="00CF19E5">
      <w:pPr>
        <w:rPr>
          <w:b/>
          <w:lang w:val="en-US"/>
        </w:rPr>
      </w:pPr>
      <w:r w:rsidRPr="00FB1D6B">
        <w:rPr>
          <w:color w:val="000000"/>
          <w:lang w:val="en-US"/>
        </w:rPr>
        <w:t>e) vînzarea sau transmiterea în alt mod în posesie a articolelor pirotehnice consumatorilor care nu au atins vîrsta de 18 ani;</w:t>
      </w:r>
      <w:r w:rsidRPr="00FB1D6B">
        <w:rPr>
          <w:color w:val="000000"/>
          <w:lang w:val="en-US"/>
        </w:rPr>
        <w:br/>
      </w:r>
    </w:p>
    <w:p w:rsidR="00CF19E5" w:rsidRDefault="00CF19E5" w:rsidP="00CF19E5">
      <w:pPr>
        <w:rPr>
          <w:b/>
          <w:lang w:val="en-US"/>
        </w:rPr>
      </w:pPr>
      <w:r>
        <w:rPr>
          <w:b/>
          <w:lang w:val="en-US"/>
        </w:rPr>
        <w:t xml:space="preserve">24.Restricții privind tulburarea liniștii </w:t>
      </w:r>
      <w:r w:rsidRPr="00A44F9C">
        <w:rPr>
          <w:lang w:val="en-US"/>
        </w:rPr>
        <w:t>(</w:t>
      </w:r>
      <w:r>
        <w:rPr>
          <w:lang w:val="en-US"/>
        </w:rPr>
        <w:t>art. 357,</w:t>
      </w:r>
      <w:r w:rsidRPr="00A44F9C">
        <w:rPr>
          <w:lang w:val="en-US"/>
        </w:rPr>
        <w:t>Cod contravențional</w:t>
      </w:r>
      <w:r>
        <w:rPr>
          <w:lang w:val="en-US"/>
        </w:rPr>
        <w:t>)</w:t>
      </w:r>
      <w:r>
        <w:rPr>
          <w:b/>
          <w:lang w:val="en-US"/>
        </w:rPr>
        <w:t>:</w:t>
      </w:r>
    </w:p>
    <w:p w:rsidR="00CF19E5" w:rsidRDefault="00CF19E5" w:rsidP="00CF19E5">
      <w:pPr>
        <w:pStyle w:val="a6"/>
        <w:spacing w:before="0" w:after="0" w:line="240" w:lineRule="auto"/>
        <w:textAlignment w:val="baseline"/>
        <w:rPr>
          <w:i/>
          <w:color w:val="000000"/>
        </w:rPr>
      </w:pPr>
      <w:r w:rsidRPr="00E46564">
        <w:rPr>
          <w:i/>
          <w:color w:val="000000"/>
        </w:rPr>
        <w:t xml:space="preserve">    </w:t>
      </w:r>
      <w:r w:rsidRPr="00A44F9C">
        <w:rPr>
          <w:b/>
          <w:i/>
          <w:color w:val="000000"/>
        </w:rPr>
        <w:t>Se interzice</w:t>
      </w:r>
      <w:r>
        <w:rPr>
          <w:i/>
          <w:color w:val="000000"/>
        </w:rPr>
        <w:t>:</w:t>
      </w:r>
    </w:p>
    <w:p w:rsidR="00CF19E5" w:rsidRDefault="00CF19E5" w:rsidP="00CF19E5">
      <w:pPr>
        <w:pStyle w:val="a6"/>
        <w:spacing w:before="0" w:after="0" w:line="240" w:lineRule="auto"/>
        <w:textAlignment w:val="baseline"/>
        <w:rPr>
          <w:color w:val="000000"/>
        </w:rPr>
      </w:pPr>
      <w:r>
        <w:rPr>
          <w:i/>
          <w:color w:val="000000"/>
        </w:rPr>
        <w:t>a) t</w:t>
      </w:r>
      <w:r w:rsidRPr="00E46564">
        <w:rPr>
          <w:i/>
          <w:color w:val="000000"/>
        </w:rPr>
        <w:t xml:space="preserve">ulburarea liniştii în timpul nopţii, de la ora </w:t>
      </w:r>
      <w:r w:rsidRPr="004F7A37">
        <w:rPr>
          <w:b/>
          <w:color w:val="000000"/>
        </w:rPr>
        <w:t>22 pînă la ora 7</w:t>
      </w:r>
      <w:r w:rsidRPr="00E46564">
        <w:rPr>
          <w:i/>
          <w:color w:val="000000"/>
        </w:rPr>
        <w:t>, inclusiv prin cîntare cu voce ridicată, semnalizare acustică, folosire cu intensitate auditivă a aparatajului audiovizual în locuinţe sau în locuri publice, alte acţiuni similare,</w:t>
      </w:r>
      <w:r>
        <w:rPr>
          <w:color w:val="000000"/>
        </w:rPr>
        <w:t> </w:t>
      </w:r>
    </w:p>
    <w:p w:rsidR="00CF19E5" w:rsidRDefault="00CF19E5" w:rsidP="00CF19E5">
      <w:pPr>
        <w:pStyle w:val="a6"/>
        <w:spacing w:before="0" w:after="0" w:line="240" w:lineRule="auto"/>
        <w:textAlignment w:val="baseline"/>
        <w:rPr>
          <w:rFonts w:ascii="inherit" w:hAnsi="inherit" w:cs="Arial"/>
          <w:b/>
          <w:bCs/>
          <w:color w:val="222222"/>
          <w:sz w:val="27"/>
          <w:szCs w:val="27"/>
        </w:rPr>
      </w:pPr>
      <w:r>
        <w:rPr>
          <w:color w:val="000000"/>
        </w:rPr>
        <w:t>    b) e</w:t>
      </w:r>
      <w:r w:rsidRPr="00E46564">
        <w:rPr>
          <w:i/>
          <w:color w:val="000000"/>
        </w:rPr>
        <w:t>fectuarea lucrărilor de reconstrucţie sau a altor lucrări, însoţite de zgomot, în încăperile</w:t>
      </w:r>
      <w:r>
        <w:rPr>
          <w:i/>
          <w:color w:val="000000"/>
        </w:rPr>
        <w:t xml:space="preserve"> locative și nelocative</w:t>
      </w:r>
      <w:r w:rsidRPr="00E46564">
        <w:rPr>
          <w:i/>
          <w:color w:val="000000"/>
        </w:rPr>
        <w:t xml:space="preserve"> de la ora </w:t>
      </w:r>
      <w:r w:rsidRPr="004F7A37">
        <w:rPr>
          <w:b/>
          <w:color w:val="000000"/>
        </w:rPr>
        <w:t>18 pînă la ora 8</w:t>
      </w:r>
      <w:r>
        <w:rPr>
          <w:b/>
          <w:color w:val="000000"/>
        </w:rPr>
        <w:t>.</w:t>
      </w:r>
      <w:r w:rsidRPr="00E46564">
        <w:rPr>
          <w:i/>
          <w:color w:val="000000"/>
        </w:rPr>
        <w:br/>
      </w:r>
    </w:p>
    <w:p w:rsidR="00CF19E5" w:rsidRDefault="00CF19E5" w:rsidP="00CF19E5">
      <w:pPr>
        <w:jc w:val="center"/>
        <w:rPr>
          <w:color w:val="000000"/>
          <w:lang w:val="en-US"/>
        </w:rPr>
      </w:pPr>
      <w:r w:rsidRPr="00990A4D">
        <w:rPr>
          <w:b/>
          <w:color w:val="000000"/>
          <w:u w:val="single"/>
          <w:lang w:val="en-US"/>
        </w:rPr>
        <w:t>25.Restricții privind comercializarea produselor din tutun şi a produselor conexe</w:t>
      </w:r>
      <w:r>
        <w:rPr>
          <w:b/>
          <w:color w:val="000000"/>
          <w:u w:val="single"/>
          <w:lang w:val="en-US"/>
        </w:rPr>
        <w:t xml:space="preserve"> </w:t>
      </w:r>
      <w:r w:rsidRPr="00990A4D">
        <w:rPr>
          <w:b/>
          <w:color w:val="000000"/>
          <w:u w:val="single"/>
          <w:lang w:val="en-US"/>
        </w:rPr>
        <w:t>(L</w:t>
      </w:r>
      <w:r w:rsidRPr="00990A4D">
        <w:rPr>
          <w:b/>
          <w:bCs/>
          <w:color w:val="000000"/>
          <w:lang w:val="en-US"/>
        </w:rPr>
        <w:t>ege</w:t>
      </w:r>
      <w:r>
        <w:rPr>
          <w:b/>
          <w:bCs/>
          <w:color w:val="000000"/>
          <w:lang w:val="en-US"/>
        </w:rPr>
        <w:t>a</w:t>
      </w:r>
      <w:r w:rsidRPr="00990A4D">
        <w:rPr>
          <w:b/>
          <w:bCs/>
          <w:color w:val="000000"/>
          <w:lang w:val="en-US"/>
        </w:rPr>
        <w:t xml:space="preserve"> </w:t>
      </w:r>
      <w:r w:rsidRPr="00990A4D">
        <w:rPr>
          <w:color w:val="000000"/>
          <w:lang w:val="en-US"/>
        </w:rPr>
        <w:t> </w:t>
      </w:r>
    </w:p>
    <w:p w:rsidR="00CF19E5" w:rsidRPr="00990A4D" w:rsidRDefault="00CF19E5" w:rsidP="00CF19E5">
      <w:pPr>
        <w:jc w:val="center"/>
        <w:rPr>
          <w:color w:val="000000"/>
          <w:lang w:val="en-US"/>
        </w:rPr>
      </w:pPr>
      <w:r w:rsidRPr="00990A4D">
        <w:rPr>
          <w:color w:val="000000"/>
          <w:lang w:val="en-US"/>
        </w:rPr>
        <w:t xml:space="preserve">Nr. 278 din  14.12.2007, art.17 </w:t>
      </w:r>
      <w:r w:rsidRPr="00990A4D">
        <w:rPr>
          <w:color w:val="000000"/>
          <w:vertAlign w:val="superscript"/>
          <w:lang w:val="en-US"/>
        </w:rPr>
        <w:t xml:space="preserve">7 </w:t>
      </w:r>
      <w:r w:rsidRPr="00990A4D">
        <w:rPr>
          <w:color w:val="000000"/>
          <w:lang w:val="en-US"/>
        </w:rPr>
        <w:t>)</w:t>
      </w:r>
    </w:p>
    <w:p w:rsidR="00CF19E5" w:rsidRPr="002D2FF9" w:rsidRDefault="00CF19E5" w:rsidP="00CF19E5">
      <w:pPr>
        <w:pStyle w:val="a6"/>
        <w:spacing w:before="0" w:after="0" w:line="240" w:lineRule="auto"/>
        <w:textAlignment w:val="baseline"/>
        <w:rPr>
          <w:i/>
          <w:color w:val="000000"/>
        </w:rPr>
      </w:pPr>
      <w:r w:rsidRPr="00E46564">
        <w:rPr>
          <w:i/>
          <w:color w:val="000000"/>
        </w:rPr>
        <w:t xml:space="preserve">    </w:t>
      </w:r>
      <w:r w:rsidRPr="002D2FF9">
        <w:rPr>
          <w:b/>
          <w:i/>
          <w:color w:val="000000"/>
          <w:u w:val="single"/>
        </w:rPr>
        <w:t xml:space="preserve">Se interzice </w:t>
      </w:r>
      <w:r w:rsidRPr="002D2FF9">
        <w:rPr>
          <w:b/>
          <w:color w:val="000000"/>
        </w:rPr>
        <w:t>comercializarea produselor din tutun şi a produselor conexe</w:t>
      </w:r>
      <w:r w:rsidRPr="002D2FF9">
        <w:rPr>
          <w:color w:val="000000"/>
        </w:rPr>
        <w:t>:</w:t>
      </w:r>
    </w:p>
    <w:p w:rsidR="00CF19E5" w:rsidRDefault="00CF19E5" w:rsidP="00CF19E5">
      <w:pPr>
        <w:rPr>
          <w:b/>
          <w:lang w:val="en-US"/>
        </w:rPr>
      </w:pPr>
      <w:r w:rsidRPr="002D2FF9">
        <w:rPr>
          <w:color w:val="000000"/>
          <w:lang w:val="en-US"/>
        </w:rPr>
        <w:t>a) persoanelor şi de către persoanele cu vîrsta de pînă la 18 ani; </w:t>
      </w:r>
      <w:r w:rsidRPr="002D2FF9">
        <w:rPr>
          <w:color w:val="000000"/>
          <w:lang w:val="en-US"/>
        </w:rPr>
        <w:br/>
        <w:t>    b) prin reţeaua de comerţ ambulant, la tarabe sau tejghele improvizate, prin automate comerciale;</w:t>
      </w:r>
      <w:r w:rsidRPr="002D2FF9">
        <w:rPr>
          <w:color w:val="000000"/>
          <w:lang w:val="en-US"/>
        </w:rPr>
        <w:br/>
      </w:r>
    </w:p>
    <w:p w:rsidR="00CF19E5" w:rsidRDefault="00CF19E5" w:rsidP="00CF19E5">
      <w:pPr>
        <w:rPr>
          <w:b/>
          <w:color w:val="000000"/>
          <w:lang w:val="en-US"/>
        </w:rPr>
      </w:pPr>
      <w:r w:rsidRPr="008D6AD8">
        <w:rPr>
          <w:b/>
          <w:bCs/>
          <w:color w:val="000000"/>
          <w:lang w:val="en-US"/>
        </w:rPr>
        <w:t xml:space="preserve">26.Restricții privind unităţile de comerţ ambulant şi/sau provizorii, inclusiv </w:t>
      </w:r>
      <w:r w:rsidRPr="00117036">
        <w:rPr>
          <w:b/>
          <w:color w:val="000000"/>
          <w:lang w:val="en-US"/>
        </w:rPr>
        <w:t>unitatea mobilă</w:t>
      </w:r>
      <w:r>
        <w:rPr>
          <w:b/>
          <w:color w:val="000000"/>
          <w:lang w:val="en-US"/>
        </w:rPr>
        <w:t xml:space="preserve"> (</w:t>
      </w:r>
      <w:r w:rsidRPr="00117036">
        <w:rPr>
          <w:b/>
          <w:color w:val="000000"/>
          <w:lang w:val="en-US"/>
        </w:rPr>
        <w:t>comerț din vehicul/automagazin special amenajat</w:t>
      </w:r>
      <w:r>
        <w:rPr>
          <w:b/>
          <w:color w:val="000000"/>
          <w:lang w:val="en-US"/>
        </w:rPr>
        <w:t>)</w:t>
      </w:r>
      <w:r w:rsidRPr="00117036">
        <w:rPr>
          <w:b/>
          <w:color w:val="000000"/>
          <w:lang w:val="en-US"/>
        </w:rPr>
        <w:t>.</w:t>
      </w:r>
    </w:p>
    <w:p w:rsidR="00CF19E5" w:rsidRDefault="00CF19E5" w:rsidP="00CF19E5">
      <w:pPr>
        <w:rPr>
          <w:color w:val="000000"/>
          <w:lang w:val="en-US"/>
        </w:rPr>
      </w:pPr>
      <w:r w:rsidRPr="00022412">
        <w:rPr>
          <w:color w:val="000000"/>
          <w:lang w:val="en-US"/>
        </w:rPr>
        <w:t xml:space="preserve">    </w:t>
      </w:r>
      <w:r>
        <w:rPr>
          <w:color w:val="000000"/>
          <w:lang w:val="en-US"/>
        </w:rPr>
        <w:t xml:space="preserve">a) </w:t>
      </w:r>
      <w:r w:rsidRPr="00DE68C7">
        <w:rPr>
          <w:i/>
          <w:iCs/>
          <w:lang w:val="en-US"/>
        </w:rPr>
        <w:t>unităţi mobile </w:t>
      </w:r>
      <w:r w:rsidRPr="00DE68C7">
        <w:rPr>
          <w:lang w:val="en-US"/>
        </w:rPr>
        <w:t>– standuri mobile, tonete, tarabe, tejghele, cărucioare, aparate-automat pentru vînzări, autoremorci, rulote mobile, vehicule/automagazine special amenajate sau alte utilaje mobile pentru comerț;</w:t>
      </w:r>
    </w:p>
    <w:p w:rsidR="00CF19E5" w:rsidRDefault="00CF19E5" w:rsidP="00CF19E5">
      <w:pPr>
        <w:rPr>
          <w:color w:val="000000"/>
          <w:lang w:val="en-US"/>
        </w:rPr>
      </w:pPr>
      <w:r>
        <w:rPr>
          <w:color w:val="000000"/>
          <w:lang w:val="en-US"/>
        </w:rPr>
        <w:t>b</w:t>
      </w:r>
      <w:r w:rsidRPr="00022412">
        <w:rPr>
          <w:color w:val="000000"/>
          <w:lang w:val="en-US"/>
        </w:rPr>
        <w:t>)</w:t>
      </w:r>
      <w:r w:rsidRPr="008D6AD8">
        <w:rPr>
          <w:color w:val="000000"/>
          <w:lang w:val="en-US"/>
        </w:rPr>
        <w:t xml:space="preserve"> </w:t>
      </w:r>
      <w:r>
        <w:rPr>
          <w:color w:val="000000"/>
          <w:lang w:val="en-US"/>
        </w:rPr>
        <w:t>u</w:t>
      </w:r>
      <w:r w:rsidRPr="008D6AD8">
        <w:rPr>
          <w:color w:val="000000"/>
          <w:lang w:val="en-US"/>
        </w:rPr>
        <w:t>nităţile de comerţ ambulant, inclusiv automatele pentru vînzări, trebuie amplasate, proiectate, construite şi întreţinute în stare curată, bine reparate şi în condiţii în care să se evite riscul contaminării, în special de către animale sau dăunător</w:t>
      </w:r>
      <w:r>
        <w:rPr>
          <w:color w:val="000000"/>
          <w:lang w:val="en-US"/>
        </w:rPr>
        <w:t>;</w:t>
      </w:r>
    </w:p>
    <w:p w:rsidR="00CF19E5" w:rsidRDefault="00CF19E5" w:rsidP="00CF19E5">
      <w:pPr>
        <w:rPr>
          <w:color w:val="000000"/>
          <w:lang w:val="ro-RO"/>
        </w:rPr>
      </w:pPr>
      <w:r>
        <w:rPr>
          <w:color w:val="000000"/>
          <w:lang w:val="en-US"/>
        </w:rPr>
        <w:t xml:space="preserve">c) </w:t>
      </w:r>
      <w:r>
        <w:rPr>
          <w:lang w:val="ro-RO"/>
        </w:rPr>
        <w:t xml:space="preserve">vînzarea </w:t>
      </w:r>
      <w:r w:rsidRPr="00901B5C">
        <w:rPr>
          <w:color w:val="000000"/>
          <w:lang w:val="en-US"/>
        </w:rPr>
        <w:t xml:space="preserve">bunurilor </w:t>
      </w:r>
      <w:r>
        <w:rPr>
          <w:color w:val="000000"/>
          <w:lang w:val="en-US"/>
        </w:rPr>
        <w:t xml:space="preserve">și </w:t>
      </w:r>
      <w:r w:rsidRPr="00901B5C">
        <w:rPr>
          <w:color w:val="000000"/>
          <w:lang w:val="en-US"/>
        </w:rPr>
        <w:t>serviciilor prin intermediul</w:t>
      </w:r>
      <w:r>
        <w:rPr>
          <w:color w:val="000000"/>
          <w:lang w:val="en-US"/>
        </w:rPr>
        <w:t xml:space="preserve"> </w:t>
      </w:r>
      <w:r>
        <w:rPr>
          <w:lang w:val="ro-RO"/>
        </w:rPr>
        <w:t xml:space="preserve">unităților mobile (magazine specializate) în spațiile publice din teritoriul com. Drăsliceni, se stabilește în </w:t>
      </w:r>
      <w:r w:rsidRPr="00DD3405">
        <w:rPr>
          <w:b/>
          <w:lang w:val="ro-RO"/>
        </w:rPr>
        <w:t>satul Drăsliceni</w:t>
      </w:r>
      <w:r w:rsidRPr="00DF1A40">
        <w:rPr>
          <w:b/>
          <w:lang w:val="ro-RO"/>
        </w:rPr>
        <w:t xml:space="preserve">, </w:t>
      </w:r>
      <w:r w:rsidRPr="00DD3405">
        <w:rPr>
          <w:b/>
          <w:lang w:val="ro-RO"/>
        </w:rPr>
        <w:t xml:space="preserve">odată în lună, la data de </w:t>
      </w:r>
      <w:r w:rsidRPr="00DD3405">
        <w:rPr>
          <w:b/>
          <w:u w:val="single"/>
          <w:lang w:val="ro-RO"/>
        </w:rPr>
        <w:t>28</w:t>
      </w:r>
      <w:r>
        <w:rPr>
          <w:b/>
          <w:lang w:val="ro-RO"/>
        </w:rPr>
        <w:t xml:space="preserve"> , în locul stabilit pentru vînzare/prestare servicii,  </w:t>
      </w:r>
      <w:r w:rsidRPr="003C0115">
        <w:rPr>
          <w:lang w:val="ro-RO"/>
        </w:rPr>
        <w:t xml:space="preserve">conform </w:t>
      </w:r>
      <w:r w:rsidRPr="007940A8">
        <w:rPr>
          <w:b/>
          <w:u w:val="single"/>
          <w:lang w:val="ro-RO"/>
        </w:rPr>
        <w:t>Scemei plan (</w:t>
      </w:r>
      <w:r w:rsidRPr="007940A8">
        <w:rPr>
          <w:u w:val="single"/>
          <w:lang w:val="ro-RO"/>
        </w:rPr>
        <w:t>se anexează</w:t>
      </w:r>
      <w:r>
        <w:rPr>
          <w:b/>
          <w:u w:val="single"/>
          <w:lang w:val="ro-RO"/>
        </w:rPr>
        <w:t>)</w:t>
      </w:r>
      <w:r w:rsidRPr="007940A8">
        <w:rPr>
          <w:b/>
          <w:u w:val="single"/>
          <w:lang w:val="ro-RO"/>
        </w:rPr>
        <w:t>.</w:t>
      </w:r>
      <w:r>
        <w:rPr>
          <w:b/>
          <w:u w:val="single"/>
          <w:lang w:val="ro-RO"/>
        </w:rPr>
        <w:t xml:space="preserve">  </w:t>
      </w:r>
    </w:p>
    <w:p w:rsidR="00CF19E5" w:rsidRDefault="00CF19E5" w:rsidP="00CF19E5">
      <w:pPr>
        <w:rPr>
          <w:color w:val="000000"/>
          <w:lang w:val="ro-RO"/>
        </w:rPr>
      </w:pPr>
    </w:p>
    <w:p w:rsidR="00CF19E5" w:rsidRDefault="00CF19E5" w:rsidP="00CF19E5">
      <w:pPr>
        <w:rPr>
          <w:b/>
          <w:lang w:val="en-US"/>
        </w:rPr>
      </w:pPr>
      <w:r>
        <w:rPr>
          <w:b/>
          <w:lang w:val="en-US"/>
        </w:rPr>
        <w:t>27.</w:t>
      </w:r>
      <w:r w:rsidRPr="00360392">
        <w:rPr>
          <w:b/>
          <w:lang w:val="en-US"/>
        </w:rPr>
        <w:t xml:space="preserve">  </w:t>
      </w:r>
      <w:r>
        <w:rPr>
          <w:b/>
          <w:lang w:val="en-US"/>
        </w:rPr>
        <w:t>Cerințe și restricții față de publicitatea exterioară (</w:t>
      </w:r>
      <w:r w:rsidRPr="00E22336">
        <w:rPr>
          <w:lang w:val="en-US"/>
        </w:rPr>
        <w:t>art.16,</w:t>
      </w:r>
      <w:r w:rsidRPr="00E22336">
        <w:rPr>
          <w:lang w:val="ro-RO"/>
        </w:rPr>
        <w:t xml:space="preserve"> </w:t>
      </w:r>
      <w:r w:rsidRPr="00D30ED5">
        <w:rPr>
          <w:lang w:val="ro-RO"/>
        </w:rPr>
        <w:t xml:space="preserve">Legea cu privire la publicitate </w:t>
      </w:r>
      <w:r w:rsidRPr="00D30ED5">
        <w:rPr>
          <w:bCs/>
          <w:lang w:val="en-US"/>
        </w:rPr>
        <w:t>nr. 1227-XIII  din  27.06.</w:t>
      </w:r>
      <w:r>
        <w:rPr>
          <w:bCs/>
          <w:lang w:val="en-US"/>
        </w:rPr>
        <w:t>19</w:t>
      </w:r>
      <w:r w:rsidRPr="00D30ED5">
        <w:rPr>
          <w:bCs/>
          <w:lang w:val="en-US"/>
        </w:rPr>
        <w:t>97</w:t>
      </w:r>
      <w:r>
        <w:rPr>
          <w:b/>
          <w:lang w:val="en-US"/>
        </w:rPr>
        <w:t xml:space="preserve"> ).</w:t>
      </w:r>
    </w:p>
    <w:p w:rsidR="00CF19E5" w:rsidRPr="003A6977" w:rsidRDefault="00CF19E5" w:rsidP="00CF19E5">
      <w:pPr>
        <w:rPr>
          <w:color w:val="000000"/>
          <w:lang w:val="en-US"/>
        </w:rPr>
      </w:pPr>
      <w:r w:rsidRPr="003A6977">
        <w:rPr>
          <w:rFonts w:ascii="Times New Roman CE" w:hAnsi="Times New Roman CE" w:cs="Times New Roman CE"/>
          <w:color w:val="000000"/>
          <w:lang w:val="en-US"/>
        </w:rPr>
        <w:t>    (1) Publicitatea exterioară se realizează prin sisteme de comunicare vizuală ce includ afişe, panouri, standuri, instalaţii şi construcţii (situate separat sau pe pereţii şi acoperişurile clădirilor), firme tridimensionale, firme luminoase, tablouri suspendate electromecanice şi electronice, alte mijloace tehnice.</w:t>
      </w:r>
    </w:p>
    <w:p w:rsidR="00CF19E5" w:rsidRPr="003A6977" w:rsidRDefault="00CF19E5" w:rsidP="00CF19E5">
      <w:pPr>
        <w:rPr>
          <w:color w:val="000000"/>
          <w:lang w:val="en-US"/>
        </w:rPr>
      </w:pPr>
      <w:r w:rsidRPr="003A6977">
        <w:rPr>
          <w:rFonts w:ascii="Times New Roman CE" w:hAnsi="Times New Roman CE" w:cs="Times New Roman CE"/>
          <w:color w:val="000000"/>
          <w:lang w:val="en-US"/>
        </w:rPr>
        <w:t>    (2) Amplasarea publicităţii exterioare se admite cu </w:t>
      </w:r>
      <w:r w:rsidRPr="003A6977">
        <w:rPr>
          <w:color w:val="000000"/>
          <w:lang w:val="en-US"/>
        </w:rPr>
        <w:t>autorizarea</w:t>
      </w:r>
      <w:r w:rsidRPr="003A6977">
        <w:rPr>
          <w:rFonts w:ascii="Times New Roman CE" w:hAnsi="Times New Roman CE" w:cs="Times New Roman CE"/>
          <w:color w:val="000000"/>
          <w:lang w:val="en-US"/>
        </w:rPr>
        <w:t> administraţiei publice locale, coordonată în prealabil</w:t>
      </w:r>
      <w:r>
        <w:rPr>
          <w:color w:val="000000"/>
          <w:lang w:val="en-US"/>
        </w:rPr>
        <w:t xml:space="preserve"> (</w:t>
      </w:r>
      <w:r w:rsidRPr="003A6977">
        <w:rPr>
          <w:rFonts w:ascii="Times New Roman CE" w:hAnsi="Times New Roman CE" w:cs="Times New Roman CE"/>
          <w:i/>
          <w:color w:val="000000"/>
          <w:lang w:val="en-US"/>
        </w:rPr>
        <w:t>după necesitate</w:t>
      </w:r>
      <w:r>
        <w:rPr>
          <w:rFonts w:ascii="Times New Roman CE" w:hAnsi="Times New Roman CE" w:cs="Times New Roman CE"/>
          <w:i/>
          <w:color w:val="000000"/>
          <w:lang w:val="en-US"/>
        </w:rPr>
        <w:t>)</w:t>
      </w:r>
      <w:r w:rsidRPr="003A6977">
        <w:rPr>
          <w:rFonts w:ascii="Times New Roman CE" w:hAnsi="Times New Roman CE" w:cs="Times New Roman CE"/>
          <w:i/>
          <w:color w:val="000000"/>
          <w:lang w:val="en-US"/>
        </w:rPr>
        <w:t xml:space="preserve"> cu:</w:t>
      </w:r>
      <w:r w:rsidRPr="003A6977">
        <w:rPr>
          <w:rFonts w:ascii="Times New Roman CE" w:hAnsi="Times New Roman CE" w:cs="Times New Roman CE"/>
          <w:i/>
          <w:color w:val="000000"/>
          <w:lang w:val="en-US"/>
        </w:rPr>
        <w:br/>
      </w:r>
      <w:r w:rsidRPr="003A6977">
        <w:rPr>
          <w:rFonts w:ascii="Times New Roman CE" w:hAnsi="Times New Roman CE" w:cs="Times New Roman CE"/>
          <w:color w:val="000000"/>
          <w:lang w:val="en-US"/>
        </w:rPr>
        <w:t>    a) subdiviziunea teritorială a Poliţiei Rutiere a Ministerului Afacerilor Interne;</w:t>
      </w:r>
    </w:p>
    <w:p w:rsidR="00CF19E5" w:rsidRDefault="00CF19E5" w:rsidP="00CF19E5">
      <w:pPr>
        <w:rPr>
          <w:rFonts w:ascii="Times New Roman CE" w:hAnsi="Times New Roman CE" w:cs="Times New Roman CE"/>
          <w:color w:val="000000"/>
          <w:lang w:val="en-US"/>
        </w:rPr>
      </w:pPr>
      <w:r w:rsidRPr="003A6977">
        <w:rPr>
          <w:rFonts w:ascii="Times New Roman CE" w:hAnsi="Times New Roman CE" w:cs="Times New Roman CE"/>
          <w:color w:val="000000"/>
          <w:lang w:val="en-US"/>
        </w:rPr>
        <w:lastRenderedPageBreak/>
        <w:t>    </w:t>
      </w:r>
      <w:r w:rsidRPr="003A6977">
        <w:rPr>
          <w:color w:val="000000"/>
          <w:lang w:val="en-US"/>
        </w:rPr>
        <w:t>b) administratorul drumului, în cazul amplasării publicității în zonele drumurilor publice;</w:t>
      </w:r>
      <w:r w:rsidRPr="003A6977">
        <w:rPr>
          <w:color w:val="000000"/>
          <w:lang w:val="en-US"/>
        </w:rPr>
        <w:br/>
      </w:r>
      <w:r w:rsidRPr="003A6977">
        <w:rPr>
          <w:rFonts w:ascii="Times New Roman CE" w:hAnsi="Times New Roman CE" w:cs="Times New Roman CE"/>
          <w:color w:val="000000"/>
          <w:lang w:val="en-US"/>
        </w:rPr>
        <w:t>    </w:t>
      </w:r>
      <w:r>
        <w:rPr>
          <w:rFonts w:ascii="Times New Roman CE" w:hAnsi="Times New Roman CE" w:cs="Times New Roman CE"/>
          <w:color w:val="000000"/>
          <w:lang w:val="en-US"/>
        </w:rPr>
        <w:t>c</w:t>
      </w:r>
      <w:r w:rsidRPr="003A6977">
        <w:rPr>
          <w:color w:val="000000"/>
          <w:lang w:val="en-US"/>
        </w:rPr>
        <w:t>) alte autorități publice, dacă obligația coordonării sau avizării prealabile este expres prevăzută de lege.</w:t>
      </w:r>
      <w:r w:rsidRPr="003A6977">
        <w:rPr>
          <w:rFonts w:ascii="Times New Roman CE" w:hAnsi="Times New Roman CE" w:cs="Times New Roman CE"/>
          <w:color w:val="000000"/>
          <w:lang w:val="en-US"/>
        </w:rPr>
        <w:t xml:space="preserve">    </w:t>
      </w:r>
    </w:p>
    <w:p w:rsidR="00CF19E5" w:rsidRDefault="00CF19E5" w:rsidP="00CF19E5">
      <w:pPr>
        <w:rPr>
          <w:rFonts w:ascii="Times New Roman CE" w:hAnsi="Times New Roman CE" w:cs="Times New Roman CE"/>
          <w:color w:val="000000"/>
          <w:lang w:val="en-US"/>
        </w:rPr>
      </w:pPr>
      <w:r w:rsidRPr="003A6977">
        <w:rPr>
          <w:rFonts w:ascii="Times New Roman CE" w:hAnsi="Times New Roman CE" w:cs="Times New Roman CE"/>
          <w:color w:val="000000"/>
          <w:lang w:val="en-US"/>
        </w:rPr>
        <w:t>    (</w:t>
      </w:r>
      <w:r>
        <w:rPr>
          <w:rFonts w:ascii="Times New Roman CE" w:hAnsi="Times New Roman CE" w:cs="Times New Roman CE"/>
          <w:color w:val="000000"/>
          <w:lang w:val="en-US"/>
        </w:rPr>
        <w:t>3</w:t>
      </w:r>
      <w:r w:rsidRPr="003A6977">
        <w:rPr>
          <w:rFonts w:ascii="Times New Roman CE" w:hAnsi="Times New Roman CE" w:cs="Times New Roman CE"/>
          <w:color w:val="000000"/>
          <w:lang w:val="en-US"/>
        </w:rPr>
        <w:t xml:space="preserve">) Amplasarea publicităţii exterioare pe clădiri şi alte construcţii aflate în proprietate privată se coordonează cu organele teritoriale de arhitectură </w:t>
      </w:r>
      <w:r>
        <w:rPr>
          <w:rFonts w:ascii="Times New Roman CE" w:hAnsi="Times New Roman CE" w:cs="Times New Roman CE"/>
          <w:color w:val="000000"/>
          <w:lang w:val="en-US"/>
        </w:rPr>
        <w:t>și APL.</w:t>
      </w:r>
    </w:p>
    <w:p w:rsidR="00CF19E5" w:rsidRDefault="00CF19E5" w:rsidP="00CF19E5">
      <w:pPr>
        <w:rPr>
          <w:rFonts w:ascii="Times New Roman CE" w:hAnsi="Times New Roman CE" w:cs="Times New Roman CE"/>
          <w:color w:val="000000"/>
          <w:lang w:val="en-US"/>
        </w:rPr>
      </w:pPr>
      <w:r w:rsidRPr="003A6977">
        <w:rPr>
          <w:rFonts w:ascii="Times New Roman CE" w:hAnsi="Times New Roman CE" w:cs="Times New Roman CE"/>
          <w:color w:val="000000"/>
          <w:lang w:val="en-US"/>
        </w:rPr>
        <w:t>    (</w:t>
      </w:r>
      <w:r>
        <w:rPr>
          <w:rFonts w:ascii="Times New Roman CE" w:hAnsi="Times New Roman CE" w:cs="Times New Roman CE"/>
          <w:color w:val="000000"/>
          <w:lang w:val="en-US"/>
        </w:rPr>
        <w:t>4</w:t>
      </w:r>
      <w:r w:rsidRPr="003A6977">
        <w:rPr>
          <w:rFonts w:ascii="Times New Roman CE" w:hAnsi="Times New Roman CE" w:cs="Times New Roman CE"/>
          <w:color w:val="000000"/>
          <w:lang w:val="en-US"/>
        </w:rPr>
        <w:t xml:space="preserve">) Pentru amplasarea publicităţii exterioare se încasează o taxă în modul şi mărimea stabilite de </w:t>
      </w:r>
      <w:r>
        <w:rPr>
          <w:rFonts w:ascii="Times New Roman CE" w:hAnsi="Times New Roman CE" w:cs="Times New Roman CE"/>
          <w:color w:val="000000"/>
          <w:lang w:val="en-US"/>
        </w:rPr>
        <w:t xml:space="preserve">APL conform prevederilor </w:t>
      </w:r>
      <w:r w:rsidRPr="003A6977">
        <w:rPr>
          <w:rFonts w:ascii="Times New Roman CE" w:hAnsi="Times New Roman CE" w:cs="Times New Roman CE"/>
          <w:color w:val="000000"/>
          <w:lang w:val="en-US"/>
        </w:rPr>
        <w:t>Codul fiscal.</w:t>
      </w:r>
    </w:p>
    <w:p w:rsidR="00CF19E5" w:rsidRDefault="00CF19E5" w:rsidP="00CF19E5">
      <w:pPr>
        <w:rPr>
          <w:color w:val="000000"/>
          <w:lang w:val="en-US"/>
        </w:rPr>
      </w:pPr>
      <w:r w:rsidRPr="003A6977">
        <w:rPr>
          <w:rFonts w:ascii="Times New Roman CE" w:hAnsi="Times New Roman CE" w:cs="Times New Roman CE"/>
          <w:color w:val="000000"/>
          <w:lang w:val="en-US"/>
        </w:rPr>
        <w:t>    (</w:t>
      </w:r>
      <w:r w:rsidRPr="003A6977">
        <w:rPr>
          <w:color w:val="000000"/>
          <w:lang w:val="en-US"/>
        </w:rPr>
        <w:t xml:space="preserve">5) Modul de solicitare, acordare, suspendare și retragere </w:t>
      </w:r>
      <w:r w:rsidRPr="003A6977">
        <w:rPr>
          <w:i/>
          <w:color w:val="000000"/>
          <w:lang w:val="en-US"/>
        </w:rPr>
        <w:t>a autorizației pentru plasarea publicității exterioare pentru agenții economici</w:t>
      </w:r>
      <w:r w:rsidRPr="003A6977">
        <w:rPr>
          <w:color w:val="000000"/>
          <w:lang w:val="en-US"/>
        </w:rPr>
        <w:t xml:space="preserve"> se stabilește de Legea nr. 160/2011 privind reglementarea prin autorizare a activității de întreprinzător în partea în care nu este reglementat de prezenta lege.</w:t>
      </w:r>
    </w:p>
    <w:p w:rsidR="00CF19E5" w:rsidRDefault="00CF19E5" w:rsidP="00CF19E5">
      <w:pPr>
        <w:rPr>
          <w:color w:val="000000"/>
          <w:lang w:val="en-US"/>
        </w:rPr>
      </w:pPr>
      <w:r w:rsidRPr="003A6977">
        <w:rPr>
          <w:color w:val="000000"/>
          <w:lang w:val="en-US"/>
        </w:rPr>
        <w:t>    (</w:t>
      </w:r>
      <w:r>
        <w:rPr>
          <w:color w:val="000000"/>
          <w:lang w:val="en-US"/>
        </w:rPr>
        <w:t>6</w:t>
      </w:r>
      <w:r w:rsidRPr="003A6977">
        <w:rPr>
          <w:color w:val="000000"/>
          <w:lang w:val="en-US"/>
        </w:rPr>
        <w:t>) Pentru obținerea autorizației, solicitantul depune o cerere, cu indicarea datelor cu privire la proprietarul panoului publicitar (sau altei construcții pe care se va amplasa publicitatea), la care anexează descrierea publicității – schița proiectului (în formă liberă) cu schema de amplasare, imaginea și/sau textul aferent. Autoritatea publică locală coordonează textul publicitar, fără implicarea solicitantului de autorizație, cu Agenția Servicii Publice în cazul în care se preconizează includerea în publicitate a textului în limba de stat, altul decît denumirea întreprinderii, mărcii înregistrate sau mărcii comerciale.</w:t>
      </w:r>
    </w:p>
    <w:p w:rsidR="00CF19E5" w:rsidRPr="003A6977" w:rsidRDefault="00CF19E5" w:rsidP="00CF19E5">
      <w:pPr>
        <w:rPr>
          <w:color w:val="000000"/>
          <w:lang w:val="en-US"/>
        </w:rPr>
      </w:pPr>
      <w:r w:rsidRPr="003A6977">
        <w:rPr>
          <w:rFonts w:ascii="Times New Roman CE" w:hAnsi="Times New Roman CE" w:cs="Times New Roman CE"/>
          <w:color w:val="000000"/>
          <w:lang w:val="en-US"/>
        </w:rPr>
        <w:t xml:space="preserve">       (7) </w:t>
      </w:r>
      <w:r w:rsidRPr="003A6977">
        <w:rPr>
          <w:rFonts w:ascii="Times New Roman CE" w:hAnsi="Times New Roman CE" w:cs="Times New Roman CE"/>
          <w:b/>
          <w:i/>
          <w:color w:val="000000"/>
          <w:lang w:val="en-US"/>
        </w:rPr>
        <w:t>Se interzice amplasarea publicităţii exterioare</w:t>
      </w:r>
      <w:r w:rsidRPr="003A6977">
        <w:rPr>
          <w:rFonts w:ascii="Times New Roman CE" w:hAnsi="Times New Roman CE" w:cs="Times New Roman CE"/>
          <w:color w:val="000000"/>
          <w:lang w:val="en-US"/>
        </w:rPr>
        <w:t>:</w:t>
      </w:r>
    </w:p>
    <w:p w:rsidR="00CF19E5" w:rsidRPr="003A6977" w:rsidRDefault="00CF19E5" w:rsidP="00CF19E5">
      <w:pPr>
        <w:rPr>
          <w:color w:val="000000"/>
          <w:lang w:val="en-US"/>
        </w:rPr>
      </w:pPr>
      <w:r w:rsidRPr="003A6977">
        <w:rPr>
          <w:rFonts w:ascii="Times New Roman CE" w:hAnsi="Times New Roman CE" w:cs="Times New Roman CE"/>
          <w:color w:val="000000"/>
          <w:lang w:val="en-US"/>
        </w:rPr>
        <w:t>    a) prin vătămarea sau nimicirea de arbori;</w:t>
      </w:r>
    </w:p>
    <w:p w:rsidR="00CF19E5" w:rsidRPr="003A6977" w:rsidRDefault="00CF19E5" w:rsidP="00CF19E5">
      <w:pPr>
        <w:rPr>
          <w:color w:val="000000"/>
          <w:lang w:val="en-US"/>
        </w:rPr>
      </w:pPr>
      <w:r w:rsidRPr="003A6977">
        <w:rPr>
          <w:rFonts w:ascii="Times New Roman CE" w:hAnsi="Times New Roman CE" w:cs="Times New Roman CE"/>
          <w:color w:val="000000"/>
          <w:lang w:val="en-US"/>
        </w:rPr>
        <w:t>    b) în zonele de protecţie a monumentelor de arhitectură, istorie şi cultură.</w:t>
      </w:r>
    </w:p>
    <w:p w:rsidR="00CF19E5" w:rsidRPr="003A6977" w:rsidRDefault="00CF19E5" w:rsidP="00CF19E5">
      <w:pPr>
        <w:rPr>
          <w:color w:val="000000"/>
          <w:lang w:val="en-US"/>
        </w:rPr>
      </w:pPr>
      <w:r w:rsidRPr="003A6977">
        <w:rPr>
          <w:rFonts w:ascii="Times New Roman CE" w:hAnsi="Times New Roman CE" w:cs="Times New Roman CE"/>
          <w:color w:val="000000"/>
          <w:lang w:val="en-US"/>
        </w:rPr>
        <w:t>    (8) Sistemele de comunicare vizuală nu trebuie să ia forma şi dimensiunile indicatoarelor rutiere.</w:t>
      </w:r>
    </w:p>
    <w:p w:rsidR="00CF19E5" w:rsidRDefault="00CF19E5" w:rsidP="00CF19E5">
      <w:pPr>
        <w:pStyle w:val="afa"/>
        <w:rPr>
          <w:rFonts w:ascii="Times New Roman" w:hAnsi="Times New Roman" w:cs="Times New Roman"/>
          <w:sz w:val="24"/>
          <w:szCs w:val="24"/>
          <w:lang w:val="en-US"/>
        </w:rPr>
      </w:pPr>
    </w:p>
    <w:p w:rsidR="00CF19E5" w:rsidRPr="00D12507" w:rsidRDefault="00CF19E5" w:rsidP="00CF19E5">
      <w:pPr>
        <w:ind w:firstLine="720"/>
        <w:jc w:val="center"/>
        <w:rPr>
          <w:lang w:val="en-US"/>
        </w:rPr>
      </w:pPr>
      <w:r>
        <w:rPr>
          <w:rStyle w:val="apple-converted-space"/>
          <w:b/>
          <w:u w:val="single"/>
          <w:lang w:val="en-US"/>
        </w:rPr>
        <w:t>I</w:t>
      </w:r>
      <w:r w:rsidRPr="007940A8">
        <w:rPr>
          <w:rStyle w:val="apple-converted-space"/>
          <w:b/>
          <w:u w:val="single"/>
          <w:lang w:val="en-US"/>
        </w:rPr>
        <w:t>V</w:t>
      </w:r>
      <w:r w:rsidRPr="00A26DB3">
        <w:rPr>
          <w:rStyle w:val="apple-converted-space"/>
          <w:u w:val="single"/>
          <w:lang w:val="en-US"/>
        </w:rPr>
        <w:t>. </w:t>
      </w:r>
      <w:r w:rsidRPr="00A26DB3">
        <w:rPr>
          <w:b/>
          <w:u w:val="single"/>
          <w:lang w:val="en-US"/>
        </w:rPr>
        <w:t>ACTIVITATEA MICILOR COMERCIANŢI</w:t>
      </w:r>
      <w:r w:rsidRPr="00A26DB3">
        <w:rPr>
          <w:lang w:val="en-US"/>
        </w:rPr>
        <w:br/>
      </w:r>
      <w:r w:rsidRPr="00D12507">
        <w:rPr>
          <w:lang w:val="en-US"/>
        </w:rPr>
        <w:t>    28. Micii comercianţi desfă</w:t>
      </w:r>
      <w:r w:rsidRPr="00D12507">
        <w:rPr>
          <w:rFonts w:ascii="Cambria Math" w:hAnsi="Cambria Math" w:cs="Cambria Math"/>
          <w:lang w:val="en-US"/>
        </w:rPr>
        <w:t>ș</w:t>
      </w:r>
      <w:r w:rsidRPr="00D12507">
        <w:rPr>
          <w:lang w:val="en-US"/>
        </w:rPr>
        <w:t>oară activitate de comerţ fără înregistrare de stat, fără deţinerea</w:t>
      </w:r>
    </w:p>
    <w:p w:rsidR="00CF19E5" w:rsidRDefault="00CF19E5" w:rsidP="00CF19E5">
      <w:pPr>
        <w:rPr>
          <w:b/>
          <w:u w:val="single"/>
          <w:lang w:val="en-US"/>
        </w:rPr>
      </w:pPr>
      <w:r w:rsidRPr="00D12507">
        <w:rPr>
          <w:lang w:val="en-US"/>
        </w:rPr>
        <w:t xml:space="preserve">patentei de întreprinzător </w:t>
      </w:r>
      <w:r w:rsidRPr="00D12507">
        <w:rPr>
          <w:rFonts w:ascii="Cambria Math" w:hAnsi="Cambria Math" w:cs="Cambria Math"/>
          <w:lang w:val="en-US"/>
        </w:rPr>
        <w:t>ș</w:t>
      </w:r>
      <w:r w:rsidRPr="00D12507">
        <w:rPr>
          <w:lang w:val="en-US"/>
        </w:rPr>
        <w:t>i fără depunerea notificării privind ini</w:t>
      </w:r>
      <w:r w:rsidRPr="00D12507">
        <w:rPr>
          <w:rFonts w:ascii="Cambria Math" w:hAnsi="Cambria Math" w:cs="Cambria Math"/>
          <w:lang w:val="en-US"/>
        </w:rPr>
        <w:t>ț</w:t>
      </w:r>
      <w:r w:rsidRPr="00D12507">
        <w:rPr>
          <w:lang w:val="en-US"/>
        </w:rPr>
        <w:t>ierea activită</w:t>
      </w:r>
      <w:r w:rsidRPr="00D12507">
        <w:rPr>
          <w:rFonts w:ascii="Cambria Math" w:hAnsi="Cambria Math" w:cs="Cambria Math"/>
          <w:lang w:val="en-US"/>
        </w:rPr>
        <w:t>ț</w:t>
      </w:r>
      <w:r w:rsidRPr="00D12507">
        <w:rPr>
          <w:lang w:val="en-US"/>
        </w:rPr>
        <w:t>ii de comer</w:t>
      </w:r>
      <w:r w:rsidRPr="00D12507">
        <w:rPr>
          <w:rFonts w:ascii="Cambria Math" w:hAnsi="Cambria Math" w:cs="Cambria Math"/>
          <w:lang w:val="en-US"/>
        </w:rPr>
        <w:t>ț</w:t>
      </w:r>
      <w:r w:rsidRPr="00D12507">
        <w:rPr>
          <w:lang w:val="en-US"/>
        </w:rPr>
        <w:t>.</w:t>
      </w:r>
      <w:r w:rsidRPr="00D12507">
        <w:rPr>
          <w:lang w:val="en-US"/>
        </w:rPr>
        <w:br/>
        <w:t>        29. Micii comercianţi au dreptul să comercializeze doar produse nealimentare sau agricole ce le aparţin cu drept de proprietate.</w:t>
      </w:r>
      <w:r w:rsidRPr="00D12507">
        <w:rPr>
          <w:lang w:val="en-US"/>
        </w:rPr>
        <w:br/>
      </w:r>
      <w:r w:rsidRPr="00A26DB3">
        <w:rPr>
          <w:lang w:val="en-US"/>
        </w:rPr>
        <w:t>         3</w:t>
      </w:r>
      <w:r>
        <w:rPr>
          <w:lang w:val="en-US"/>
        </w:rPr>
        <w:t>0</w:t>
      </w:r>
      <w:r w:rsidRPr="00A26DB3">
        <w:rPr>
          <w:lang w:val="en-US"/>
        </w:rPr>
        <w:t xml:space="preserve"> Micii comercianţi sînt obliga</w:t>
      </w:r>
      <w:r w:rsidRPr="00A26DB3">
        <w:rPr>
          <w:rFonts w:ascii="Cambria Math" w:hAnsi="Cambria Math" w:cs="Cambria Math"/>
          <w:lang w:val="en-US"/>
        </w:rPr>
        <w:t>ț</w:t>
      </w:r>
      <w:r w:rsidRPr="00A26DB3">
        <w:rPr>
          <w:lang w:val="en-US"/>
        </w:rPr>
        <w:t>i să desfă</w:t>
      </w:r>
      <w:r w:rsidRPr="00A26DB3">
        <w:rPr>
          <w:rFonts w:ascii="Cambria Math" w:hAnsi="Cambria Math" w:cs="Cambria Math"/>
          <w:lang w:val="en-US"/>
        </w:rPr>
        <w:t>ș</w:t>
      </w:r>
      <w:r w:rsidRPr="00A26DB3">
        <w:rPr>
          <w:lang w:val="en-US"/>
        </w:rPr>
        <w:t>oare activitatea de comer</w:t>
      </w:r>
      <w:r w:rsidRPr="00A26DB3">
        <w:rPr>
          <w:rFonts w:ascii="Cambria Math" w:hAnsi="Cambria Math" w:cs="Cambria Math"/>
          <w:lang w:val="en-US"/>
        </w:rPr>
        <w:t>ț</w:t>
      </w:r>
      <w:r w:rsidRPr="00A26DB3">
        <w:rPr>
          <w:lang w:val="en-US"/>
        </w:rPr>
        <w:t xml:space="preserve"> doar în pie</w:t>
      </w:r>
      <w:r w:rsidRPr="00A26DB3">
        <w:rPr>
          <w:rFonts w:ascii="Cambria Math" w:hAnsi="Cambria Math" w:cs="Cambria Math"/>
          <w:lang w:val="en-US"/>
        </w:rPr>
        <w:t>ț</w:t>
      </w:r>
      <w:r w:rsidRPr="00A26DB3">
        <w:rPr>
          <w:lang w:val="en-US"/>
        </w:rPr>
        <w:t>e sau în locuri special amenajate, stabilite de APL.</w:t>
      </w:r>
      <w:r w:rsidRPr="00A26DB3">
        <w:rPr>
          <w:lang w:val="en-US"/>
        </w:rPr>
        <w:br/>
        <w:t>         3</w:t>
      </w:r>
      <w:r>
        <w:rPr>
          <w:lang w:val="en-US"/>
        </w:rPr>
        <w:t>1</w:t>
      </w:r>
      <w:r w:rsidRPr="00A26DB3">
        <w:rPr>
          <w:lang w:val="en-US"/>
        </w:rPr>
        <w:t>. Micii comercianţi desfă</w:t>
      </w:r>
      <w:r w:rsidRPr="00A26DB3">
        <w:rPr>
          <w:rFonts w:ascii="Cambria Math" w:hAnsi="Cambria Math" w:cs="Cambria Math"/>
          <w:lang w:val="en-US"/>
        </w:rPr>
        <w:t>ș</w:t>
      </w:r>
      <w:r w:rsidRPr="00A26DB3">
        <w:rPr>
          <w:lang w:val="en-US"/>
        </w:rPr>
        <w:t>oară activitatea de comer</w:t>
      </w:r>
      <w:r w:rsidRPr="00A26DB3">
        <w:rPr>
          <w:rFonts w:ascii="Cambria Math" w:hAnsi="Cambria Math" w:cs="Cambria Math"/>
          <w:lang w:val="en-US"/>
        </w:rPr>
        <w:t>ț</w:t>
      </w:r>
      <w:r w:rsidRPr="00A26DB3">
        <w:rPr>
          <w:lang w:val="en-US"/>
        </w:rPr>
        <w:t xml:space="preserve"> fără achitarea taxei pentru unităţile comerciale şi pentru prestări de servicii.</w:t>
      </w:r>
      <w:r w:rsidRPr="00A26DB3">
        <w:rPr>
          <w:lang w:val="en-US"/>
        </w:rPr>
        <w:br/>
      </w:r>
    </w:p>
    <w:p w:rsidR="00CF19E5" w:rsidRDefault="00CF19E5" w:rsidP="00CF19E5">
      <w:pPr>
        <w:rPr>
          <w:b/>
          <w:u w:val="single"/>
          <w:lang w:val="en-US"/>
        </w:rPr>
      </w:pPr>
    </w:p>
    <w:p w:rsidR="00CF19E5" w:rsidRDefault="00CF19E5" w:rsidP="00CF19E5">
      <w:pPr>
        <w:rPr>
          <w:b/>
          <w:u w:val="single"/>
          <w:lang w:val="en-US"/>
        </w:rPr>
      </w:pPr>
    </w:p>
    <w:p w:rsidR="00CF19E5" w:rsidRPr="00737CD2" w:rsidRDefault="00CF19E5" w:rsidP="00CF19E5">
      <w:pPr>
        <w:pStyle w:val="afa"/>
        <w:rPr>
          <w:rFonts w:ascii="Times New Roman" w:hAnsi="Times New Roman" w:cs="Times New Roman"/>
          <w:b/>
          <w:sz w:val="24"/>
          <w:szCs w:val="24"/>
          <w:lang w:val="en-US"/>
        </w:rPr>
      </w:pPr>
      <w:r>
        <w:rPr>
          <w:rFonts w:ascii="Times New Roman" w:hAnsi="Times New Roman" w:cs="Times New Roman"/>
          <w:b/>
          <w:sz w:val="24"/>
          <w:szCs w:val="24"/>
          <w:lang w:val="en-US"/>
        </w:rPr>
        <w:t xml:space="preserve">         A</w:t>
      </w:r>
      <w:r w:rsidRPr="00737CD2">
        <w:rPr>
          <w:rFonts w:ascii="Times New Roman" w:hAnsi="Times New Roman" w:cs="Times New Roman"/>
          <w:b/>
          <w:sz w:val="24"/>
          <w:szCs w:val="24"/>
          <w:lang w:val="en-US"/>
        </w:rPr>
        <w:t>ctivitatea piețelor</w:t>
      </w:r>
      <w:r>
        <w:rPr>
          <w:rFonts w:ascii="Times New Roman" w:hAnsi="Times New Roman" w:cs="Times New Roman"/>
          <w:b/>
          <w:sz w:val="24"/>
          <w:szCs w:val="24"/>
          <w:lang w:val="en-US"/>
        </w:rPr>
        <w:t>.</w:t>
      </w:r>
    </w:p>
    <w:p w:rsidR="00CF19E5" w:rsidRPr="00737CD2" w:rsidRDefault="00CF19E5" w:rsidP="00CF19E5">
      <w:pPr>
        <w:pStyle w:val="afa"/>
        <w:ind w:firstLine="720"/>
        <w:rPr>
          <w:rFonts w:ascii="Times New Roman" w:hAnsi="Times New Roman" w:cs="Times New Roman"/>
          <w:b/>
          <w:sz w:val="24"/>
          <w:szCs w:val="24"/>
          <w:lang w:val="en-US"/>
        </w:rPr>
      </w:pPr>
      <w:r>
        <w:rPr>
          <w:rFonts w:ascii="Times New Roman" w:hAnsi="Times New Roman" w:cs="Times New Roman"/>
          <w:sz w:val="24"/>
          <w:szCs w:val="24"/>
          <w:lang w:val="en-US"/>
        </w:rPr>
        <w:t>32.</w:t>
      </w:r>
      <w:r w:rsidRPr="00737CD2">
        <w:rPr>
          <w:rFonts w:ascii="Times New Roman" w:hAnsi="Times New Roman" w:cs="Times New Roman"/>
          <w:sz w:val="24"/>
          <w:szCs w:val="24"/>
          <w:lang w:val="en-US"/>
        </w:rPr>
        <w:t>Piaţa este o zonă special amenajată, unde se comercializează preponderent produse agricole, produse alimentare şi nealimentare, precum şi servicii, prin intermediul unităţilor comerciale amplasate în perimetrul acesteia.</w:t>
      </w:r>
    </w:p>
    <w:p w:rsidR="00CF19E5" w:rsidRPr="00737CD2" w:rsidRDefault="00CF19E5" w:rsidP="00CF19E5">
      <w:pPr>
        <w:pStyle w:val="afa"/>
        <w:ind w:firstLine="720"/>
        <w:rPr>
          <w:rFonts w:ascii="Times New Roman" w:hAnsi="Times New Roman" w:cs="Times New Roman"/>
          <w:color w:val="000000"/>
          <w:sz w:val="24"/>
          <w:szCs w:val="24"/>
          <w:lang w:val="en-US"/>
        </w:rPr>
      </w:pPr>
      <w:r>
        <w:rPr>
          <w:rFonts w:ascii="Times New Roman" w:hAnsi="Times New Roman" w:cs="Times New Roman"/>
          <w:sz w:val="24"/>
          <w:szCs w:val="24"/>
          <w:lang w:val="en-US"/>
        </w:rPr>
        <w:t>33.</w:t>
      </w:r>
      <w:r w:rsidRPr="00737CD2">
        <w:rPr>
          <w:rFonts w:ascii="Times New Roman" w:hAnsi="Times New Roman" w:cs="Times New Roman"/>
          <w:sz w:val="24"/>
          <w:szCs w:val="24"/>
          <w:lang w:val="en-US"/>
        </w:rPr>
        <w:t>Tarifele pentru serviciile pieţei se stabilesc în baza deciziei adoptat</w:t>
      </w:r>
      <w:r>
        <w:rPr>
          <w:rFonts w:ascii="Times New Roman" w:hAnsi="Times New Roman" w:cs="Times New Roman"/>
          <w:sz w:val="24"/>
          <w:szCs w:val="24"/>
          <w:lang w:val="en-US"/>
        </w:rPr>
        <w:t xml:space="preserve"> </w:t>
      </w:r>
      <w:r w:rsidRPr="00737CD2">
        <w:rPr>
          <w:rFonts w:ascii="Times New Roman" w:hAnsi="Times New Roman" w:cs="Times New Roman"/>
          <w:sz w:val="24"/>
          <w:szCs w:val="24"/>
          <w:lang w:val="en-US"/>
        </w:rPr>
        <w:t xml:space="preserve">de către Consiliul </w:t>
      </w:r>
      <w:r>
        <w:rPr>
          <w:rFonts w:ascii="Times New Roman" w:hAnsi="Times New Roman" w:cs="Times New Roman"/>
          <w:sz w:val="24"/>
          <w:szCs w:val="24"/>
          <w:lang w:val="en-US"/>
        </w:rPr>
        <w:t>local Drăsliceni conform prevederilor legislației în vigoare</w:t>
      </w:r>
      <w:r w:rsidRPr="00737CD2">
        <w:rPr>
          <w:rFonts w:ascii="Times New Roman" w:hAnsi="Times New Roman" w:cs="Times New Roman"/>
          <w:sz w:val="24"/>
          <w:szCs w:val="24"/>
          <w:lang w:val="en-US"/>
        </w:rPr>
        <w:t xml:space="preserve">. </w:t>
      </w:r>
    </w:p>
    <w:p w:rsidR="00CF19E5" w:rsidRDefault="00CF19E5" w:rsidP="00CF19E5">
      <w:pPr>
        <w:pStyle w:val="afa"/>
        <w:rPr>
          <w:b/>
          <w:u w:val="single"/>
          <w:lang w:val="en-US"/>
        </w:rPr>
      </w:pPr>
      <w:bookmarkStart w:id="0" w:name="_Ref447059279"/>
      <w:r w:rsidRPr="00737CD2">
        <w:rPr>
          <w:lang w:val="en-US"/>
        </w:rPr>
        <w:t xml:space="preserve">      </w:t>
      </w:r>
      <w:bookmarkEnd w:id="0"/>
    </w:p>
    <w:p w:rsidR="00CF19E5" w:rsidRPr="00D23D4A" w:rsidRDefault="00CF19E5" w:rsidP="00CF19E5">
      <w:pPr>
        <w:jc w:val="center"/>
        <w:rPr>
          <w:lang w:val="en-US"/>
        </w:rPr>
      </w:pPr>
      <w:r w:rsidRPr="00A26DB3">
        <w:rPr>
          <w:b/>
          <w:u w:val="single"/>
          <w:lang w:val="en-US"/>
        </w:rPr>
        <w:t>V.TAXE</w:t>
      </w:r>
      <w:r w:rsidRPr="00A26DB3">
        <w:rPr>
          <w:rStyle w:val="apple-converted-space"/>
          <w:b/>
          <w:u w:val="single"/>
          <w:lang w:val="en-US"/>
        </w:rPr>
        <w:t> </w:t>
      </w:r>
      <w:r w:rsidRPr="00A26DB3">
        <w:rPr>
          <w:lang w:val="en-US"/>
        </w:rPr>
        <w:br/>
      </w:r>
      <w:r w:rsidRPr="00D23D4A">
        <w:rPr>
          <w:lang w:val="en-US"/>
        </w:rPr>
        <w:t xml:space="preserve">    </w:t>
      </w:r>
      <w:r>
        <w:rPr>
          <w:lang w:val="en-US"/>
        </w:rPr>
        <w:t>34</w:t>
      </w:r>
      <w:r w:rsidRPr="00D23D4A">
        <w:rPr>
          <w:lang w:val="en-US"/>
        </w:rPr>
        <w:t>. Pentru fiecare unitate comercială în cadrul căreia se desfăşoară activitate de comerţ, comercianţii achită taxă pentru unităţile comerciale şi pentru prestări de servicii în conformitate</w:t>
      </w:r>
    </w:p>
    <w:p w:rsidR="00CF19E5" w:rsidRPr="00D23D4A" w:rsidRDefault="00CF19E5" w:rsidP="00CF19E5">
      <w:pPr>
        <w:rPr>
          <w:lang w:val="en-US"/>
        </w:rPr>
      </w:pPr>
      <w:r w:rsidRPr="00D23D4A">
        <w:rPr>
          <w:lang w:val="en-US"/>
        </w:rPr>
        <w:t>cu prevederile legislaţiei în vigoare. Mărimea şi cotele taxelor în cauză se aprobă annual prin decizia consiliului local.</w:t>
      </w:r>
    </w:p>
    <w:p w:rsidR="00CF19E5" w:rsidRPr="00A26DB3" w:rsidRDefault="00CF19E5" w:rsidP="00CF19E5">
      <w:pPr>
        <w:rPr>
          <w:lang w:val="en-US"/>
        </w:rPr>
      </w:pPr>
      <w:r w:rsidRPr="00A26DB3">
        <w:rPr>
          <w:b/>
          <w:i/>
          <w:lang w:val="en-US"/>
        </w:rPr>
        <w:t xml:space="preserve">         </w:t>
      </w:r>
      <w:r>
        <w:rPr>
          <w:lang w:val="en-US"/>
        </w:rPr>
        <w:t>35</w:t>
      </w:r>
      <w:r w:rsidRPr="00A26DB3">
        <w:rPr>
          <w:b/>
          <w:i/>
          <w:lang w:val="en-US"/>
        </w:rPr>
        <w:t>.</w:t>
      </w:r>
      <w:r w:rsidRPr="00A26DB3">
        <w:rPr>
          <w:lang w:val="en-US"/>
        </w:rPr>
        <w:t xml:space="preserve"> Taxa pentru unităţile comerciale şi/sau pentru prestări de servicii se achită de comerciant în modul stabilit de legislaţia fiscală, pe durata desfăşurării activităţii de comerţ (conform art. 17</w:t>
      </w:r>
      <w:r w:rsidRPr="00A26DB3">
        <w:rPr>
          <w:vertAlign w:val="superscript"/>
          <w:lang w:val="en-US"/>
        </w:rPr>
        <w:t>3</w:t>
      </w:r>
      <w:r>
        <w:rPr>
          <w:vertAlign w:val="superscript"/>
          <w:lang w:val="en-US"/>
        </w:rPr>
        <w:t xml:space="preserve"> </w:t>
      </w:r>
      <w:r>
        <w:rPr>
          <w:lang w:val="en-US"/>
        </w:rPr>
        <w:t>din Legea nr. 231 cu privire la comerțul interior</w:t>
      </w:r>
      <w:r w:rsidRPr="00A26DB3">
        <w:rPr>
          <w:lang w:val="en-US"/>
        </w:rPr>
        <w:t>).</w:t>
      </w:r>
    </w:p>
    <w:p w:rsidR="00CF19E5" w:rsidRPr="00A26DB3" w:rsidRDefault="00CF19E5" w:rsidP="00CF19E5">
      <w:pPr>
        <w:rPr>
          <w:rStyle w:val="apple-converted-space"/>
          <w:lang w:val="en-US"/>
        </w:rPr>
      </w:pPr>
      <w:r w:rsidRPr="00A26DB3">
        <w:rPr>
          <w:lang w:val="en-US"/>
        </w:rPr>
        <w:t>   </w:t>
      </w:r>
      <w:r w:rsidRPr="00A26DB3">
        <w:rPr>
          <w:rStyle w:val="apple-converted-space"/>
          <w:lang w:val="en-US"/>
        </w:rPr>
        <w:t> </w:t>
      </w:r>
    </w:p>
    <w:p w:rsidR="00CF19E5" w:rsidRPr="00A26DB3" w:rsidRDefault="00CF19E5" w:rsidP="00CF19E5">
      <w:pPr>
        <w:ind w:firstLine="720"/>
        <w:jc w:val="center"/>
        <w:rPr>
          <w:b/>
          <w:u w:val="single"/>
          <w:lang w:val="en-US"/>
        </w:rPr>
      </w:pPr>
      <w:r w:rsidRPr="00A26DB3">
        <w:rPr>
          <w:b/>
          <w:u w:val="single"/>
          <w:lang w:val="en-US"/>
        </w:rPr>
        <w:lastRenderedPageBreak/>
        <w:t>VI.REGIMUL DE LUCRU</w:t>
      </w:r>
    </w:p>
    <w:p w:rsidR="00CF19E5" w:rsidRPr="00A26DB3" w:rsidRDefault="00CF19E5" w:rsidP="00CF19E5">
      <w:pPr>
        <w:ind w:firstLine="720"/>
        <w:rPr>
          <w:lang w:val="en-US"/>
        </w:rPr>
      </w:pPr>
      <w:r w:rsidRPr="00A26DB3">
        <w:rPr>
          <w:lang w:val="en-US"/>
        </w:rPr>
        <w:t>3</w:t>
      </w:r>
      <w:r>
        <w:rPr>
          <w:lang w:val="en-US"/>
        </w:rPr>
        <w:t>6</w:t>
      </w:r>
      <w:r w:rsidRPr="00A26DB3">
        <w:rPr>
          <w:lang w:val="en-US"/>
        </w:rPr>
        <w:t>. Se stabileşte următorul Regim de lucru (funcţionare) a comercianţilor care activează în teritoriul com. Drăsliceni după cum urmează:</w:t>
      </w:r>
    </w:p>
    <w:p w:rsidR="00CF19E5" w:rsidRDefault="00CF19E5" w:rsidP="00CF19E5">
      <w:pPr>
        <w:rPr>
          <w:lang w:val="en-US"/>
        </w:rPr>
      </w:pPr>
      <w:r w:rsidRPr="00A26DB3">
        <w:rPr>
          <w:lang w:val="en-US"/>
        </w:rPr>
        <w:t>1</w:t>
      </w:r>
      <w:r>
        <w:rPr>
          <w:lang w:val="en-US"/>
        </w:rPr>
        <w:t>)</w:t>
      </w:r>
      <w:r w:rsidRPr="00A26DB3">
        <w:rPr>
          <w:lang w:val="en-US"/>
        </w:rPr>
        <w:t xml:space="preserve">. Pentru comercianţii care desfăşoară activităţi de cazare şi alimentaţie </w:t>
      </w:r>
      <w:r>
        <w:rPr>
          <w:lang w:val="en-US"/>
        </w:rPr>
        <w:t>publică/săli de ceremonii</w:t>
      </w:r>
      <w:r w:rsidRPr="00A26DB3">
        <w:rPr>
          <w:lang w:val="en-US"/>
        </w:rPr>
        <w:t>: 24 din 24 de ore;</w:t>
      </w:r>
    </w:p>
    <w:p w:rsidR="00CF19E5" w:rsidRPr="00A26DB3" w:rsidRDefault="00CF19E5" w:rsidP="00CF19E5">
      <w:pPr>
        <w:rPr>
          <w:lang w:val="en-US"/>
        </w:rPr>
      </w:pPr>
      <w:r w:rsidRPr="00A26DB3">
        <w:rPr>
          <w:lang w:val="en-US"/>
        </w:rPr>
        <w:t>2</w:t>
      </w:r>
      <w:r>
        <w:rPr>
          <w:lang w:val="en-US"/>
        </w:rPr>
        <w:t>)</w:t>
      </w:r>
      <w:r w:rsidRPr="00A26DB3">
        <w:rPr>
          <w:lang w:val="en-US"/>
        </w:rPr>
        <w:t>. Pentru comercianţii care desfăşoară c</w:t>
      </w:r>
      <w:r w:rsidRPr="00A26DB3">
        <w:rPr>
          <w:lang w:val="ro-RO"/>
        </w:rPr>
        <w:t>omerţul cu ridicata a combustibililor solizi, lichizi</w:t>
      </w:r>
      <w:r>
        <w:rPr>
          <w:lang w:val="ro-RO"/>
        </w:rPr>
        <w:t xml:space="preserve">, </w:t>
      </w:r>
      <w:r w:rsidRPr="00A26DB3">
        <w:rPr>
          <w:lang w:val="ro-RO"/>
        </w:rPr>
        <w:t>gazoşi</w:t>
      </w:r>
      <w:r>
        <w:rPr>
          <w:lang w:val="ro-RO"/>
        </w:rPr>
        <w:t>/stațiile de alimentare</w:t>
      </w:r>
      <w:r w:rsidRPr="00A26DB3">
        <w:rPr>
          <w:lang w:val="ro-RO"/>
        </w:rPr>
        <w:t xml:space="preserve"> </w:t>
      </w:r>
      <w:r>
        <w:rPr>
          <w:lang w:val="ro-RO"/>
        </w:rPr>
        <w:t>și magazinele</w:t>
      </w:r>
      <w:r w:rsidRPr="00A26DB3">
        <w:rPr>
          <w:lang w:val="ro-RO"/>
        </w:rPr>
        <w:t xml:space="preserve"> </w:t>
      </w:r>
      <w:r>
        <w:rPr>
          <w:lang w:val="ro-RO"/>
        </w:rPr>
        <w:t>stațiilor de alimentare</w:t>
      </w:r>
      <w:r w:rsidRPr="00A26DB3">
        <w:rPr>
          <w:lang w:val="ro-RO"/>
        </w:rPr>
        <w:t xml:space="preserve">: </w:t>
      </w:r>
      <w:r w:rsidRPr="00A26DB3">
        <w:rPr>
          <w:lang w:val="en-US"/>
        </w:rPr>
        <w:t>24 din 24 de ore;</w:t>
      </w:r>
    </w:p>
    <w:p w:rsidR="00CF19E5" w:rsidRPr="00A26DB3" w:rsidRDefault="00CF19E5" w:rsidP="00CF19E5">
      <w:pPr>
        <w:rPr>
          <w:lang w:val="en-US"/>
        </w:rPr>
      </w:pPr>
      <w:r w:rsidRPr="00A26DB3">
        <w:rPr>
          <w:lang w:val="en-US"/>
        </w:rPr>
        <w:t>3</w:t>
      </w:r>
      <w:r>
        <w:rPr>
          <w:lang w:val="en-US"/>
        </w:rPr>
        <w:t>)</w:t>
      </w:r>
      <w:r w:rsidRPr="00A26DB3">
        <w:rPr>
          <w:lang w:val="en-US"/>
        </w:rPr>
        <w:t>. Pentru alte tipuri de comerţ şi servicii, se stabileşte următorul regim de lucru după cum urmează:</w:t>
      </w:r>
    </w:p>
    <w:p w:rsidR="00CF19E5" w:rsidRPr="00B87260" w:rsidRDefault="00CF19E5" w:rsidP="00CF19E5">
      <w:pPr>
        <w:rPr>
          <w:lang w:val="ro-RO"/>
        </w:rPr>
      </w:pPr>
      <w:r>
        <w:rPr>
          <w:b/>
          <w:lang w:val="en-US"/>
        </w:rPr>
        <w:t xml:space="preserve">            a)</w:t>
      </w:r>
      <w:r w:rsidRPr="00B87260">
        <w:rPr>
          <w:b/>
          <w:lang w:val="ro-RO"/>
        </w:rPr>
        <w:t>Pe timp de iarnă</w:t>
      </w:r>
      <w:r>
        <w:rPr>
          <w:b/>
          <w:lang w:val="ro-RO"/>
        </w:rPr>
        <w:t>:</w:t>
      </w:r>
      <w:r w:rsidRPr="00B87260">
        <w:rPr>
          <w:lang w:val="ro-RO"/>
        </w:rPr>
        <w:t xml:space="preserve"> </w:t>
      </w:r>
      <w:r w:rsidRPr="00A81FE5">
        <w:rPr>
          <w:b/>
          <w:lang w:val="ro-RO"/>
        </w:rPr>
        <w:t>7.00-22.00</w:t>
      </w:r>
      <w:r w:rsidRPr="00B87260">
        <w:rPr>
          <w:lang w:val="ro-RO"/>
        </w:rPr>
        <w:t xml:space="preserve"> cu inluderea repausului la dorinţa comerciantului/</w:t>
      </w:r>
    </w:p>
    <w:p w:rsidR="00CF19E5" w:rsidRPr="00A26DB3" w:rsidRDefault="00CF19E5" w:rsidP="00CF19E5">
      <w:pPr>
        <w:pStyle w:val="a3"/>
        <w:ind w:left="1080"/>
        <w:rPr>
          <w:lang w:val="ro-RO"/>
        </w:rPr>
      </w:pPr>
      <w:r w:rsidRPr="00A26DB3">
        <w:rPr>
          <w:lang w:val="ro-RO"/>
        </w:rPr>
        <w:t>prestatorului de s</w:t>
      </w:r>
      <w:r>
        <w:rPr>
          <w:lang w:val="ro-RO"/>
        </w:rPr>
        <w:t>e</w:t>
      </w:r>
      <w:r w:rsidRPr="00A26DB3">
        <w:rPr>
          <w:lang w:val="ro-RO"/>
        </w:rPr>
        <w:t>rvicu şi coordonarea cu APL.</w:t>
      </w:r>
    </w:p>
    <w:p w:rsidR="00CF19E5" w:rsidRPr="009A731F" w:rsidRDefault="00CF19E5" w:rsidP="00CF19E5">
      <w:pPr>
        <w:ind w:firstLine="720"/>
        <w:rPr>
          <w:lang w:val="ro-RO"/>
        </w:rPr>
      </w:pPr>
      <w:r>
        <w:rPr>
          <w:b/>
          <w:lang w:val="ro-RO"/>
        </w:rPr>
        <w:t>b)</w:t>
      </w:r>
      <w:r w:rsidRPr="00A26DB3">
        <w:rPr>
          <w:b/>
          <w:lang w:val="ro-RO"/>
        </w:rPr>
        <w:t>Pe timp de vară</w:t>
      </w:r>
      <w:r w:rsidRPr="00A26DB3">
        <w:rPr>
          <w:lang w:val="ro-RO"/>
        </w:rPr>
        <w:t xml:space="preserve">: </w:t>
      </w:r>
      <w:r w:rsidRPr="00A81FE5">
        <w:rPr>
          <w:b/>
          <w:lang w:val="ro-RO"/>
        </w:rPr>
        <w:t>7.00-23.00</w:t>
      </w:r>
      <w:r w:rsidRPr="00A26DB3">
        <w:rPr>
          <w:lang w:val="ro-RO"/>
        </w:rPr>
        <w:t xml:space="preserve"> </w:t>
      </w:r>
      <w:r>
        <w:rPr>
          <w:lang w:val="ro-RO"/>
        </w:rPr>
        <w:t xml:space="preserve">, </w:t>
      </w:r>
      <w:r w:rsidRPr="009A731F">
        <w:rPr>
          <w:lang w:val="ro-RO"/>
        </w:rPr>
        <w:t>cu inluderea repausului la dorinţa comerciantului/</w:t>
      </w:r>
    </w:p>
    <w:p w:rsidR="00CF19E5" w:rsidRPr="009A731F" w:rsidRDefault="00CF19E5" w:rsidP="00CF19E5">
      <w:pPr>
        <w:rPr>
          <w:lang w:val="ro-RO"/>
        </w:rPr>
      </w:pPr>
      <w:r w:rsidRPr="009A731F">
        <w:rPr>
          <w:lang w:val="ro-RO"/>
        </w:rPr>
        <w:t>prestatorului de s</w:t>
      </w:r>
      <w:r>
        <w:rPr>
          <w:lang w:val="ro-RO"/>
        </w:rPr>
        <w:t>e</w:t>
      </w:r>
      <w:r w:rsidRPr="009A731F">
        <w:rPr>
          <w:lang w:val="ro-RO"/>
        </w:rPr>
        <w:t>rvic</w:t>
      </w:r>
      <w:r>
        <w:rPr>
          <w:lang w:val="ro-RO"/>
        </w:rPr>
        <w:t>ii</w:t>
      </w:r>
      <w:r w:rsidRPr="009A731F">
        <w:rPr>
          <w:lang w:val="ro-RO"/>
        </w:rPr>
        <w:t xml:space="preserve"> şi coordonarea </w:t>
      </w:r>
      <w:r>
        <w:rPr>
          <w:lang w:val="ro-RO"/>
        </w:rPr>
        <w:t>prealabila cu</w:t>
      </w:r>
      <w:r w:rsidRPr="009A731F">
        <w:rPr>
          <w:lang w:val="ro-RO"/>
        </w:rPr>
        <w:t xml:space="preserve"> APL</w:t>
      </w:r>
      <w:r>
        <w:rPr>
          <w:lang w:val="ro-RO"/>
        </w:rPr>
        <w:t xml:space="preserve"> în persoana primarului com. Drăsliceni.</w:t>
      </w:r>
    </w:p>
    <w:p w:rsidR="00CF19E5" w:rsidRPr="00A26DB3" w:rsidRDefault="00CF19E5" w:rsidP="00CF19E5">
      <w:pPr>
        <w:rPr>
          <w:lang w:val="en-US"/>
        </w:rPr>
      </w:pPr>
    </w:p>
    <w:p w:rsidR="00CF19E5" w:rsidRPr="00360392" w:rsidRDefault="00CF19E5" w:rsidP="00CF19E5">
      <w:pPr>
        <w:pStyle w:val="afa"/>
        <w:rPr>
          <w:rFonts w:ascii="Times New Roman" w:hAnsi="Times New Roman" w:cs="Times New Roman"/>
          <w:b/>
          <w:sz w:val="24"/>
          <w:szCs w:val="24"/>
          <w:lang w:val="en-US"/>
        </w:rPr>
      </w:pPr>
      <w:r w:rsidRPr="003603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VII.</w:t>
      </w:r>
      <w:r w:rsidRPr="00360392">
        <w:rPr>
          <w:rFonts w:ascii="Times New Roman" w:hAnsi="Times New Roman" w:cs="Times New Roman"/>
          <w:b/>
          <w:sz w:val="24"/>
          <w:szCs w:val="24"/>
          <w:lang w:val="en-US"/>
        </w:rPr>
        <w:t xml:space="preserve"> CONTROLUL FUNCȚONĂRII UNITĂȚILOR COMERCIALE </w:t>
      </w:r>
    </w:p>
    <w:p w:rsidR="00CF19E5" w:rsidRPr="00360392" w:rsidRDefault="00CF19E5" w:rsidP="00CF19E5">
      <w:pPr>
        <w:pStyle w:val="afa"/>
        <w:rPr>
          <w:rFonts w:ascii="Times New Roman" w:hAnsi="Times New Roman" w:cs="Times New Roman"/>
          <w:b/>
          <w:sz w:val="24"/>
          <w:szCs w:val="24"/>
          <w:lang w:val="en-US"/>
        </w:rPr>
      </w:pPr>
      <w:r w:rsidRPr="00360392">
        <w:rPr>
          <w:rFonts w:ascii="Times New Roman" w:hAnsi="Times New Roman" w:cs="Times New Roman"/>
          <w:b/>
          <w:sz w:val="24"/>
          <w:szCs w:val="24"/>
          <w:lang w:val="en-US"/>
        </w:rPr>
        <w:t xml:space="preserve">                                              ȘI/SAU DE PRESTĂRI SERVICII</w:t>
      </w:r>
    </w:p>
    <w:p w:rsidR="00CF19E5" w:rsidRPr="00360392" w:rsidRDefault="00CF19E5" w:rsidP="00CF19E5">
      <w:pPr>
        <w:pStyle w:val="afa"/>
        <w:rPr>
          <w:rFonts w:ascii="Times New Roman" w:hAnsi="Times New Roman" w:cs="Times New Roman"/>
          <w:sz w:val="24"/>
          <w:szCs w:val="24"/>
          <w:lang w:val="en-US"/>
        </w:rPr>
      </w:pPr>
      <w:r w:rsidRPr="00360392">
        <w:rPr>
          <w:rFonts w:ascii="Times New Roman" w:hAnsi="Times New Roman" w:cs="Times New Roman"/>
          <w:sz w:val="24"/>
          <w:szCs w:val="24"/>
          <w:lang w:val="en-US"/>
        </w:rPr>
        <w:t xml:space="preserve">  </w:t>
      </w:r>
      <w:r>
        <w:rPr>
          <w:rFonts w:ascii="Times New Roman" w:hAnsi="Times New Roman" w:cs="Times New Roman"/>
          <w:sz w:val="24"/>
          <w:szCs w:val="24"/>
          <w:lang w:val="en-US"/>
        </w:rPr>
        <w:t>37.</w:t>
      </w:r>
      <w:r w:rsidRPr="00360392">
        <w:rPr>
          <w:rFonts w:ascii="Times New Roman" w:hAnsi="Times New Roman" w:cs="Times New Roman"/>
          <w:sz w:val="24"/>
          <w:szCs w:val="24"/>
          <w:lang w:val="en-US"/>
        </w:rPr>
        <w:t>Controlul asupra respectării prevederilor prezentului Regulament și actelor normative în vigoare ce reglementează activitatea comercială de către unitățile comerciale și/sau prestări servicii</w:t>
      </w:r>
      <w:r>
        <w:rPr>
          <w:rFonts w:ascii="Times New Roman" w:hAnsi="Times New Roman" w:cs="Times New Roman"/>
          <w:sz w:val="24"/>
          <w:szCs w:val="24"/>
          <w:lang w:val="en-US"/>
        </w:rPr>
        <w:t>,</w:t>
      </w:r>
      <w:r w:rsidRPr="00360392">
        <w:rPr>
          <w:rFonts w:ascii="Times New Roman" w:hAnsi="Times New Roman" w:cs="Times New Roman"/>
          <w:sz w:val="24"/>
          <w:szCs w:val="24"/>
          <w:lang w:val="en-US"/>
        </w:rPr>
        <w:t xml:space="preserve"> se exercită de primăria </w:t>
      </w:r>
      <w:r>
        <w:rPr>
          <w:rFonts w:ascii="Times New Roman" w:hAnsi="Times New Roman" w:cs="Times New Roman"/>
          <w:sz w:val="24"/>
          <w:szCs w:val="24"/>
          <w:lang w:val="en-US"/>
        </w:rPr>
        <w:t>com. Drăsliceni</w:t>
      </w:r>
      <w:r w:rsidRPr="003603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60392">
        <w:rPr>
          <w:rFonts w:ascii="Times New Roman" w:hAnsi="Times New Roman" w:cs="Times New Roman"/>
          <w:sz w:val="24"/>
          <w:szCs w:val="24"/>
          <w:lang w:val="en-US"/>
        </w:rPr>
        <w:t xml:space="preserve">în limitele </w:t>
      </w:r>
      <w:r>
        <w:rPr>
          <w:rFonts w:ascii="Times New Roman" w:hAnsi="Times New Roman" w:cs="Times New Roman"/>
          <w:sz w:val="24"/>
          <w:szCs w:val="24"/>
          <w:lang w:val="en-US"/>
        </w:rPr>
        <w:t>prevederilor prezentului Regulament și prevederilor legislației în vigoare.</w:t>
      </w:r>
    </w:p>
    <w:p w:rsidR="00CF19E5" w:rsidRPr="00360392" w:rsidRDefault="00CF19E5" w:rsidP="00CF19E5">
      <w:pPr>
        <w:pStyle w:val="afa"/>
        <w:rPr>
          <w:rFonts w:ascii="Times New Roman" w:hAnsi="Times New Roman" w:cs="Times New Roman"/>
          <w:sz w:val="24"/>
          <w:szCs w:val="24"/>
          <w:lang w:val="en-US"/>
        </w:rPr>
      </w:pPr>
      <w:r w:rsidRPr="00360392">
        <w:rPr>
          <w:rFonts w:ascii="Times New Roman" w:hAnsi="Times New Roman" w:cs="Times New Roman"/>
          <w:sz w:val="24"/>
          <w:szCs w:val="24"/>
          <w:lang w:val="en-US"/>
        </w:rPr>
        <w:t xml:space="preserve">  </w:t>
      </w:r>
      <w:r>
        <w:rPr>
          <w:rFonts w:ascii="Times New Roman" w:hAnsi="Times New Roman" w:cs="Times New Roman"/>
          <w:sz w:val="24"/>
          <w:szCs w:val="24"/>
          <w:lang w:val="en-US"/>
        </w:rPr>
        <w:t>38.</w:t>
      </w:r>
      <w:r w:rsidRPr="003603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Responsabilitatea privind verificarea activității agenților economici în teritoriul com. Drăsliceni din partea APL, este primarul în exercițiu, asisitat de specialistul în domeniul perceperii impozitelor locale și alți reprezentanți ai instituțiilor cu drept de a efectua </w:t>
      </w:r>
      <w:r w:rsidRPr="00360392">
        <w:rPr>
          <w:rFonts w:ascii="Times New Roman" w:hAnsi="Times New Roman" w:cs="Times New Roman"/>
          <w:sz w:val="24"/>
          <w:szCs w:val="24"/>
          <w:lang w:val="en-US"/>
        </w:rPr>
        <w:t>controale inopinate în următoarele cazuri:</w:t>
      </w:r>
    </w:p>
    <w:p w:rsidR="00CF19E5" w:rsidRPr="00360392" w:rsidRDefault="00CF19E5" w:rsidP="00CF19E5">
      <w:pPr>
        <w:pStyle w:val="afa"/>
        <w:rPr>
          <w:rFonts w:ascii="Times New Roman" w:hAnsi="Times New Roman" w:cs="Times New Roman"/>
          <w:sz w:val="24"/>
          <w:szCs w:val="24"/>
          <w:lang w:val="en-US"/>
        </w:rPr>
      </w:pPr>
      <w:r w:rsidRPr="00360392">
        <w:rPr>
          <w:rFonts w:ascii="Times New Roman" w:hAnsi="Times New Roman" w:cs="Times New Roman"/>
          <w:sz w:val="24"/>
          <w:szCs w:val="24"/>
          <w:lang w:val="en-US"/>
        </w:rPr>
        <w:t xml:space="preserve"> a)verificarea modului de îndeplinire a recomandărilor de prescripție date ca urmare a ultimului control</w:t>
      </w:r>
      <w:r>
        <w:rPr>
          <w:rFonts w:ascii="Times New Roman" w:hAnsi="Times New Roman" w:cs="Times New Roman"/>
          <w:sz w:val="24"/>
          <w:szCs w:val="24"/>
          <w:lang w:val="en-US"/>
        </w:rPr>
        <w:t xml:space="preserve">; </w:t>
      </w:r>
    </w:p>
    <w:p w:rsidR="00CF19E5" w:rsidRPr="00360392" w:rsidRDefault="00CF19E5" w:rsidP="00CF19E5">
      <w:pPr>
        <w:pStyle w:val="afa"/>
        <w:rPr>
          <w:rFonts w:ascii="Times New Roman" w:hAnsi="Times New Roman" w:cs="Times New Roman"/>
          <w:sz w:val="24"/>
          <w:szCs w:val="24"/>
          <w:lang w:val="en-US"/>
        </w:rPr>
      </w:pPr>
      <w:r w:rsidRPr="00360392">
        <w:rPr>
          <w:rFonts w:ascii="Times New Roman" w:hAnsi="Times New Roman" w:cs="Times New Roman"/>
          <w:sz w:val="24"/>
          <w:szCs w:val="24"/>
          <w:lang w:val="en-US"/>
        </w:rPr>
        <w:t xml:space="preserve"> b)sesizări din parte organelor de control privind încălcarea condițiilor de funcționare</w:t>
      </w:r>
      <w:r>
        <w:rPr>
          <w:rFonts w:ascii="Times New Roman" w:hAnsi="Times New Roman" w:cs="Times New Roman"/>
          <w:sz w:val="24"/>
          <w:szCs w:val="24"/>
          <w:lang w:val="en-US"/>
        </w:rPr>
        <w:t>;</w:t>
      </w:r>
    </w:p>
    <w:p w:rsidR="00CF19E5" w:rsidRPr="00360392" w:rsidRDefault="00CF19E5" w:rsidP="00CF19E5">
      <w:pPr>
        <w:pStyle w:val="afa"/>
        <w:rPr>
          <w:rFonts w:ascii="Times New Roman" w:hAnsi="Times New Roman" w:cs="Times New Roman"/>
          <w:sz w:val="24"/>
          <w:szCs w:val="24"/>
          <w:lang w:val="en-US"/>
        </w:rPr>
      </w:pPr>
      <w:r w:rsidRPr="00360392">
        <w:rPr>
          <w:rFonts w:ascii="Times New Roman" w:hAnsi="Times New Roman" w:cs="Times New Roman"/>
          <w:sz w:val="24"/>
          <w:szCs w:val="24"/>
          <w:lang w:val="en-US"/>
        </w:rPr>
        <w:t xml:space="preserve"> c)necesitatea de a verifica respectarea condițiilor de funcționare</w:t>
      </w:r>
      <w:r>
        <w:rPr>
          <w:rFonts w:ascii="Times New Roman" w:hAnsi="Times New Roman" w:cs="Times New Roman"/>
          <w:sz w:val="24"/>
          <w:szCs w:val="24"/>
          <w:lang w:val="en-US"/>
        </w:rPr>
        <w:t>;</w:t>
      </w:r>
    </w:p>
    <w:p w:rsidR="00CF19E5" w:rsidRDefault="00CF19E5" w:rsidP="00CF19E5">
      <w:pPr>
        <w:pStyle w:val="afa"/>
        <w:rPr>
          <w:rFonts w:ascii="Times New Roman" w:hAnsi="Times New Roman" w:cs="Times New Roman"/>
          <w:sz w:val="24"/>
          <w:szCs w:val="24"/>
          <w:lang w:val="en-US"/>
        </w:rPr>
      </w:pPr>
      <w:r>
        <w:rPr>
          <w:rFonts w:ascii="Times New Roman" w:hAnsi="Times New Roman" w:cs="Times New Roman"/>
          <w:sz w:val="24"/>
          <w:szCs w:val="24"/>
          <w:lang w:val="en-US"/>
        </w:rPr>
        <w:t>39.</w:t>
      </w:r>
      <w:r w:rsidRPr="00360392">
        <w:rPr>
          <w:rFonts w:ascii="Times New Roman" w:hAnsi="Times New Roman" w:cs="Times New Roman"/>
          <w:sz w:val="24"/>
          <w:szCs w:val="24"/>
          <w:lang w:val="en-US"/>
        </w:rPr>
        <w:t xml:space="preserve"> Încălcările depistate în urma controalelor se fixează în proces-verbal,</w:t>
      </w:r>
      <w:r>
        <w:rPr>
          <w:rFonts w:ascii="Times New Roman" w:hAnsi="Times New Roman" w:cs="Times New Roman"/>
          <w:sz w:val="24"/>
          <w:szCs w:val="24"/>
          <w:lang w:val="en-US"/>
        </w:rPr>
        <w:t xml:space="preserve"> </w:t>
      </w:r>
      <w:r w:rsidRPr="00360392">
        <w:rPr>
          <w:rFonts w:ascii="Times New Roman" w:hAnsi="Times New Roman" w:cs="Times New Roman"/>
          <w:sz w:val="24"/>
          <w:szCs w:val="24"/>
          <w:lang w:val="en-US"/>
        </w:rPr>
        <w:t>întocmit în două exemplare</w:t>
      </w:r>
      <w:r>
        <w:rPr>
          <w:rFonts w:ascii="Times New Roman" w:hAnsi="Times New Roman" w:cs="Times New Roman"/>
          <w:sz w:val="24"/>
          <w:szCs w:val="24"/>
          <w:lang w:val="en-US"/>
        </w:rPr>
        <w:t xml:space="preserve">, dintre care </w:t>
      </w:r>
      <w:r w:rsidRPr="00360392">
        <w:rPr>
          <w:rFonts w:ascii="Times New Roman" w:hAnsi="Times New Roman" w:cs="Times New Roman"/>
          <w:sz w:val="24"/>
          <w:szCs w:val="24"/>
          <w:lang w:val="en-US"/>
        </w:rPr>
        <w:t xml:space="preserve">unul </w:t>
      </w:r>
      <w:r>
        <w:rPr>
          <w:rFonts w:ascii="Times New Roman" w:hAnsi="Times New Roman" w:cs="Times New Roman"/>
          <w:sz w:val="24"/>
          <w:szCs w:val="24"/>
          <w:lang w:val="en-US"/>
        </w:rPr>
        <w:t xml:space="preserve">este </w:t>
      </w:r>
      <w:r w:rsidRPr="00360392">
        <w:rPr>
          <w:rFonts w:ascii="Times New Roman" w:hAnsi="Times New Roman" w:cs="Times New Roman"/>
          <w:sz w:val="24"/>
          <w:szCs w:val="24"/>
          <w:lang w:val="en-US"/>
        </w:rPr>
        <w:t xml:space="preserve">înmînat agentului economic </w:t>
      </w:r>
      <w:r>
        <w:rPr>
          <w:rFonts w:ascii="Times New Roman" w:hAnsi="Times New Roman" w:cs="Times New Roman"/>
          <w:sz w:val="24"/>
          <w:szCs w:val="24"/>
          <w:lang w:val="en-US"/>
        </w:rPr>
        <w:t>iar celălalt, pentru a fi păstrat la primărie în dosarul agentului economic;</w:t>
      </w:r>
    </w:p>
    <w:p w:rsidR="00CF19E5" w:rsidRDefault="00CF19E5" w:rsidP="00CF19E5">
      <w:pPr>
        <w:pStyle w:val="afa"/>
        <w:rPr>
          <w:rFonts w:ascii="Times New Roman" w:hAnsi="Times New Roman" w:cs="Times New Roman"/>
          <w:sz w:val="24"/>
          <w:szCs w:val="24"/>
          <w:lang w:val="en-US"/>
        </w:rPr>
      </w:pPr>
      <w:r>
        <w:rPr>
          <w:rFonts w:ascii="Times New Roman" w:hAnsi="Times New Roman" w:cs="Times New Roman"/>
          <w:sz w:val="24"/>
          <w:szCs w:val="24"/>
          <w:lang w:val="en-US"/>
        </w:rPr>
        <w:t>40.</w:t>
      </w:r>
      <w:r w:rsidRPr="00360392">
        <w:rPr>
          <w:rFonts w:ascii="Times New Roman" w:hAnsi="Times New Roman" w:cs="Times New Roman"/>
          <w:sz w:val="24"/>
          <w:szCs w:val="24"/>
          <w:lang w:val="en-US"/>
        </w:rPr>
        <w:t xml:space="preserve"> Dacă sau constatat încălcări privind condițiile de funcționare a agentului economic,</w:t>
      </w:r>
      <w:r>
        <w:rPr>
          <w:rFonts w:ascii="Times New Roman" w:hAnsi="Times New Roman" w:cs="Times New Roman"/>
          <w:sz w:val="24"/>
          <w:szCs w:val="24"/>
          <w:lang w:val="en-US"/>
        </w:rPr>
        <w:t xml:space="preserve"> </w:t>
      </w:r>
      <w:r w:rsidRPr="00360392">
        <w:rPr>
          <w:rFonts w:ascii="Times New Roman" w:hAnsi="Times New Roman" w:cs="Times New Roman"/>
          <w:sz w:val="24"/>
          <w:szCs w:val="24"/>
          <w:lang w:val="en-US"/>
        </w:rPr>
        <w:t>persoan</w:t>
      </w:r>
      <w:r>
        <w:rPr>
          <w:rFonts w:ascii="Times New Roman" w:hAnsi="Times New Roman" w:cs="Times New Roman"/>
          <w:sz w:val="24"/>
          <w:szCs w:val="24"/>
          <w:lang w:val="en-US"/>
        </w:rPr>
        <w:t>a</w:t>
      </w:r>
      <w:r w:rsidRPr="00360392">
        <w:rPr>
          <w:rFonts w:ascii="Times New Roman" w:hAnsi="Times New Roman" w:cs="Times New Roman"/>
          <w:sz w:val="24"/>
          <w:szCs w:val="24"/>
          <w:lang w:val="en-US"/>
        </w:rPr>
        <w:t xml:space="preserve"> din cadrul primariei responsabil</w:t>
      </w:r>
      <w:r>
        <w:rPr>
          <w:rFonts w:ascii="Times New Roman" w:hAnsi="Times New Roman" w:cs="Times New Roman"/>
          <w:sz w:val="24"/>
          <w:szCs w:val="24"/>
          <w:lang w:val="en-US"/>
        </w:rPr>
        <w:t xml:space="preserve">ă pentru efectuarea controlului, </w:t>
      </w:r>
      <w:r w:rsidRPr="00360392">
        <w:rPr>
          <w:rFonts w:ascii="Times New Roman" w:hAnsi="Times New Roman" w:cs="Times New Roman"/>
          <w:sz w:val="24"/>
          <w:szCs w:val="24"/>
          <w:lang w:val="en-US"/>
        </w:rPr>
        <w:t xml:space="preserve">va </w:t>
      </w:r>
      <w:r>
        <w:rPr>
          <w:rFonts w:ascii="Times New Roman" w:hAnsi="Times New Roman" w:cs="Times New Roman"/>
          <w:sz w:val="24"/>
          <w:szCs w:val="24"/>
          <w:lang w:val="en-US"/>
        </w:rPr>
        <w:t>preaviza</w:t>
      </w:r>
      <w:r w:rsidRPr="00360392">
        <w:rPr>
          <w:rFonts w:ascii="Times New Roman" w:hAnsi="Times New Roman" w:cs="Times New Roman"/>
          <w:sz w:val="24"/>
          <w:szCs w:val="24"/>
          <w:lang w:val="en-US"/>
        </w:rPr>
        <w:t xml:space="preserve"> agentul economic </w:t>
      </w:r>
      <w:r>
        <w:rPr>
          <w:rFonts w:ascii="Times New Roman" w:hAnsi="Times New Roman" w:cs="Times New Roman"/>
          <w:sz w:val="24"/>
          <w:szCs w:val="24"/>
          <w:lang w:val="en-US"/>
        </w:rPr>
        <w:t>privind</w:t>
      </w:r>
      <w:r w:rsidRPr="00360392">
        <w:rPr>
          <w:rFonts w:ascii="Times New Roman" w:hAnsi="Times New Roman" w:cs="Times New Roman"/>
          <w:sz w:val="24"/>
          <w:szCs w:val="24"/>
          <w:lang w:val="en-US"/>
        </w:rPr>
        <w:t xml:space="preserve"> posibilitatea suspendării sau retragerii </w:t>
      </w:r>
      <w:r>
        <w:rPr>
          <w:rFonts w:ascii="Times New Roman" w:hAnsi="Times New Roman" w:cs="Times New Roman"/>
          <w:sz w:val="24"/>
          <w:szCs w:val="24"/>
          <w:lang w:val="en-US"/>
        </w:rPr>
        <w:t>notificării/</w:t>
      </w:r>
      <w:r w:rsidRPr="00360392">
        <w:rPr>
          <w:rFonts w:ascii="Times New Roman" w:hAnsi="Times New Roman" w:cs="Times New Roman"/>
          <w:sz w:val="24"/>
          <w:szCs w:val="24"/>
          <w:lang w:val="en-US"/>
        </w:rPr>
        <w:t>autorizației</w:t>
      </w:r>
      <w:r>
        <w:rPr>
          <w:rFonts w:ascii="Times New Roman" w:hAnsi="Times New Roman" w:cs="Times New Roman"/>
          <w:sz w:val="24"/>
          <w:szCs w:val="24"/>
          <w:lang w:val="en-US"/>
        </w:rPr>
        <w:t>, în caz de ne înlăturare a încălcărilor timp de 20 zile calendaristice din data preavizării.</w:t>
      </w:r>
    </w:p>
    <w:p w:rsidR="00CF19E5" w:rsidRDefault="00CF19E5" w:rsidP="00CF19E5">
      <w:pPr>
        <w:pStyle w:val="afa"/>
        <w:rPr>
          <w:rFonts w:ascii="Times New Roman" w:hAnsi="Times New Roman" w:cs="Times New Roman"/>
          <w:sz w:val="24"/>
          <w:szCs w:val="24"/>
          <w:lang w:val="en-US"/>
        </w:rPr>
      </w:pPr>
      <w:r w:rsidRPr="00360392">
        <w:rPr>
          <w:rFonts w:ascii="Times New Roman" w:hAnsi="Times New Roman" w:cs="Times New Roman"/>
          <w:sz w:val="24"/>
          <w:szCs w:val="24"/>
          <w:lang w:val="en-US"/>
        </w:rPr>
        <w:t xml:space="preserve">  </w:t>
      </w:r>
      <w:r>
        <w:rPr>
          <w:rFonts w:ascii="Times New Roman" w:hAnsi="Times New Roman" w:cs="Times New Roman"/>
          <w:sz w:val="24"/>
          <w:szCs w:val="24"/>
          <w:lang w:val="en-US"/>
        </w:rPr>
        <w:t>41. În cadrul termenului de preavizare, agentul economic urmează să prezinte la primărie informație privind lichidarea lacuniilor/încălcărilor.</w:t>
      </w:r>
    </w:p>
    <w:p w:rsidR="00CF19E5" w:rsidRPr="00360392" w:rsidRDefault="00CF19E5" w:rsidP="00CF19E5">
      <w:pPr>
        <w:pStyle w:val="afa"/>
        <w:rPr>
          <w:rFonts w:ascii="Times New Roman" w:hAnsi="Times New Roman" w:cs="Times New Roman"/>
          <w:sz w:val="24"/>
          <w:szCs w:val="24"/>
          <w:lang w:val="en-US"/>
        </w:rPr>
      </w:pPr>
      <w:r>
        <w:rPr>
          <w:rFonts w:ascii="Times New Roman" w:hAnsi="Times New Roman" w:cs="Times New Roman"/>
          <w:sz w:val="24"/>
          <w:szCs w:val="24"/>
          <w:lang w:val="en-US"/>
        </w:rPr>
        <w:t xml:space="preserve"> 42.În baza informației prezetate de către agentul economic, personale responsabile din cadrul primăriei vor efectua un control repetat la fața locului, </w:t>
      </w:r>
      <w:r w:rsidRPr="00360392">
        <w:rPr>
          <w:rFonts w:ascii="Times New Roman" w:hAnsi="Times New Roman" w:cs="Times New Roman"/>
          <w:sz w:val="24"/>
          <w:szCs w:val="24"/>
          <w:lang w:val="en-US"/>
        </w:rPr>
        <w:t>pentru verificare  înlăturării încălcările depistate anterior,</w:t>
      </w:r>
      <w:r>
        <w:rPr>
          <w:rFonts w:ascii="Times New Roman" w:hAnsi="Times New Roman" w:cs="Times New Roman"/>
          <w:sz w:val="24"/>
          <w:szCs w:val="24"/>
          <w:lang w:val="en-US"/>
        </w:rPr>
        <w:t xml:space="preserve"> </w:t>
      </w:r>
      <w:r w:rsidRPr="00360392">
        <w:rPr>
          <w:rFonts w:ascii="Times New Roman" w:hAnsi="Times New Roman" w:cs="Times New Roman"/>
          <w:sz w:val="24"/>
          <w:szCs w:val="24"/>
          <w:lang w:val="en-US"/>
        </w:rPr>
        <w:t>întocmind repetat un proces-verbal</w:t>
      </w:r>
      <w:r>
        <w:rPr>
          <w:rFonts w:ascii="Times New Roman" w:hAnsi="Times New Roman" w:cs="Times New Roman"/>
          <w:sz w:val="24"/>
          <w:szCs w:val="24"/>
          <w:lang w:val="en-US"/>
        </w:rPr>
        <w:t>.</w:t>
      </w:r>
    </w:p>
    <w:p w:rsidR="00CF19E5" w:rsidRDefault="00CF19E5" w:rsidP="00CF19E5">
      <w:pPr>
        <w:pStyle w:val="afa"/>
        <w:rPr>
          <w:rFonts w:ascii="Times New Roman" w:hAnsi="Times New Roman" w:cs="Times New Roman"/>
          <w:sz w:val="24"/>
          <w:szCs w:val="24"/>
          <w:lang w:val="en-US"/>
        </w:rPr>
      </w:pPr>
    </w:p>
    <w:p w:rsidR="00CF19E5" w:rsidRDefault="00CF19E5" w:rsidP="00CF19E5">
      <w:pPr>
        <w:pStyle w:val="afa"/>
        <w:jc w:val="center"/>
        <w:rPr>
          <w:rFonts w:ascii="Times New Roman" w:hAnsi="Times New Roman" w:cs="Times New Roman"/>
          <w:b/>
          <w:sz w:val="24"/>
          <w:szCs w:val="24"/>
          <w:lang w:val="en-US"/>
        </w:rPr>
      </w:pPr>
      <w:r>
        <w:rPr>
          <w:rFonts w:ascii="Times New Roman" w:hAnsi="Times New Roman" w:cs="Times New Roman"/>
          <w:b/>
          <w:sz w:val="24"/>
          <w:szCs w:val="24"/>
          <w:lang w:val="en-US"/>
        </w:rPr>
        <w:t>VIII</w:t>
      </w:r>
      <w:r w:rsidRPr="00360392">
        <w:rPr>
          <w:rFonts w:ascii="Times New Roman" w:hAnsi="Times New Roman" w:cs="Times New Roman"/>
          <w:b/>
          <w:sz w:val="24"/>
          <w:szCs w:val="24"/>
          <w:lang w:val="en-US"/>
        </w:rPr>
        <w:t xml:space="preserve">.CERINŢE FAȚĂ DE NOTIFICAREA PRIVIND  </w:t>
      </w:r>
    </w:p>
    <w:p w:rsidR="00CF19E5" w:rsidRPr="00360392" w:rsidRDefault="00CF19E5" w:rsidP="00CF19E5">
      <w:pPr>
        <w:pStyle w:val="afa"/>
        <w:jc w:val="center"/>
        <w:rPr>
          <w:rFonts w:ascii="Times New Roman" w:hAnsi="Times New Roman" w:cs="Times New Roman"/>
          <w:b/>
          <w:sz w:val="24"/>
          <w:szCs w:val="24"/>
          <w:lang w:val="en-US"/>
        </w:rPr>
      </w:pPr>
      <w:r w:rsidRPr="00360392">
        <w:rPr>
          <w:rFonts w:ascii="Times New Roman" w:hAnsi="Times New Roman" w:cs="Times New Roman"/>
          <w:b/>
          <w:sz w:val="24"/>
          <w:szCs w:val="24"/>
          <w:lang w:val="en-US"/>
        </w:rPr>
        <w:t>INIȚIEREA ACTIVITĂŢII DE COMERŢ</w:t>
      </w:r>
      <w:r>
        <w:rPr>
          <w:rFonts w:ascii="Times New Roman" w:hAnsi="Times New Roman" w:cs="Times New Roman"/>
          <w:b/>
          <w:sz w:val="24"/>
          <w:szCs w:val="24"/>
          <w:lang w:val="en-US"/>
        </w:rPr>
        <w:t>.</w:t>
      </w:r>
    </w:p>
    <w:p w:rsidR="00CF19E5" w:rsidRPr="00360392" w:rsidRDefault="00CF19E5" w:rsidP="00CF19E5">
      <w:pPr>
        <w:pStyle w:val="afa"/>
        <w:jc w:val="center"/>
        <w:rPr>
          <w:rFonts w:ascii="Times New Roman" w:hAnsi="Times New Roman" w:cs="Times New Roman"/>
          <w:sz w:val="24"/>
          <w:szCs w:val="24"/>
          <w:lang w:val="en-US"/>
        </w:rPr>
      </w:pPr>
    </w:p>
    <w:p w:rsidR="00CF19E5" w:rsidRPr="00CD5393" w:rsidRDefault="00CF19E5" w:rsidP="00CF19E5">
      <w:pPr>
        <w:rPr>
          <w:i/>
          <w:u w:val="single"/>
          <w:lang w:val="en-US"/>
        </w:rPr>
      </w:pPr>
      <w:r w:rsidRPr="00CD5393">
        <w:rPr>
          <w:rStyle w:val="docheader"/>
          <w:bCs/>
          <w:color w:val="000000"/>
          <w:lang w:val="en-US"/>
        </w:rPr>
        <w:t>43.Comercianţii/agenţii economici</w:t>
      </w:r>
      <w:r>
        <w:rPr>
          <w:rStyle w:val="docheader"/>
          <w:bCs/>
          <w:color w:val="000000"/>
          <w:lang w:val="en-US"/>
        </w:rPr>
        <w:t xml:space="preserve">, </w:t>
      </w:r>
      <w:r w:rsidRPr="00CD5393">
        <w:rPr>
          <w:rStyle w:val="docheader"/>
          <w:bCs/>
          <w:color w:val="000000"/>
          <w:lang w:val="en-US"/>
        </w:rPr>
        <w:t>care vor desfăşura</w:t>
      </w:r>
      <w:r w:rsidRPr="00CD5393">
        <w:rPr>
          <w:rStyle w:val="docheader"/>
          <w:b/>
          <w:bCs/>
          <w:color w:val="000000"/>
          <w:lang w:val="en-US"/>
        </w:rPr>
        <w:t xml:space="preserve"> </w:t>
      </w:r>
      <w:r w:rsidRPr="00CD5393">
        <w:rPr>
          <w:lang w:val="en-US"/>
        </w:rPr>
        <w:t xml:space="preserve">activităţi prevăzute în anexele nr. 3 şi nr. 4 a </w:t>
      </w:r>
      <w:r>
        <w:rPr>
          <w:lang w:val="en-US"/>
        </w:rPr>
        <w:t>L</w:t>
      </w:r>
      <w:r w:rsidRPr="00CD5393">
        <w:rPr>
          <w:lang w:val="en-US"/>
        </w:rPr>
        <w:t>egi</w:t>
      </w:r>
      <w:r>
        <w:rPr>
          <w:lang w:val="en-US"/>
        </w:rPr>
        <w:t>ii nr. 231</w:t>
      </w:r>
      <w:r w:rsidRPr="00CD5393">
        <w:rPr>
          <w:lang w:val="en-US"/>
        </w:rPr>
        <w:t xml:space="preserve"> precum şi în cazul comerţului ambulant,  </w:t>
      </w:r>
      <w:r w:rsidRPr="00CD5393">
        <w:rPr>
          <w:rStyle w:val="docheader"/>
          <w:bCs/>
          <w:color w:val="000000"/>
          <w:lang w:val="en-US"/>
        </w:rPr>
        <w:t xml:space="preserve">în conformitate cu </w:t>
      </w:r>
      <w:r w:rsidRPr="00CD5393">
        <w:rPr>
          <w:rStyle w:val="docheader"/>
          <w:b/>
          <w:bCs/>
          <w:color w:val="000000"/>
          <w:u w:val="single"/>
          <w:lang w:val="en-US"/>
        </w:rPr>
        <w:t>art. 14</w:t>
      </w:r>
      <w:r w:rsidRPr="00CD5393">
        <w:rPr>
          <w:rStyle w:val="docheader"/>
          <w:b/>
          <w:bCs/>
          <w:color w:val="000000"/>
          <w:lang w:val="en-US"/>
        </w:rPr>
        <w:t xml:space="preserve"> (</w:t>
      </w:r>
      <w:r w:rsidRPr="00CD5393">
        <w:rPr>
          <w:rStyle w:val="docheader"/>
          <w:bCs/>
          <w:color w:val="000000"/>
          <w:lang w:val="en-US"/>
        </w:rPr>
        <w:t>15 (2</w:t>
      </w:r>
      <w:r w:rsidRPr="00CD5393">
        <w:rPr>
          <w:rStyle w:val="docheader"/>
          <w:b/>
          <w:bCs/>
          <w:color w:val="000000"/>
          <w:lang w:val="en-US"/>
        </w:rPr>
        <w:t xml:space="preserve"> )</w:t>
      </w:r>
      <w:r w:rsidRPr="00CD5393">
        <w:rPr>
          <w:rStyle w:val="docheader"/>
          <w:bCs/>
          <w:color w:val="000000"/>
          <w:lang w:val="en-US"/>
        </w:rPr>
        <w:t xml:space="preserve">şi 17 </w:t>
      </w:r>
      <w:r w:rsidRPr="00CD5393">
        <w:rPr>
          <w:rStyle w:val="docheader"/>
          <w:bCs/>
          <w:color w:val="000000"/>
          <w:vertAlign w:val="superscript"/>
          <w:lang w:val="en-US"/>
        </w:rPr>
        <w:t xml:space="preserve">5 </w:t>
      </w:r>
      <w:r w:rsidRPr="00CD5393">
        <w:rPr>
          <w:rStyle w:val="docheader"/>
          <w:bCs/>
          <w:color w:val="000000"/>
          <w:lang w:val="en-US"/>
        </w:rPr>
        <w:t xml:space="preserve">), a legii sus-menţionate, urmează să depună la APL (primărie) </w:t>
      </w:r>
      <w:r w:rsidRPr="00CD5393">
        <w:rPr>
          <w:i/>
          <w:u w:val="single"/>
          <w:lang w:val="en-US"/>
        </w:rPr>
        <w:t>cu cel puţin 15 zile lucrătoare pînă la iniţierea activităţii,</w:t>
      </w:r>
      <w:r w:rsidRPr="00CD5393">
        <w:rPr>
          <w:rStyle w:val="docheader"/>
          <w:bCs/>
          <w:color w:val="000000"/>
          <w:lang w:val="en-US"/>
        </w:rPr>
        <w:t xml:space="preserve"> o </w:t>
      </w:r>
      <w:r w:rsidRPr="00CD5393">
        <w:rPr>
          <w:rStyle w:val="docheader"/>
          <w:b/>
          <w:bCs/>
          <w:color w:val="000000"/>
          <w:lang w:val="en-US"/>
        </w:rPr>
        <w:t>NOTIFICARE</w:t>
      </w:r>
      <w:r>
        <w:rPr>
          <w:rStyle w:val="docheader"/>
          <w:b/>
          <w:bCs/>
          <w:color w:val="000000"/>
          <w:lang w:val="en-US"/>
        </w:rPr>
        <w:t xml:space="preserve"> (în 2-ă exemplare</w:t>
      </w:r>
      <w:r w:rsidRPr="00CD5393">
        <w:rPr>
          <w:rStyle w:val="docheader"/>
          <w:b/>
          <w:bCs/>
          <w:color w:val="000000"/>
          <w:lang w:val="en-US"/>
        </w:rPr>
        <w:t xml:space="preserve">) </w:t>
      </w:r>
      <w:r w:rsidRPr="00CD5393">
        <w:rPr>
          <w:rStyle w:val="docheader"/>
          <w:bCs/>
          <w:color w:val="000000"/>
          <w:lang w:val="en-US"/>
        </w:rPr>
        <w:t xml:space="preserve">, </w:t>
      </w:r>
      <w:r w:rsidRPr="00CD5393">
        <w:rPr>
          <w:lang w:val="ro-RO"/>
        </w:rPr>
        <w:t xml:space="preserve"> </w:t>
      </w:r>
      <w:r w:rsidRPr="00CD5393">
        <w:rPr>
          <w:rStyle w:val="docheader"/>
          <w:bCs/>
          <w:color w:val="000000"/>
          <w:lang w:val="en-US"/>
        </w:rPr>
        <w:t xml:space="preserve">care </w:t>
      </w:r>
      <w:r w:rsidRPr="00CD5393">
        <w:rPr>
          <w:rFonts w:ascii="Times New Roman CE" w:hAnsi="Times New Roman CE" w:cs="Times New Roman CE"/>
          <w:lang w:val="en-US"/>
        </w:rPr>
        <w:t> </w:t>
      </w:r>
      <w:r w:rsidRPr="00CD5393">
        <w:rPr>
          <w:i/>
          <w:u w:val="single"/>
          <w:lang w:val="en-US"/>
        </w:rPr>
        <w:t xml:space="preserve"> va corespunde modelului stabilit la anexa nr. 2 </w:t>
      </w:r>
      <w:r>
        <w:rPr>
          <w:i/>
          <w:u w:val="single"/>
          <w:lang w:val="en-US"/>
        </w:rPr>
        <w:t xml:space="preserve">la Legea nr. 231,  </w:t>
      </w:r>
      <w:r w:rsidRPr="00CD5393">
        <w:rPr>
          <w:i/>
          <w:u w:val="single"/>
          <w:lang w:val="en-US"/>
        </w:rPr>
        <w:t>la care se vor anexa copii a următoarlor acte:</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1) Certificatul  de inregistrare  eliberat de Camera Înregistrării de Stat;</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 xml:space="preserve">2) Extras din registrul bunurilor imobile, prin care se confirmă dreptul de proprietate/locaţiune asupra bunului unde urmează să activeze comerciantul, </w:t>
      </w:r>
      <w:r w:rsidRPr="00CD5393">
        <w:rPr>
          <w:rFonts w:ascii="Times New Roman" w:hAnsi="Times New Roman" w:cs="Times New Roman"/>
          <w:i/>
          <w:sz w:val="24"/>
          <w:szCs w:val="24"/>
          <w:u w:val="single"/>
          <w:lang w:val="en-US"/>
        </w:rPr>
        <w:t xml:space="preserve">inclusiv, </w:t>
      </w:r>
      <w:r w:rsidRPr="00CD5393">
        <w:rPr>
          <w:rFonts w:ascii="Times New Roman" w:hAnsi="Times New Roman" w:cs="Times New Roman"/>
          <w:b/>
          <w:i/>
          <w:sz w:val="24"/>
          <w:szCs w:val="24"/>
          <w:u w:val="single"/>
          <w:lang w:val="en-US"/>
        </w:rPr>
        <w:t xml:space="preserve">cu confirmarea suprafeţei </w:t>
      </w:r>
      <w:r w:rsidRPr="00CD5393">
        <w:rPr>
          <w:rFonts w:ascii="Times New Roman" w:hAnsi="Times New Roman" w:cs="Times New Roman"/>
          <w:b/>
          <w:i/>
          <w:sz w:val="24"/>
          <w:szCs w:val="24"/>
          <w:u w:val="single"/>
          <w:lang w:val="en-US"/>
        </w:rPr>
        <w:lastRenderedPageBreak/>
        <w:t>comerciale</w:t>
      </w:r>
      <w:r w:rsidRPr="00CD5393">
        <w:rPr>
          <w:rFonts w:ascii="Times New Roman" w:hAnsi="Times New Roman" w:cs="Times New Roman"/>
          <w:sz w:val="24"/>
          <w:szCs w:val="24"/>
          <w:lang w:val="en-US"/>
        </w:rPr>
        <w:t>. Pentru unităţile amplasate în încăperi închiriate, urmează să fie prezentat şi contractul de locaţiune.</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 xml:space="preserve">3) </w:t>
      </w:r>
      <w:r w:rsidRPr="00CD5393">
        <w:rPr>
          <w:rFonts w:ascii="Times New Roman" w:hAnsi="Times New Roman" w:cs="Times New Roman"/>
          <w:i/>
          <w:sz w:val="24"/>
          <w:szCs w:val="24"/>
          <w:u w:val="single"/>
          <w:lang w:val="en-US"/>
        </w:rPr>
        <w:t>Autoriza</w:t>
      </w:r>
      <w:r w:rsidRPr="00CD5393">
        <w:rPr>
          <w:rFonts w:ascii="Times New Roman" w:hAnsiTheme="majorHAnsi" w:cs="Times New Roman"/>
          <w:i/>
          <w:sz w:val="24"/>
          <w:szCs w:val="24"/>
          <w:u w:val="single"/>
          <w:lang w:val="en-US"/>
        </w:rPr>
        <w:t>ț</w:t>
      </w:r>
      <w:r w:rsidRPr="00CD5393">
        <w:rPr>
          <w:rFonts w:ascii="Times New Roman" w:hAnsi="Times New Roman" w:cs="Times New Roman"/>
          <w:i/>
          <w:sz w:val="24"/>
          <w:szCs w:val="24"/>
          <w:u w:val="single"/>
          <w:lang w:val="en-US"/>
        </w:rPr>
        <w:t>ia de func</w:t>
      </w:r>
      <w:r w:rsidRPr="00CD5393">
        <w:rPr>
          <w:rFonts w:ascii="Times New Roman" w:hAnsiTheme="majorHAnsi" w:cs="Times New Roman"/>
          <w:i/>
          <w:sz w:val="24"/>
          <w:szCs w:val="24"/>
          <w:u w:val="single"/>
          <w:lang w:val="en-US"/>
        </w:rPr>
        <w:t>ț</w:t>
      </w:r>
      <w:r w:rsidRPr="00CD5393">
        <w:rPr>
          <w:rFonts w:ascii="Times New Roman" w:hAnsi="Times New Roman" w:cs="Times New Roman"/>
          <w:i/>
          <w:sz w:val="24"/>
          <w:szCs w:val="24"/>
          <w:u w:val="single"/>
          <w:lang w:val="en-US"/>
        </w:rPr>
        <w:t>ionare</w:t>
      </w:r>
      <w:r w:rsidRPr="00CD5393">
        <w:rPr>
          <w:rFonts w:ascii="Times New Roman" w:hAnsi="Times New Roman" w:cs="Times New Roman"/>
          <w:sz w:val="24"/>
          <w:szCs w:val="24"/>
          <w:lang w:val="en-US"/>
        </w:rPr>
        <w:t xml:space="preserve"> ( anexa nr.2 la HG RM nr.306 din 30.03.2000);</w:t>
      </w:r>
    </w:p>
    <w:p w:rsidR="00CF19E5" w:rsidRPr="00CD5393" w:rsidRDefault="00CF19E5" w:rsidP="00CF19E5">
      <w:pPr>
        <w:pStyle w:val="1"/>
        <w:rPr>
          <w:color w:val="000000"/>
          <w:sz w:val="24"/>
          <w:lang w:val="en-US"/>
        </w:rPr>
      </w:pPr>
      <w:r w:rsidRPr="00CD5393">
        <w:rPr>
          <w:color w:val="000000"/>
          <w:sz w:val="24"/>
          <w:lang w:val="en-US"/>
        </w:rPr>
        <w:t>4) Autorizaţia sanitară – pentru activităţile de comerţ prevăzute în anexa nr. 4;</w:t>
      </w:r>
    </w:p>
    <w:p w:rsidR="00CF19E5" w:rsidRPr="00CD5393" w:rsidRDefault="00CF19E5" w:rsidP="00CF19E5">
      <w:pPr>
        <w:pStyle w:val="1"/>
        <w:rPr>
          <w:color w:val="000000"/>
          <w:sz w:val="24"/>
          <w:lang w:val="en-US"/>
        </w:rPr>
      </w:pPr>
      <w:r w:rsidRPr="00CD5393">
        <w:rPr>
          <w:color w:val="000000"/>
          <w:sz w:val="24"/>
          <w:lang w:val="en-US"/>
        </w:rPr>
        <w:t>5)Autorizaţia sanitar-veterinară – pentru activităţile de comerţ prevăzute în anexa nr. 3;</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6) Schema de amplasare a unităţii comerciale (pentru gherete, tarabe şi alte unităţi mobile);</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7)Capacitatea unităţii comerciale (numărul de locuri/persoane) – în cazul unităţii de alimentaţie publică;</w:t>
      </w:r>
      <w:r w:rsidRPr="00CD5393">
        <w:rPr>
          <w:rFonts w:ascii="Times New Roman" w:hAnsi="Times New Roman" w:cs="Times New Roman"/>
          <w:sz w:val="24"/>
          <w:szCs w:val="24"/>
          <w:lang w:val="en-US"/>
        </w:rPr>
        <w:br/>
        <w:t xml:space="preserve">8)  Tipul şi suprafaţa comercială (lungimea, lăţimea, înălţimea) a unităţii mobile </w:t>
      </w:r>
      <w:r w:rsidRPr="00CD5393">
        <w:rPr>
          <w:rFonts w:ascii="Times New Roman" w:hAnsi="Times New Roman" w:cs="Times New Roman"/>
          <w:i/>
          <w:sz w:val="24"/>
          <w:szCs w:val="24"/>
          <w:u w:val="single"/>
          <w:lang w:val="en-US"/>
        </w:rPr>
        <w:t>– în cazul desfăşurării activităţii de comerţ prin intermediul unităţii mobile;</w:t>
      </w:r>
      <w:r w:rsidRPr="00CD5393">
        <w:rPr>
          <w:rStyle w:val="apple-converted-space"/>
          <w:rFonts w:ascii="Times New Roman" w:hAnsi="Times New Roman"/>
          <w:i/>
          <w:sz w:val="24"/>
          <w:szCs w:val="24"/>
          <w:u w:val="single"/>
          <w:lang w:val="en-US"/>
        </w:rPr>
        <w:t> </w:t>
      </w:r>
      <w:r w:rsidRPr="00CD5393">
        <w:rPr>
          <w:rFonts w:ascii="Times New Roman" w:hAnsi="Times New Roman" w:cs="Times New Roman"/>
          <w:i/>
          <w:sz w:val="24"/>
          <w:szCs w:val="24"/>
          <w:u w:val="single"/>
          <w:lang w:val="en-US"/>
        </w:rPr>
        <w:br/>
      </w:r>
      <w:r w:rsidRPr="00CD5393">
        <w:rPr>
          <w:rFonts w:ascii="Times New Roman" w:hAnsi="Times New Roman" w:cs="Times New Roman"/>
          <w:sz w:val="24"/>
          <w:szCs w:val="24"/>
          <w:lang w:val="en-US"/>
        </w:rPr>
        <w:t>9) În cazul unităţilor de comerţ amplasate nemijlocit pe terenuri proprietate publică, suplimentar , la notificare se mai anexează,  copia de pe actul care confirmă dreptul de proprietate sau folosinţă a terenului pe care este amplasată unitatea comercială (decizia privind atribuirea terenului pentru construcţia şi amenajarea pieţei, titlul de autentificare a dreptului deţinătorului de teren, contractul de arendă/comodat sau, după caz, un alt act).</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10)A</w:t>
      </w:r>
      <w:r w:rsidRPr="00CD5393">
        <w:rPr>
          <w:rFonts w:ascii="Times New Roman" w:eastAsia="Calibri" w:hAnsi="Times New Roman" w:cs="Times New Roman"/>
          <w:sz w:val="24"/>
          <w:szCs w:val="24"/>
          <w:lang w:val="en-US"/>
        </w:rPr>
        <w:t>vizului de prevenire şi stingere a incendiilor</w:t>
      </w:r>
      <w:r w:rsidRPr="00CD5393">
        <w:rPr>
          <w:rFonts w:ascii="Times New Roman" w:hAnsi="Times New Roman" w:cs="Times New Roman"/>
          <w:sz w:val="24"/>
          <w:szCs w:val="24"/>
          <w:lang w:val="en-US"/>
        </w:rPr>
        <w:t xml:space="preserve"> eliberat de Serviciul Protecţiei Civile şi Situaţii Exepţionale.</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 xml:space="preserve">11) Contractul privind evacuarea deşeurilor </w:t>
      </w:r>
      <w:r w:rsidRPr="00CD5393">
        <w:rPr>
          <w:rFonts w:ascii="Times New Roman" w:hAnsi="Times New Roman" w:cs="Times New Roman"/>
          <w:b/>
          <w:sz w:val="24"/>
          <w:szCs w:val="24"/>
          <w:lang w:val="en-US"/>
        </w:rPr>
        <w:t>;</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12) Certificat privind lipsa restan</w:t>
      </w:r>
      <w:r w:rsidRPr="00CD5393">
        <w:rPr>
          <w:rFonts w:ascii="Times New Roman" w:hAnsiTheme="majorHAnsi" w:cs="Times New Roman"/>
          <w:sz w:val="24"/>
          <w:szCs w:val="24"/>
          <w:lang w:val="en-US"/>
        </w:rPr>
        <w:t>ț</w:t>
      </w:r>
      <w:r w:rsidRPr="00CD5393">
        <w:rPr>
          <w:rFonts w:ascii="Times New Roman" w:hAnsi="Times New Roman" w:cs="Times New Roman"/>
          <w:sz w:val="24"/>
          <w:szCs w:val="24"/>
          <w:lang w:val="en-US"/>
        </w:rPr>
        <w:t>elor fa</w:t>
      </w:r>
      <w:r w:rsidRPr="00CD5393">
        <w:rPr>
          <w:rFonts w:ascii="Times New Roman" w:hAnsiTheme="majorHAnsi" w:cs="Times New Roman"/>
          <w:sz w:val="24"/>
          <w:szCs w:val="24"/>
          <w:lang w:val="en-US"/>
        </w:rPr>
        <w:t>ț</w:t>
      </w:r>
      <w:r w:rsidRPr="00CD5393">
        <w:rPr>
          <w:rFonts w:ascii="Times New Roman" w:hAnsi="Times New Roman" w:cs="Times New Roman"/>
          <w:sz w:val="24"/>
          <w:szCs w:val="24"/>
          <w:lang w:val="en-US"/>
        </w:rPr>
        <w:t>ă de bugetul local;</w:t>
      </w:r>
    </w:p>
    <w:p w:rsidR="00CF19E5" w:rsidRPr="00CD5393" w:rsidRDefault="00CF19E5" w:rsidP="00CF19E5">
      <w:pPr>
        <w:pStyle w:val="afa"/>
        <w:rPr>
          <w:rFonts w:ascii="Times New Roman" w:hAnsi="Times New Roman" w:cs="Times New Roman"/>
          <w:sz w:val="24"/>
          <w:szCs w:val="24"/>
          <w:lang w:val="en-US"/>
        </w:rPr>
      </w:pPr>
      <w:r w:rsidRPr="00CD5393">
        <w:rPr>
          <w:rFonts w:ascii="Times New Roman" w:hAnsi="Times New Roman" w:cs="Times New Roman"/>
          <w:sz w:val="24"/>
          <w:szCs w:val="24"/>
          <w:lang w:val="en-US"/>
        </w:rPr>
        <w:t>13) Declaraţia pe proprie răspundere a comerciantului privind respectarea legislaţiei</w:t>
      </w:r>
    </w:p>
    <w:p w:rsidR="00CF19E5" w:rsidRDefault="00CF19E5" w:rsidP="00CF19E5">
      <w:pPr>
        <w:pStyle w:val="afa"/>
        <w:rPr>
          <w:rFonts w:ascii="Times New Roman" w:eastAsia="Times New Roman" w:hAnsi="Times New Roman" w:cs="Times New Roman"/>
          <w:sz w:val="24"/>
          <w:szCs w:val="24"/>
          <w:lang w:val="en-US"/>
        </w:rPr>
      </w:pPr>
      <w:r w:rsidRPr="00CD5393">
        <w:rPr>
          <w:rFonts w:ascii="Times New Roman" w:eastAsia="Times New Roman" w:hAnsi="Times New Roman" w:cs="Times New Roman"/>
          <w:sz w:val="24"/>
          <w:szCs w:val="24"/>
          <w:lang w:val="en-US"/>
        </w:rPr>
        <w:t xml:space="preserve">14).Orarul de funcţionare; </w:t>
      </w:r>
      <w:r>
        <w:rPr>
          <w:rFonts w:ascii="Times New Roman" w:eastAsia="Times New Roman" w:hAnsi="Times New Roman" w:cs="Times New Roman"/>
          <w:sz w:val="24"/>
          <w:szCs w:val="24"/>
          <w:lang w:val="en-US"/>
        </w:rPr>
        <w:t>date de contact: telefon/fax; e-mail.</w:t>
      </w:r>
    </w:p>
    <w:p w:rsidR="00CF19E5" w:rsidRPr="00CD5393" w:rsidRDefault="00CF19E5" w:rsidP="00CF19E5">
      <w:pPr>
        <w:rPr>
          <w:lang w:val="en-US"/>
        </w:rPr>
      </w:pPr>
      <w:r w:rsidRPr="00CD5393">
        <w:rPr>
          <w:lang w:val="en-US"/>
        </w:rPr>
        <w:t>15) B</w:t>
      </w:r>
      <w:r w:rsidRPr="00CD5393">
        <w:rPr>
          <w:rStyle w:val="docheader"/>
          <w:bCs/>
          <w:color w:val="000000"/>
          <w:lang w:val="en-US"/>
        </w:rPr>
        <w:t>onul de achitare pentru depunerea notificării</w:t>
      </w:r>
      <w:r>
        <w:rPr>
          <w:rStyle w:val="docheader"/>
          <w:bCs/>
          <w:color w:val="000000"/>
          <w:lang w:val="en-US"/>
        </w:rPr>
        <w:t>;</w:t>
      </w:r>
    </w:p>
    <w:p w:rsidR="00CF19E5" w:rsidRPr="00CD5393" w:rsidRDefault="00CF19E5" w:rsidP="00CF19E5">
      <w:pPr>
        <w:rPr>
          <w:lang w:val="en-US"/>
        </w:rPr>
      </w:pPr>
      <w:r w:rsidRPr="00CD5393">
        <w:rPr>
          <w:lang w:val="en-US"/>
        </w:rPr>
        <w:t>16</w:t>
      </w:r>
      <w:r w:rsidRPr="00CD5393">
        <w:rPr>
          <w:lang w:val="ro-RO"/>
        </w:rPr>
        <w:t>).</w:t>
      </w:r>
      <w:r w:rsidRPr="00CD5393">
        <w:rPr>
          <w:lang w:val="en-US"/>
        </w:rPr>
        <w:t xml:space="preserve"> </w:t>
      </w:r>
      <w:r w:rsidRPr="00CD5393">
        <w:rPr>
          <w:i/>
          <w:u w:val="single"/>
          <w:lang w:val="en-US"/>
        </w:rPr>
        <w:t>Notificarea privind iniţierea activităţii de comerţ se depune de comerciant în mod separat pentru fiecare unitate comercială şi/sau loc de vînzare.</w:t>
      </w:r>
    </w:p>
    <w:p w:rsidR="00CF19E5" w:rsidRPr="00CD5393" w:rsidRDefault="00CF19E5" w:rsidP="00CF19E5">
      <w:pPr>
        <w:rPr>
          <w:lang w:val="en-US"/>
        </w:rPr>
      </w:pPr>
      <w:r w:rsidRPr="00CD5393">
        <w:rPr>
          <w:lang w:val="en-US"/>
        </w:rPr>
        <w:t>17). Actul care confirmă împuternicirile reprezentantului – în cazul în care notificarea este depusă prin intermediul unui reprezentant.</w:t>
      </w:r>
    </w:p>
    <w:p w:rsidR="00CF19E5" w:rsidRDefault="00CF19E5" w:rsidP="00CF19E5">
      <w:pPr>
        <w:pStyle w:val="afa"/>
        <w:rPr>
          <w:rFonts w:ascii="Times New Roman" w:hAnsi="Times New Roman" w:cs="Times New Roman"/>
          <w:sz w:val="24"/>
          <w:szCs w:val="24"/>
          <w:lang w:val="en-US"/>
        </w:rPr>
      </w:pPr>
      <w:r w:rsidRPr="00360392">
        <w:rPr>
          <w:rFonts w:ascii="Times New Roman" w:hAnsi="Times New Roman" w:cs="Times New Roman"/>
          <w:sz w:val="24"/>
          <w:szCs w:val="24"/>
          <w:lang w:val="en-US"/>
        </w:rPr>
        <w:t xml:space="preserve">                                 </w:t>
      </w:r>
    </w:p>
    <w:p w:rsidR="00CF19E5" w:rsidRPr="00360392" w:rsidRDefault="00CF19E5" w:rsidP="00CF19E5">
      <w:pPr>
        <w:pStyle w:val="afa"/>
        <w:jc w:val="center"/>
        <w:rPr>
          <w:rFonts w:ascii="Times New Roman" w:hAnsi="Times New Roman" w:cs="Times New Roman"/>
          <w:b/>
          <w:sz w:val="24"/>
          <w:szCs w:val="24"/>
          <w:lang w:val="en-US"/>
        </w:rPr>
      </w:pPr>
      <w:r>
        <w:rPr>
          <w:rFonts w:ascii="Times New Roman" w:hAnsi="Times New Roman" w:cs="Times New Roman"/>
          <w:b/>
          <w:sz w:val="24"/>
          <w:szCs w:val="24"/>
          <w:lang w:val="en-US"/>
        </w:rPr>
        <w:t>IX</w:t>
      </w:r>
      <w:r w:rsidRPr="00360392">
        <w:rPr>
          <w:rFonts w:ascii="Times New Roman" w:hAnsi="Times New Roman" w:cs="Times New Roman"/>
          <w:b/>
          <w:sz w:val="24"/>
          <w:szCs w:val="24"/>
          <w:lang w:val="en-US"/>
        </w:rPr>
        <w:t>.DIS</w:t>
      </w:r>
      <w:r w:rsidRPr="00360392">
        <w:rPr>
          <w:rFonts w:ascii="Times New Roman" w:hAnsi="Times New Roman" w:cs="Times New Roman"/>
          <w:b/>
          <w:spacing w:val="-2"/>
          <w:sz w:val="24"/>
          <w:szCs w:val="24"/>
          <w:lang w:val="en-US"/>
        </w:rPr>
        <w:t>P</w:t>
      </w:r>
      <w:r w:rsidRPr="00360392">
        <w:rPr>
          <w:rFonts w:ascii="Times New Roman" w:hAnsi="Times New Roman" w:cs="Times New Roman"/>
          <w:b/>
          <w:sz w:val="24"/>
          <w:szCs w:val="24"/>
          <w:lang w:val="en-US"/>
        </w:rPr>
        <w:t>O</w:t>
      </w:r>
      <w:r w:rsidRPr="00360392">
        <w:rPr>
          <w:rFonts w:ascii="Times New Roman" w:hAnsi="Times New Roman" w:cs="Times New Roman"/>
          <w:b/>
          <w:spacing w:val="-1"/>
          <w:sz w:val="24"/>
          <w:szCs w:val="24"/>
          <w:lang w:val="en-US"/>
        </w:rPr>
        <w:t>Z</w:t>
      </w:r>
      <w:r w:rsidRPr="00360392">
        <w:rPr>
          <w:rFonts w:ascii="Times New Roman" w:hAnsi="Times New Roman" w:cs="Times New Roman"/>
          <w:b/>
          <w:sz w:val="24"/>
          <w:szCs w:val="24"/>
          <w:lang w:val="en-US"/>
        </w:rPr>
        <w:t>I</w:t>
      </w:r>
      <w:r w:rsidRPr="00360392">
        <w:rPr>
          <w:rFonts w:ascii="Times New Roman" w:hAnsi="Times New Roman" w:cs="Times New Roman"/>
          <w:b/>
          <w:spacing w:val="1"/>
          <w:sz w:val="24"/>
          <w:szCs w:val="24"/>
          <w:lang w:val="en-US"/>
        </w:rPr>
        <w:t>Ț</w:t>
      </w:r>
      <w:r w:rsidRPr="00360392">
        <w:rPr>
          <w:rFonts w:ascii="Times New Roman" w:hAnsi="Times New Roman" w:cs="Times New Roman"/>
          <w:b/>
          <w:sz w:val="24"/>
          <w:szCs w:val="24"/>
          <w:lang w:val="en-US"/>
        </w:rPr>
        <w:t>II</w:t>
      </w:r>
      <w:r w:rsidRPr="00360392">
        <w:rPr>
          <w:rFonts w:ascii="Times New Roman" w:hAnsi="Times New Roman" w:cs="Times New Roman"/>
          <w:b/>
          <w:spacing w:val="3"/>
          <w:sz w:val="24"/>
          <w:szCs w:val="24"/>
          <w:lang w:val="en-US"/>
        </w:rPr>
        <w:t xml:space="preserve"> </w:t>
      </w:r>
      <w:r w:rsidRPr="00360392">
        <w:rPr>
          <w:rFonts w:ascii="Times New Roman" w:hAnsi="Times New Roman" w:cs="Times New Roman"/>
          <w:b/>
          <w:spacing w:val="-3"/>
          <w:sz w:val="24"/>
          <w:szCs w:val="24"/>
          <w:lang w:val="en-US"/>
        </w:rPr>
        <w:t>F</w:t>
      </w:r>
      <w:r w:rsidRPr="00360392">
        <w:rPr>
          <w:rFonts w:ascii="Times New Roman" w:hAnsi="Times New Roman" w:cs="Times New Roman"/>
          <w:b/>
          <w:sz w:val="24"/>
          <w:szCs w:val="24"/>
          <w:lang w:val="en-US"/>
        </w:rPr>
        <w:t>IN</w:t>
      </w:r>
      <w:r w:rsidRPr="00360392">
        <w:rPr>
          <w:rFonts w:ascii="Times New Roman" w:hAnsi="Times New Roman" w:cs="Times New Roman"/>
          <w:b/>
          <w:spacing w:val="-1"/>
          <w:sz w:val="24"/>
          <w:szCs w:val="24"/>
          <w:lang w:val="en-US"/>
        </w:rPr>
        <w:t>A</w:t>
      </w:r>
      <w:r w:rsidRPr="00360392">
        <w:rPr>
          <w:rFonts w:ascii="Times New Roman" w:hAnsi="Times New Roman" w:cs="Times New Roman"/>
          <w:b/>
          <w:sz w:val="24"/>
          <w:szCs w:val="24"/>
          <w:lang w:val="en-US"/>
        </w:rPr>
        <w:t>LE</w:t>
      </w:r>
    </w:p>
    <w:p w:rsidR="00CF19E5" w:rsidRPr="00CB25B2" w:rsidRDefault="00CF19E5" w:rsidP="00CF19E5">
      <w:pPr>
        <w:pStyle w:val="afa"/>
        <w:rPr>
          <w:rFonts w:ascii="Times New Roman" w:hAnsi="Times New Roman" w:cs="Times New Roman"/>
          <w:spacing w:val="4"/>
          <w:sz w:val="24"/>
          <w:szCs w:val="24"/>
          <w:lang w:val="en-US"/>
        </w:rPr>
      </w:pPr>
      <w:r>
        <w:rPr>
          <w:rFonts w:ascii="Times New Roman" w:hAnsi="Times New Roman" w:cs="Times New Roman"/>
          <w:sz w:val="24"/>
          <w:szCs w:val="24"/>
          <w:lang w:val="en-US"/>
        </w:rPr>
        <w:t>44.</w:t>
      </w:r>
      <w:r w:rsidRPr="00CB25B2">
        <w:rPr>
          <w:rFonts w:ascii="Times New Roman" w:hAnsi="Times New Roman" w:cs="Times New Roman"/>
          <w:spacing w:val="1"/>
          <w:sz w:val="24"/>
          <w:szCs w:val="24"/>
          <w:lang w:val="en-US"/>
        </w:rPr>
        <w:t>P</w:t>
      </w:r>
      <w:r w:rsidRPr="00CB25B2">
        <w:rPr>
          <w:rFonts w:ascii="Times New Roman" w:hAnsi="Times New Roman" w:cs="Times New Roman"/>
          <w:sz w:val="24"/>
          <w:szCs w:val="24"/>
          <w:lang w:val="en-US"/>
        </w:rPr>
        <w:t>rimă</w:t>
      </w:r>
      <w:r w:rsidRPr="00CB25B2">
        <w:rPr>
          <w:rFonts w:ascii="Times New Roman" w:hAnsi="Times New Roman" w:cs="Times New Roman"/>
          <w:spacing w:val="-1"/>
          <w:sz w:val="24"/>
          <w:szCs w:val="24"/>
          <w:lang w:val="en-US"/>
        </w:rPr>
        <w:t>r</w:t>
      </w:r>
      <w:r w:rsidRPr="00CB25B2">
        <w:rPr>
          <w:rFonts w:ascii="Times New Roman" w:hAnsi="Times New Roman" w:cs="Times New Roman"/>
          <w:sz w:val="24"/>
          <w:szCs w:val="24"/>
          <w:lang w:val="en-US"/>
        </w:rPr>
        <w:t xml:space="preserve">ia </w:t>
      </w:r>
      <w:r w:rsidRPr="00CB25B2">
        <w:rPr>
          <w:rFonts w:ascii="Times New Roman" w:hAnsi="Times New Roman" w:cs="Times New Roman"/>
          <w:spacing w:val="4"/>
          <w:sz w:val="24"/>
          <w:szCs w:val="24"/>
          <w:lang w:val="en-US"/>
        </w:rPr>
        <w:t xml:space="preserve">comunei Drăsliceni </w:t>
      </w:r>
      <w:r w:rsidRPr="00CB25B2">
        <w:rPr>
          <w:rFonts w:ascii="Times New Roman" w:hAnsi="Times New Roman" w:cs="Times New Roman"/>
          <w:sz w:val="24"/>
          <w:szCs w:val="24"/>
          <w:lang w:val="en-US"/>
        </w:rPr>
        <w:t>administrează şi coordonează activităţile de comerţ desfăşurate în teritoriucomunei conform prevederilor prezentului Regulament și prevederilor legislației în vigoare.</w:t>
      </w:r>
    </w:p>
    <w:p w:rsidR="00CF19E5" w:rsidRPr="00360392" w:rsidRDefault="00CF19E5" w:rsidP="00CF19E5">
      <w:pPr>
        <w:pStyle w:val="afa"/>
        <w:rPr>
          <w:rFonts w:ascii="Times New Roman" w:hAnsi="Times New Roman" w:cs="Times New Roman"/>
          <w:sz w:val="24"/>
          <w:szCs w:val="24"/>
          <w:lang w:val="en-US"/>
        </w:rPr>
      </w:pPr>
      <w:r>
        <w:rPr>
          <w:rFonts w:ascii="Times New Roman" w:hAnsi="Times New Roman" w:cs="Times New Roman"/>
          <w:sz w:val="24"/>
          <w:szCs w:val="24"/>
          <w:lang w:val="en-US"/>
        </w:rPr>
        <w:t xml:space="preserve">45. </w:t>
      </w:r>
      <w:r w:rsidRPr="00360392">
        <w:rPr>
          <w:rFonts w:ascii="Times New Roman" w:hAnsi="Times New Roman" w:cs="Times New Roman"/>
          <w:sz w:val="24"/>
          <w:szCs w:val="24"/>
          <w:lang w:val="en-US"/>
        </w:rPr>
        <w:t>To</w:t>
      </w:r>
      <w:r w:rsidRPr="00360392">
        <w:rPr>
          <w:rFonts w:ascii="Times New Roman" w:hAnsi="Times New Roman" w:cs="Times New Roman"/>
          <w:spacing w:val="-1"/>
          <w:sz w:val="24"/>
          <w:szCs w:val="24"/>
          <w:lang w:val="en-US"/>
        </w:rPr>
        <w:t>a</w:t>
      </w:r>
      <w:r w:rsidRPr="00360392">
        <w:rPr>
          <w:rFonts w:ascii="Times New Roman" w:hAnsi="Times New Roman" w:cs="Times New Roman"/>
          <w:sz w:val="24"/>
          <w:szCs w:val="24"/>
          <w:lang w:val="en-US"/>
        </w:rPr>
        <w:t xml:space="preserve">te </w:t>
      </w:r>
      <w:r w:rsidRPr="00360392">
        <w:rPr>
          <w:rFonts w:ascii="Times New Roman" w:hAnsi="Times New Roman" w:cs="Times New Roman"/>
          <w:spacing w:val="-1"/>
          <w:sz w:val="24"/>
          <w:szCs w:val="24"/>
          <w:lang w:val="en-US"/>
        </w:rPr>
        <w:t>a</w:t>
      </w:r>
      <w:r w:rsidRPr="00360392">
        <w:rPr>
          <w:rFonts w:ascii="Times New Roman" w:hAnsi="Times New Roman" w:cs="Times New Roman"/>
          <w:sz w:val="24"/>
          <w:szCs w:val="24"/>
          <w:lang w:val="en-US"/>
        </w:rPr>
        <w:t>n</w:t>
      </w:r>
      <w:r w:rsidRPr="00360392">
        <w:rPr>
          <w:rFonts w:ascii="Times New Roman" w:hAnsi="Times New Roman" w:cs="Times New Roman"/>
          <w:spacing w:val="-1"/>
          <w:sz w:val="24"/>
          <w:szCs w:val="24"/>
          <w:lang w:val="en-US"/>
        </w:rPr>
        <w:t>e</w:t>
      </w:r>
      <w:r w:rsidRPr="00360392">
        <w:rPr>
          <w:rFonts w:ascii="Times New Roman" w:hAnsi="Times New Roman" w:cs="Times New Roman"/>
          <w:spacing w:val="2"/>
          <w:sz w:val="24"/>
          <w:szCs w:val="24"/>
          <w:lang w:val="en-US"/>
        </w:rPr>
        <w:t>x</w:t>
      </w:r>
      <w:r w:rsidRPr="00360392">
        <w:rPr>
          <w:rFonts w:ascii="Times New Roman" w:hAnsi="Times New Roman" w:cs="Times New Roman"/>
          <w:spacing w:val="-1"/>
          <w:sz w:val="24"/>
          <w:szCs w:val="24"/>
          <w:lang w:val="en-US"/>
        </w:rPr>
        <w:t>e</w:t>
      </w:r>
      <w:r w:rsidRPr="00360392">
        <w:rPr>
          <w:rFonts w:ascii="Times New Roman" w:hAnsi="Times New Roman" w:cs="Times New Roman"/>
          <w:sz w:val="24"/>
          <w:szCs w:val="24"/>
          <w:lang w:val="en-US"/>
        </w:rPr>
        <w:t>le la</w:t>
      </w:r>
      <w:r w:rsidRPr="00360392">
        <w:rPr>
          <w:rFonts w:ascii="Times New Roman" w:hAnsi="Times New Roman" w:cs="Times New Roman"/>
          <w:spacing w:val="-1"/>
          <w:sz w:val="24"/>
          <w:szCs w:val="24"/>
          <w:lang w:val="en-US"/>
        </w:rPr>
        <w:t xml:space="preserve"> </w:t>
      </w:r>
      <w:r w:rsidRPr="00360392">
        <w:rPr>
          <w:rFonts w:ascii="Times New Roman" w:hAnsi="Times New Roman" w:cs="Times New Roman"/>
          <w:sz w:val="24"/>
          <w:szCs w:val="24"/>
          <w:lang w:val="en-US"/>
        </w:rPr>
        <w:t>p</w:t>
      </w:r>
      <w:r w:rsidRPr="00360392">
        <w:rPr>
          <w:rFonts w:ascii="Times New Roman" w:hAnsi="Times New Roman" w:cs="Times New Roman"/>
          <w:spacing w:val="1"/>
          <w:sz w:val="24"/>
          <w:szCs w:val="24"/>
          <w:lang w:val="en-US"/>
        </w:rPr>
        <w:t>r</w:t>
      </w:r>
      <w:r w:rsidRPr="00360392">
        <w:rPr>
          <w:rFonts w:ascii="Times New Roman" w:hAnsi="Times New Roman" w:cs="Times New Roman"/>
          <w:spacing w:val="-1"/>
          <w:sz w:val="24"/>
          <w:szCs w:val="24"/>
          <w:lang w:val="en-US"/>
        </w:rPr>
        <w:t>e</w:t>
      </w:r>
      <w:r w:rsidRPr="00360392">
        <w:rPr>
          <w:rFonts w:ascii="Times New Roman" w:hAnsi="Times New Roman" w:cs="Times New Roman"/>
          <w:spacing w:val="1"/>
          <w:sz w:val="24"/>
          <w:szCs w:val="24"/>
          <w:lang w:val="en-US"/>
        </w:rPr>
        <w:t>z</w:t>
      </w:r>
      <w:r w:rsidRPr="00360392">
        <w:rPr>
          <w:rFonts w:ascii="Times New Roman" w:hAnsi="Times New Roman" w:cs="Times New Roman"/>
          <w:spacing w:val="-1"/>
          <w:sz w:val="24"/>
          <w:szCs w:val="24"/>
          <w:lang w:val="en-US"/>
        </w:rPr>
        <w:t>e</w:t>
      </w:r>
      <w:r w:rsidRPr="00360392">
        <w:rPr>
          <w:rFonts w:ascii="Times New Roman" w:hAnsi="Times New Roman" w:cs="Times New Roman"/>
          <w:sz w:val="24"/>
          <w:szCs w:val="24"/>
          <w:lang w:val="en-US"/>
        </w:rPr>
        <w:t>ntul</w:t>
      </w:r>
      <w:r w:rsidRPr="00360392">
        <w:rPr>
          <w:rFonts w:ascii="Times New Roman" w:hAnsi="Times New Roman" w:cs="Times New Roman"/>
          <w:spacing w:val="1"/>
          <w:sz w:val="24"/>
          <w:szCs w:val="24"/>
          <w:lang w:val="en-US"/>
        </w:rPr>
        <w:t xml:space="preserve"> </w:t>
      </w:r>
      <w:r w:rsidRPr="00360392">
        <w:rPr>
          <w:rFonts w:ascii="Times New Roman" w:hAnsi="Times New Roman" w:cs="Times New Roman"/>
          <w:sz w:val="24"/>
          <w:szCs w:val="24"/>
          <w:lang w:val="en-US"/>
        </w:rPr>
        <w:t>R</w:t>
      </w:r>
      <w:r w:rsidRPr="00360392">
        <w:rPr>
          <w:rFonts w:ascii="Times New Roman" w:hAnsi="Times New Roman" w:cs="Times New Roman"/>
          <w:spacing w:val="-1"/>
          <w:sz w:val="24"/>
          <w:szCs w:val="24"/>
          <w:lang w:val="en-US"/>
        </w:rPr>
        <w:t>e</w:t>
      </w:r>
      <w:r w:rsidRPr="00360392">
        <w:rPr>
          <w:rFonts w:ascii="Times New Roman" w:hAnsi="Times New Roman" w:cs="Times New Roman"/>
          <w:spacing w:val="-2"/>
          <w:sz w:val="24"/>
          <w:szCs w:val="24"/>
          <w:lang w:val="en-US"/>
        </w:rPr>
        <w:t>g</w:t>
      </w:r>
      <w:r w:rsidRPr="00360392">
        <w:rPr>
          <w:rFonts w:ascii="Times New Roman" w:hAnsi="Times New Roman" w:cs="Times New Roman"/>
          <w:sz w:val="24"/>
          <w:szCs w:val="24"/>
          <w:lang w:val="en-US"/>
        </w:rPr>
        <w:t>ulam</w:t>
      </w:r>
      <w:r w:rsidRPr="00360392">
        <w:rPr>
          <w:rFonts w:ascii="Times New Roman" w:hAnsi="Times New Roman" w:cs="Times New Roman"/>
          <w:spacing w:val="-1"/>
          <w:sz w:val="24"/>
          <w:szCs w:val="24"/>
          <w:lang w:val="en-US"/>
        </w:rPr>
        <w:t>e</w:t>
      </w:r>
      <w:r w:rsidRPr="00360392">
        <w:rPr>
          <w:rFonts w:ascii="Times New Roman" w:hAnsi="Times New Roman" w:cs="Times New Roman"/>
          <w:sz w:val="24"/>
          <w:szCs w:val="24"/>
          <w:lang w:val="en-US"/>
        </w:rPr>
        <w:t>nt</w:t>
      </w:r>
      <w:r>
        <w:rPr>
          <w:rFonts w:ascii="Times New Roman" w:hAnsi="Times New Roman" w:cs="Times New Roman"/>
          <w:sz w:val="24"/>
          <w:szCs w:val="24"/>
          <w:lang w:val="en-US"/>
        </w:rPr>
        <w:t>,</w:t>
      </w:r>
      <w:r w:rsidRPr="00360392">
        <w:rPr>
          <w:rFonts w:ascii="Times New Roman" w:hAnsi="Times New Roman" w:cs="Times New Roman"/>
          <w:sz w:val="24"/>
          <w:szCs w:val="24"/>
          <w:lang w:val="en-US"/>
        </w:rPr>
        <w:t xml:space="preserve"> sunt pa</w:t>
      </w:r>
      <w:r w:rsidRPr="00360392">
        <w:rPr>
          <w:rFonts w:ascii="Times New Roman" w:hAnsi="Times New Roman" w:cs="Times New Roman"/>
          <w:spacing w:val="-1"/>
          <w:sz w:val="24"/>
          <w:szCs w:val="24"/>
          <w:lang w:val="en-US"/>
        </w:rPr>
        <w:t>r</w:t>
      </w:r>
      <w:r w:rsidRPr="00360392">
        <w:rPr>
          <w:rFonts w:ascii="Times New Roman" w:hAnsi="Times New Roman" w:cs="Times New Roman"/>
          <w:spacing w:val="3"/>
          <w:sz w:val="24"/>
          <w:szCs w:val="24"/>
          <w:lang w:val="en-US"/>
        </w:rPr>
        <w:t>t</w:t>
      </w:r>
      <w:r w:rsidRPr="00360392">
        <w:rPr>
          <w:rFonts w:ascii="Times New Roman" w:hAnsi="Times New Roman" w:cs="Times New Roman"/>
          <w:sz w:val="24"/>
          <w:szCs w:val="24"/>
          <w:lang w:val="en-US"/>
        </w:rPr>
        <w:t>e</w:t>
      </w:r>
      <w:r w:rsidRPr="00360392">
        <w:rPr>
          <w:rFonts w:ascii="Times New Roman" w:hAnsi="Times New Roman" w:cs="Times New Roman"/>
          <w:spacing w:val="1"/>
          <w:sz w:val="24"/>
          <w:szCs w:val="24"/>
          <w:lang w:val="en-US"/>
        </w:rPr>
        <w:t xml:space="preserve"> </w:t>
      </w:r>
      <w:r w:rsidRPr="00360392">
        <w:rPr>
          <w:rFonts w:ascii="Times New Roman" w:hAnsi="Times New Roman" w:cs="Times New Roman"/>
          <w:spacing w:val="-1"/>
          <w:sz w:val="24"/>
          <w:szCs w:val="24"/>
          <w:lang w:val="en-US"/>
        </w:rPr>
        <w:t>c</w:t>
      </w:r>
      <w:r w:rsidRPr="00360392">
        <w:rPr>
          <w:rFonts w:ascii="Times New Roman" w:hAnsi="Times New Roman" w:cs="Times New Roman"/>
          <w:sz w:val="24"/>
          <w:szCs w:val="24"/>
          <w:lang w:val="en-US"/>
        </w:rPr>
        <w:t>omponentă</w:t>
      </w:r>
      <w:r w:rsidRPr="00360392">
        <w:rPr>
          <w:rFonts w:ascii="Times New Roman" w:hAnsi="Times New Roman" w:cs="Times New Roman"/>
          <w:spacing w:val="-1"/>
          <w:sz w:val="24"/>
          <w:szCs w:val="24"/>
          <w:lang w:val="en-US"/>
        </w:rPr>
        <w:t xml:space="preserve"> </w:t>
      </w:r>
      <w:r w:rsidRPr="00360392">
        <w:rPr>
          <w:rFonts w:ascii="Times New Roman" w:hAnsi="Times New Roman" w:cs="Times New Roman"/>
          <w:sz w:val="24"/>
          <w:szCs w:val="24"/>
          <w:lang w:val="en-US"/>
        </w:rPr>
        <w:t>a</w:t>
      </w:r>
      <w:r w:rsidRPr="00360392">
        <w:rPr>
          <w:rFonts w:ascii="Times New Roman" w:hAnsi="Times New Roman" w:cs="Times New Roman"/>
          <w:spacing w:val="1"/>
          <w:sz w:val="24"/>
          <w:szCs w:val="24"/>
          <w:lang w:val="en-US"/>
        </w:rPr>
        <w:t xml:space="preserve"> </w:t>
      </w:r>
      <w:r w:rsidRPr="00360392">
        <w:rPr>
          <w:rFonts w:ascii="Times New Roman" w:hAnsi="Times New Roman" w:cs="Times New Roman"/>
          <w:spacing w:val="-1"/>
          <w:sz w:val="24"/>
          <w:szCs w:val="24"/>
          <w:lang w:val="en-US"/>
        </w:rPr>
        <w:t>ace</w:t>
      </w:r>
      <w:r w:rsidRPr="00360392">
        <w:rPr>
          <w:rFonts w:ascii="Times New Roman" w:hAnsi="Times New Roman" w:cs="Times New Roman"/>
          <w:sz w:val="24"/>
          <w:szCs w:val="24"/>
          <w:lang w:val="en-US"/>
        </w:rPr>
        <w:t>stu</w:t>
      </w:r>
      <w:r w:rsidRPr="00360392">
        <w:rPr>
          <w:rFonts w:ascii="Times New Roman" w:hAnsi="Times New Roman" w:cs="Times New Roman"/>
          <w:spacing w:val="1"/>
          <w:sz w:val="24"/>
          <w:szCs w:val="24"/>
          <w:lang w:val="en-US"/>
        </w:rPr>
        <w:t>i</w:t>
      </w:r>
      <w:r w:rsidRPr="00360392">
        <w:rPr>
          <w:rFonts w:ascii="Times New Roman" w:hAnsi="Times New Roman" w:cs="Times New Roman"/>
          <w:spacing w:val="-1"/>
          <w:sz w:val="24"/>
          <w:szCs w:val="24"/>
          <w:lang w:val="en-US"/>
        </w:rPr>
        <w:t>a</w:t>
      </w:r>
      <w:r w:rsidRPr="00360392">
        <w:rPr>
          <w:rFonts w:ascii="Times New Roman" w:hAnsi="Times New Roman" w:cs="Times New Roman"/>
          <w:sz w:val="24"/>
          <w:szCs w:val="24"/>
          <w:lang w:val="en-US"/>
        </w:rPr>
        <w:t>.</w:t>
      </w:r>
    </w:p>
    <w:p w:rsidR="00CF19E5" w:rsidRPr="00360392" w:rsidRDefault="00CF19E5" w:rsidP="00CF19E5">
      <w:pPr>
        <w:pStyle w:val="afa"/>
        <w:rPr>
          <w:rFonts w:ascii="Times New Roman" w:hAnsi="Times New Roman" w:cs="Times New Roman"/>
          <w:sz w:val="24"/>
          <w:szCs w:val="24"/>
          <w:lang w:val="en-US"/>
        </w:rPr>
      </w:pPr>
      <w:r>
        <w:rPr>
          <w:rFonts w:ascii="Times New Roman" w:hAnsi="Times New Roman" w:cs="Times New Roman"/>
          <w:sz w:val="24"/>
          <w:szCs w:val="24"/>
          <w:lang w:val="en-US"/>
        </w:rPr>
        <w:t>46</w:t>
      </w:r>
      <w:r w:rsidRPr="00360392">
        <w:rPr>
          <w:rFonts w:ascii="Times New Roman" w:hAnsi="Times New Roman" w:cs="Times New Roman"/>
          <w:sz w:val="24"/>
          <w:szCs w:val="24"/>
          <w:lang w:val="en-US"/>
        </w:rPr>
        <w:t xml:space="preserve">. </w:t>
      </w:r>
      <w:r w:rsidRPr="00360392">
        <w:rPr>
          <w:rFonts w:ascii="Times New Roman" w:hAnsi="Times New Roman" w:cs="Times New Roman"/>
          <w:spacing w:val="1"/>
          <w:sz w:val="24"/>
          <w:szCs w:val="24"/>
          <w:lang w:val="en-US"/>
        </w:rPr>
        <w:t>P</w:t>
      </w:r>
      <w:r w:rsidRPr="00360392">
        <w:rPr>
          <w:rFonts w:ascii="Times New Roman" w:hAnsi="Times New Roman" w:cs="Times New Roman"/>
          <w:sz w:val="24"/>
          <w:szCs w:val="24"/>
          <w:lang w:val="en-US"/>
        </w:rPr>
        <w:t>r</w:t>
      </w:r>
      <w:r w:rsidRPr="00360392">
        <w:rPr>
          <w:rFonts w:ascii="Times New Roman" w:hAnsi="Times New Roman" w:cs="Times New Roman"/>
          <w:spacing w:val="-2"/>
          <w:sz w:val="24"/>
          <w:szCs w:val="24"/>
          <w:lang w:val="en-US"/>
        </w:rPr>
        <w:t>e</w:t>
      </w:r>
      <w:r w:rsidRPr="00360392">
        <w:rPr>
          <w:rFonts w:ascii="Times New Roman" w:hAnsi="Times New Roman" w:cs="Times New Roman"/>
          <w:spacing w:val="1"/>
          <w:sz w:val="24"/>
          <w:szCs w:val="24"/>
          <w:lang w:val="en-US"/>
        </w:rPr>
        <w:t>z</w:t>
      </w:r>
      <w:r w:rsidRPr="00360392">
        <w:rPr>
          <w:rFonts w:ascii="Times New Roman" w:hAnsi="Times New Roman" w:cs="Times New Roman"/>
          <w:spacing w:val="-1"/>
          <w:sz w:val="24"/>
          <w:szCs w:val="24"/>
          <w:lang w:val="en-US"/>
        </w:rPr>
        <w:t>e</w:t>
      </w:r>
      <w:r w:rsidRPr="00360392">
        <w:rPr>
          <w:rFonts w:ascii="Times New Roman" w:hAnsi="Times New Roman" w:cs="Times New Roman"/>
          <w:sz w:val="24"/>
          <w:szCs w:val="24"/>
          <w:lang w:val="en-US"/>
        </w:rPr>
        <w:t>ntul</w:t>
      </w:r>
      <w:r w:rsidRPr="00360392">
        <w:rPr>
          <w:rFonts w:ascii="Times New Roman" w:hAnsi="Times New Roman" w:cs="Times New Roman"/>
          <w:spacing w:val="1"/>
          <w:sz w:val="24"/>
          <w:szCs w:val="24"/>
          <w:lang w:val="en-US"/>
        </w:rPr>
        <w:t xml:space="preserve"> </w:t>
      </w:r>
      <w:r w:rsidRPr="00360392">
        <w:rPr>
          <w:rFonts w:ascii="Times New Roman" w:hAnsi="Times New Roman" w:cs="Times New Roman"/>
          <w:sz w:val="24"/>
          <w:szCs w:val="24"/>
          <w:lang w:val="en-US"/>
        </w:rPr>
        <w:t>R</w:t>
      </w:r>
      <w:r w:rsidRPr="00360392">
        <w:rPr>
          <w:rFonts w:ascii="Times New Roman" w:hAnsi="Times New Roman" w:cs="Times New Roman"/>
          <w:spacing w:val="-1"/>
          <w:sz w:val="24"/>
          <w:szCs w:val="24"/>
          <w:lang w:val="en-US"/>
        </w:rPr>
        <w:t>e</w:t>
      </w:r>
      <w:r w:rsidRPr="00360392">
        <w:rPr>
          <w:rFonts w:ascii="Times New Roman" w:hAnsi="Times New Roman" w:cs="Times New Roman"/>
          <w:spacing w:val="-2"/>
          <w:sz w:val="24"/>
          <w:szCs w:val="24"/>
          <w:lang w:val="en-US"/>
        </w:rPr>
        <w:t>g</w:t>
      </w:r>
      <w:r w:rsidRPr="00360392">
        <w:rPr>
          <w:rFonts w:ascii="Times New Roman" w:hAnsi="Times New Roman" w:cs="Times New Roman"/>
          <w:sz w:val="24"/>
          <w:szCs w:val="24"/>
          <w:lang w:val="en-US"/>
        </w:rPr>
        <w:t>ulam</w:t>
      </w:r>
      <w:r w:rsidRPr="00360392">
        <w:rPr>
          <w:rFonts w:ascii="Times New Roman" w:hAnsi="Times New Roman" w:cs="Times New Roman"/>
          <w:spacing w:val="-1"/>
          <w:sz w:val="24"/>
          <w:szCs w:val="24"/>
          <w:lang w:val="en-US"/>
        </w:rPr>
        <w:t>e</w:t>
      </w:r>
      <w:r w:rsidRPr="00360392">
        <w:rPr>
          <w:rFonts w:ascii="Times New Roman" w:hAnsi="Times New Roman" w:cs="Times New Roman"/>
          <w:sz w:val="24"/>
          <w:szCs w:val="24"/>
          <w:lang w:val="en-US"/>
        </w:rPr>
        <w:t xml:space="preserve">nt </w:t>
      </w:r>
      <w:r w:rsidRPr="00360392">
        <w:rPr>
          <w:rFonts w:ascii="Times New Roman" w:hAnsi="Times New Roman" w:cs="Times New Roman"/>
          <w:spacing w:val="1"/>
          <w:sz w:val="24"/>
          <w:szCs w:val="24"/>
          <w:lang w:val="en-US"/>
        </w:rPr>
        <w:t>i</w:t>
      </w:r>
      <w:r w:rsidRPr="00360392">
        <w:rPr>
          <w:rFonts w:ascii="Times New Roman" w:hAnsi="Times New Roman" w:cs="Times New Roman"/>
          <w:sz w:val="24"/>
          <w:szCs w:val="24"/>
          <w:lang w:val="en-US"/>
        </w:rPr>
        <w:t>ntră</w:t>
      </w:r>
      <w:r w:rsidRPr="00360392">
        <w:rPr>
          <w:rFonts w:ascii="Times New Roman" w:hAnsi="Times New Roman" w:cs="Times New Roman"/>
          <w:spacing w:val="-1"/>
          <w:sz w:val="24"/>
          <w:szCs w:val="24"/>
          <w:lang w:val="en-US"/>
        </w:rPr>
        <w:t xml:space="preserve"> </w:t>
      </w:r>
      <w:r w:rsidRPr="00360392">
        <w:rPr>
          <w:rFonts w:ascii="Times New Roman" w:hAnsi="Times New Roman" w:cs="Times New Roman"/>
          <w:sz w:val="24"/>
          <w:szCs w:val="24"/>
          <w:lang w:val="en-US"/>
        </w:rPr>
        <w:t>în v</w:t>
      </w:r>
      <w:r w:rsidRPr="00360392">
        <w:rPr>
          <w:rFonts w:ascii="Times New Roman" w:hAnsi="Times New Roman" w:cs="Times New Roman"/>
          <w:spacing w:val="1"/>
          <w:sz w:val="24"/>
          <w:szCs w:val="24"/>
          <w:lang w:val="en-US"/>
        </w:rPr>
        <w:t>i</w:t>
      </w:r>
      <w:r w:rsidRPr="00360392">
        <w:rPr>
          <w:rFonts w:ascii="Times New Roman" w:hAnsi="Times New Roman" w:cs="Times New Roman"/>
          <w:spacing w:val="-2"/>
          <w:sz w:val="24"/>
          <w:szCs w:val="24"/>
          <w:lang w:val="en-US"/>
        </w:rPr>
        <w:t>g</w:t>
      </w:r>
      <w:r w:rsidRPr="00360392">
        <w:rPr>
          <w:rFonts w:ascii="Times New Roman" w:hAnsi="Times New Roman" w:cs="Times New Roman"/>
          <w:spacing w:val="2"/>
          <w:sz w:val="24"/>
          <w:szCs w:val="24"/>
          <w:lang w:val="en-US"/>
        </w:rPr>
        <w:t>o</w:t>
      </w:r>
      <w:r w:rsidRPr="00360392">
        <w:rPr>
          <w:rFonts w:ascii="Times New Roman" w:hAnsi="Times New Roman" w:cs="Times New Roman"/>
          <w:spacing w:val="-1"/>
          <w:sz w:val="24"/>
          <w:szCs w:val="24"/>
          <w:lang w:val="en-US"/>
        </w:rPr>
        <w:t>a</w:t>
      </w:r>
      <w:r w:rsidRPr="00360392">
        <w:rPr>
          <w:rFonts w:ascii="Times New Roman" w:hAnsi="Times New Roman" w:cs="Times New Roman"/>
          <w:sz w:val="24"/>
          <w:szCs w:val="24"/>
          <w:lang w:val="en-US"/>
        </w:rPr>
        <w:t>re</w:t>
      </w:r>
      <w:r w:rsidRPr="00360392">
        <w:rPr>
          <w:rFonts w:ascii="Times New Roman" w:hAnsi="Times New Roman" w:cs="Times New Roman"/>
          <w:spacing w:val="-2"/>
          <w:sz w:val="24"/>
          <w:szCs w:val="24"/>
          <w:lang w:val="en-US"/>
        </w:rPr>
        <w:t xml:space="preserve"> </w:t>
      </w:r>
      <w:r w:rsidRPr="00360392">
        <w:rPr>
          <w:rFonts w:ascii="Times New Roman" w:hAnsi="Times New Roman" w:cs="Times New Roman"/>
          <w:spacing w:val="3"/>
          <w:sz w:val="24"/>
          <w:szCs w:val="24"/>
          <w:lang w:val="en-US"/>
        </w:rPr>
        <w:t>l</w:t>
      </w:r>
      <w:r w:rsidRPr="00360392">
        <w:rPr>
          <w:rFonts w:ascii="Times New Roman" w:hAnsi="Times New Roman" w:cs="Times New Roman"/>
          <w:sz w:val="24"/>
          <w:szCs w:val="24"/>
          <w:lang w:val="en-US"/>
        </w:rPr>
        <w:t>a</w:t>
      </w:r>
      <w:r w:rsidRPr="00360392">
        <w:rPr>
          <w:rFonts w:ascii="Times New Roman" w:hAnsi="Times New Roman" w:cs="Times New Roman"/>
          <w:spacing w:val="-1"/>
          <w:sz w:val="24"/>
          <w:szCs w:val="24"/>
          <w:lang w:val="en-US"/>
        </w:rPr>
        <w:t xml:space="preserve"> </w:t>
      </w:r>
      <w:r w:rsidRPr="00360392">
        <w:rPr>
          <w:rFonts w:ascii="Times New Roman" w:hAnsi="Times New Roman" w:cs="Times New Roman"/>
          <w:sz w:val="24"/>
          <w:szCs w:val="24"/>
          <w:lang w:val="en-US"/>
        </w:rPr>
        <w:t>d</w:t>
      </w:r>
      <w:r w:rsidRPr="00360392">
        <w:rPr>
          <w:rFonts w:ascii="Times New Roman" w:hAnsi="Times New Roman" w:cs="Times New Roman"/>
          <w:spacing w:val="-1"/>
          <w:sz w:val="24"/>
          <w:szCs w:val="24"/>
          <w:lang w:val="en-US"/>
        </w:rPr>
        <w:t>a</w:t>
      </w:r>
      <w:r w:rsidRPr="00360392">
        <w:rPr>
          <w:rFonts w:ascii="Times New Roman" w:hAnsi="Times New Roman" w:cs="Times New Roman"/>
          <w:sz w:val="24"/>
          <w:szCs w:val="24"/>
          <w:lang w:val="en-US"/>
        </w:rPr>
        <w:t xml:space="preserve">ta </w:t>
      </w:r>
      <w:r>
        <w:rPr>
          <w:rFonts w:ascii="Times New Roman" w:hAnsi="Times New Roman" w:cs="Times New Roman"/>
          <w:sz w:val="24"/>
          <w:szCs w:val="24"/>
          <w:lang w:val="en-US"/>
        </w:rPr>
        <w:t xml:space="preserve">de </w:t>
      </w:r>
      <w:r w:rsidRPr="00866078">
        <w:rPr>
          <w:rFonts w:ascii="Times New Roman" w:hAnsi="Times New Roman" w:cs="Times New Roman"/>
          <w:b/>
          <w:sz w:val="24"/>
          <w:szCs w:val="24"/>
          <w:lang w:val="en-US"/>
        </w:rPr>
        <w:t>01.01.2020</w:t>
      </w:r>
      <w:r>
        <w:rPr>
          <w:rFonts w:ascii="Times New Roman" w:hAnsi="Times New Roman" w:cs="Times New Roman"/>
          <w:sz w:val="24"/>
          <w:szCs w:val="24"/>
          <w:lang w:val="en-US"/>
        </w:rPr>
        <w:t>.</w:t>
      </w:r>
    </w:p>
    <w:p w:rsidR="00CF19E5" w:rsidRPr="00360392" w:rsidRDefault="00CF19E5" w:rsidP="00CF19E5">
      <w:pPr>
        <w:pStyle w:val="afa"/>
        <w:rPr>
          <w:rFonts w:ascii="Times New Roman" w:hAnsi="Times New Roman" w:cs="Times New Roman"/>
          <w:sz w:val="24"/>
          <w:szCs w:val="24"/>
          <w:lang w:val="en-US"/>
        </w:rPr>
      </w:pPr>
    </w:p>
    <w:p w:rsidR="00CF19E5" w:rsidRPr="00360392" w:rsidRDefault="00CF19E5" w:rsidP="00CF19E5">
      <w:pPr>
        <w:jc w:val="center"/>
        <w:rPr>
          <w:lang w:val="en-US"/>
        </w:rPr>
      </w:pPr>
      <w:r w:rsidRPr="00360392">
        <w:rPr>
          <w:lang w:val="en-US"/>
        </w:rPr>
        <w:t>Secretarul consiliului local,                            Valentina CHIPERI</w:t>
      </w:r>
    </w:p>
    <w:p w:rsidR="00CF19E5" w:rsidRDefault="00CF19E5" w:rsidP="00CF19E5">
      <w:pPr>
        <w:jc w:val="center"/>
        <w:rPr>
          <w:b/>
          <w:lang w:val="en-US"/>
        </w:rPr>
      </w:pPr>
      <w:r w:rsidRPr="00A818F6">
        <w:rPr>
          <w:b/>
          <w:lang w:val="en-US"/>
        </w:rPr>
        <w:t xml:space="preserve">ANEXĂ </w:t>
      </w:r>
    </w:p>
    <w:p w:rsidR="00CF19E5" w:rsidRDefault="00CF19E5" w:rsidP="00CF19E5">
      <w:pPr>
        <w:pStyle w:val="4"/>
        <w:ind w:left="0"/>
        <w:jc w:val="center"/>
        <w:rPr>
          <w:b/>
          <w:color w:val="000000"/>
          <w:lang w:val="en-US"/>
        </w:rPr>
      </w:pPr>
      <w:r w:rsidRPr="0030372B">
        <w:rPr>
          <w:b/>
          <w:lang w:val="en-US"/>
        </w:rPr>
        <w:t>Shema plan</w:t>
      </w:r>
      <w:r>
        <w:rPr>
          <w:lang w:val="en-US"/>
        </w:rPr>
        <w:t xml:space="preserve">, </w:t>
      </w:r>
      <w:r w:rsidRPr="0030372B">
        <w:rPr>
          <w:b/>
          <w:lang w:val="en-US"/>
        </w:rPr>
        <w:t>de amplasare a unităților</w:t>
      </w:r>
      <w:r>
        <w:rPr>
          <w:lang w:val="en-US"/>
        </w:rPr>
        <w:t xml:space="preserve"> </w:t>
      </w:r>
      <w:r w:rsidRPr="00117036">
        <w:rPr>
          <w:b/>
          <w:color w:val="000000"/>
          <w:lang w:val="en-US"/>
        </w:rPr>
        <w:t>mobil</w:t>
      </w:r>
      <w:r>
        <w:rPr>
          <w:b/>
          <w:color w:val="000000"/>
          <w:lang w:val="en-US"/>
        </w:rPr>
        <w:t>e din  teritoriul comunei Drăsliceni</w:t>
      </w:r>
    </w:p>
    <w:p w:rsidR="00CF19E5" w:rsidRDefault="00CF19E5" w:rsidP="00CF19E5">
      <w:pPr>
        <w:rPr>
          <w:color w:val="000000"/>
          <w:lang w:val="en-US"/>
        </w:rPr>
      </w:pPr>
      <w:r>
        <w:rPr>
          <w:lang w:val="en-US"/>
        </w:rPr>
        <w:t>(</w:t>
      </w:r>
      <w:r w:rsidRPr="00DE68C7">
        <w:rPr>
          <w:lang w:val="en-US"/>
        </w:rPr>
        <w:t>standuri mobile, tonete, tarabe, tejghele, cărucioare, aparate-automat pentru vînzări, autoremorci, rulote mobile, vehicule/automagazine special amenajate sau alte utilaje mobile pentru comerț;</w:t>
      </w:r>
    </w:p>
    <w:p w:rsidR="00CF19E5" w:rsidRDefault="00CF19E5" w:rsidP="00CF19E5">
      <w:pPr>
        <w:jc w:val="center"/>
        <w:rPr>
          <w:lang w:val="en-US"/>
        </w:rPr>
      </w:pPr>
    </w:p>
    <w:p w:rsidR="00CF19E5" w:rsidRPr="00360392" w:rsidRDefault="00CF19E5" w:rsidP="00CF19E5">
      <w:pPr>
        <w:jc w:val="center"/>
        <w:rPr>
          <w:lang w:val="en-US"/>
        </w:rPr>
      </w:pPr>
      <w:r w:rsidRPr="00360392">
        <w:rPr>
          <w:lang w:val="en-US"/>
        </w:rPr>
        <w:t>Secretarul consiliului local,                            Valentina CHIPERI</w:t>
      </w:r>
    </w:p>
    <w:p w:rsidR="00CF19E5" w:rsidRDefault="00CF19E5" w:rsidP="00CF19E5">
      <w:pPr>
        <w:jc w:val="center"/>
        <w:rPr>
          <w:lang w:val="en-US"/>
        </w:rPr>
      </w:pPr>
    </w:p>
    <w:p w:rsidR="00CF19E5" w:rsidRPr="002D4FF0" w:rsidRDefault="00CF19E5" w:rsidP="00CF19E5">
      <w:pPr>
        <w:jc w:val="center"/>
        <w:rPr>
          <w:b/>
          <w:lang w:val="ro-RO"/>
        </w:rPr>
      </w:pPr>
      <w:r w:rsidRPr="002D4FF0">
        <w:rPr>
          <w:b/>
          <w:lang w:val="en-US"/>
        </w:rPr>
        <w:t>Not</w:t>
      </w:r>
      <w:r w:rsidRPr="002D4FF0">
        <w:rPr>
          <w:b/>
          <w:lang w:val="ro-RO"/>
        </w:rPr>
        <w:t>ă informativă</w:t>
      </w:r>
    </w:p>
    <w:p w:rsidR="00CF19E5" w:rsidRPr="00E77DBC" w:rsidRDefault="00CF19E5" w:rsidP="00CF19E5">
      <w:pPr>
        <w:jc w:val="center"/>
        <w:rPr>
          <w:b/>
          <w:lang w:val="en-US"/>
        </w:rPr>
      </w:pPr>
      <w:r w:rsidRPr="00E77DBC">
        <w:rPr>
          <w:i/>
          <w:lang w:val="ro-RO"/>
        </w:rPr>
        <w:t>la proiectul deciziei</w:t>
      </w:r>
      <w:r w:rsidRPr="002D4FF0">
        <w:rPr>
          <w:b/>
          <w:lang w:val="ro-RO"/>
        </w:rPr>
        <w:t xml:space="preserve"> ,,</w:t>
      </w:r>
      <w:r w:rsidRPr="00B86E41">
        <w:rPr>
          <w:lang w:val="ro-RO"/>
        </w:rPr>
        <w:t xml:space="preserve"> </w:t>
      </w:r>
      <w:r w:rsidRPr="00B86E41">
        <w:rPr>
          <w:b/>
          <w:u w:val="single"/>
          <w:lang w:val="ro-RO"/>
        </w:rPr>
        <w:t>Cu privire la aprobarea Regulamentul de desfăşurare a activităţilor de comerţ în comuna Drăsliceni”.</w:t>
      </w:r>
    </w:p>
    <w:p w:rsidR="00CF19E5" w:rsidRPr="002D4FF0" w:rsidRDefault="00CF19E5" w:rsidP="00CF19E5">
      <w:pPr>
        <w:jc w:val="center"/>
        <w:rPr>
          <w:b/>
          <w:lang w:val="ro-RO"/>
        </w:rPr>
      </w:pPr>
    </w:p>
    <w:p w:rsidR="00CF19E5" w:rsidRPr="002D4FF0" w:rsidRDefault="00CF19E5" w:rsidP="00CF19E5">
      <w:pPr>
        <w:rPr>
          <w:b/>
          <w:lang w:val="ro-RO"/>
        </w:rPr>
      </w:pPr>
      <w:r w:rsidRPr="002D4FF0">
        <w:rPr>
          <w:b/>
          <w:lang w:val="en-US"/>
        </w:rPr>
        <w:t xml:space="preserve">1.Denumirea autorului </w:t>
      </w:r>
      <w:r>
        <w:rPr>
          <w:b/>
          <w:lang w:val="ro-RO"/>
        </w:rPr>
        <w:t xml:space="preserve">și participanților </w:t>
      </w:r>
      <w:r w:rsidRPr="002D4FF0">
        <w:rPr>
          <w:b/>
          <w:lang w:val="ro-RO"/>
        </w:rPr>
        <w:t>(</w:t>
      </w:r>
      <w:r w:rsidRPr="004147ED">
        <w:rPr>
          <w:lang w:val="ro-RO"/>
        </w:rPr>
        <w:t>după caz</w:t>
      </w:r>
      <w:r w:rsidRPr="002D4FF0">
        <w:rPr>
          <w:b/>
          <w:lang w:val="ro-RO"/>
        </w:rPr>
        <w:t>) la elaborarea proiectului.</w:t>
      </w:r>
    </w:p>
    <w:p w:rsidR="00CF19E5" w:rsidRPr="002D4FF0" w:rsidRDefault="00CF19E5" w:rsidP="00CF19E5">
      <w:pPr>
        <w:ind w:firstLine="720"/>
        <w:rPr>
          <w:b/>
          <w:lang w:val="ro-RO"/>
        </w:rPr>
      </w:pPr>
      <w:r w:rsidRPr="002D4FF0">
        <w:rPr>
          <w:b/>
          <w:lang w:val="ro-RO"/>
        </w:rPr>
        <w:t>Autor: Primăria comunei Drăsliceni</w:t>
      </w:r>
    </w:p>
    <w:p w:rsidR="00CF19E5" w:rsidRPr="002D4FF0" w:rsidRDefault="00CF19E5" w:rsidP="00CF19E5">
      <w:pPr>
        <w:ind w:firstLine="720"/>
        <w:rPr>
          <w:lang w:val="ro-RO"/>
        </w:rPr>
      </w:pPr>
      <w:r w:rsidRPr="002D4FF0">
        <w:rPr>
          <w:b/>
          <w:lang w:val="ro-RO"/>
        </w:rPr>
        <w:t xml:space="preserve">Participanți: </w:t>
      </w:r>
      <w:r w:rsidRPr="002D4FF0">
        <w:rPr>
          <w:lang w:val="ro-RO"/>
        </w:rPr>
        <w:t xml:space="preserve">Petru BUZU, primar; </w:t>
      </w:r>
      <w:r>
        <w:rPr>
          <w:lang w:val="ro-RO"/>
        </w:rPr>
        <w:t>Valentina CHIPERI, secretarul consiliului local.</w:t>
      </w:r>
    </w:p>
    <w:p w:rsidR="00CF19E5" w:rsidRPr="002D4FF0" w:rsidRDefault="00CF19E5" w:rsidP="00CF19E5">
      <w:pPr>
        <w:rPr>
          <w:lang w:val="ro-RO"/>
        </w:rPr>
      </w:pPr>
    </w:p>
    <w:p w:rsidR="00CF19E5" w:rsidRDefault="00CF19E5" w:rsidP="00CF19E5">
      <w:pPr>
        <w:rPr>
          <w:color w:val="333333"/>
          <w:lang w:val="en-US"/>
        </w:rPr>
      </w:pPr>
      <w:r w:rsidRPr="002D4FF0">
        <w:rPr>
          <w:b/>
          <w:lang w:val="ro-RO"/>
        </w:rPr>
        <w:t>2.Condițiile ce au inpus elborarea proiectului de decizie.</w:t>
      </w:r>
    </w:p>
    <w:p w:rsidR="00CF19E5" w:rsidRDefault="00CF19E5" w:rsidP="00CF19E5">
      <w:pPr>
        <w:rPr>
          <w:lang w:val="ro-RO"/>
        </w:rPr>
      </w:pPr>
      <w:r>
        <w:rPr>
          <w:b/>
          <w:lang w:val="ro-RO"/>
        </w:rPr>
        <w:lastRenderedPageBreak/>
        <w:tab/>
        <w:t>A</w:t>
      </w:r>
      <w:r w:rsidRPr="005C3B53">
        <w:rPr>
          <w:rFonts w:ascii="Times New Roman CE" w:hAnsi="Times New Roman CE" w:cs="Times New Roman CE"/>
          <w:lang w:val="en-US"/>
        </w:rPr>
        <w:t>dministr</w:t>
      </w:r>
      <w:r>
        <w:rPr>
          <w:rFonts w:ascii="Times New Roman CE" w:hAnsi="Times New Roman CE" w:cs="Times New Roman CE"/>
          <w:lang w:val="en-US"/>
        </w:rPr>
        <w:t>area</w:t>
      </w:r>
      <w:r w:rsidRPr="005C3B53">
        <w:rPr>
          <w:rFonts w:ascii="Times New Roman CE" w:hAnsi="Times New Roman CE" w:cs="Times New Roman CE"/>
          <w:lang w:val="en-US"/>
        </w:rPr>
        <w:t xml:space="preserve"> şi coordon</w:t>
      </w:r>
      <w:r>
        <w:rPr>
          <w:rFonts w:ascii="Times New Roman CE" w:hAnsi="Times New Roman CE" w:cs="Times New Roman CE"/>
          <w:lang w:val="en-US"/>
        </w:rPr>
        <w:t>area</w:t>
      </w:r>
      <w:r w:rsidRPr="005C3B53">
        <w:rPr>
          <w:rFonts w:ascii="Times New Roman CE" w:hAnsi="Times New Roman CE" w:cs="Times New Roman CE"/>
          <w:lang w:val="en-US"/>
        </w:rPr>
        <w:t xml:space="preserve"> activităţii de comerţ desfăşurate în teritoriu comunei Drăsliceni</w:t>
      </w:r>
      <w:r>
        <w:rPr>
          <w:rFonts w:ascii="Times New Roman CE" w:hAnsi="Times New Roman CE" w:cs="Times New Roman CE"/>
          <w:lang w:val="en-US"/>
        </w:rPr>
        <w:t xml:space="preserve">, </w:t>
      </w:r>
      <w:r w:rsidRPr="00B86E41">
        <w:rPr>
          <w:rFonts w:ascii="Times New Roman CE" w:hAnsi="Times New Roman CE" w:cs="Times New Roman CE"/>
          <w:color w:val="000000"/>
          <w:lang w:val="en-US"/>
        </w:rPr>
        <w:t>determinarea</w:t>
      </w:r>
      <w:r w:rsidRPr="00A26DB3">
        <w:rPr>
          <w:rFonts w:ascii="Times New Roman CE" w:hAnsi="Times New Roman CE" w:cs="Times New Roman CE"/>
          <w:color w:val="000000"/>
          <w:lang w:val="en-US"/>
        </w:rPr>
        <w:t xml:space="preserve"> </w:t>
      </w:r>
      <w:r w:rsidRPr="00A26DB3">
        <w:rPr>
          <w:lang w:val="en-US"/>
        </w:rPr>
        <w:t>modul</w:t>
      </w:r>
      <w:r>
        <w:rPr>
          <w:lang w:val="en-US"/>
        </w:rPr>
        <w:t>ui</w:t>
      </w:r>
      <w:r w:rsidRPr="00A26DB3">
        <w:rPr>
          <w:lang w:val="en-US"/>
        </w:rPr>
        <w:t xml:space="preserve"> de desfăşurare a activităţilor de comerţ</w:t>
      </w:r>
      <w:r w:rsidRPr="00A26DB3">
        <w:rPr>
          <w:b/>
          <w:i/>
          <w:lang w:val="en-US"/>
        </w:rPr>
        <w:t xml:space="preserve">, </w:t>
      </w:r>
      <w:r w:rsidRPr="00A26DB3">
        <w:rPr>
          <w:lang w:val="en-US"/>
        </w:rPr>
        <w:t>cerinţe privind regimul de lucru (orarul de funcţionare) al comercianţilor în perimetrul anumitor zone sau străzi, interdicţiii de a comercializa anumite produse sau servicii, cerin</w:t>
      </w:r>
      <w:r w:rsidRPr="00A26DB3">
        <w:rPr>
          <w:rFonts w:ascii="Cambria Math" w:hAnsi="Cambria Math" w:cs="Cambria Math"/>
          <w:lang w:val="en-US"/>
        </w:rPr>
        <w:t>ț</w:t>
      </w:r>
      <w:r w:rsidRPr="00A26DB3">
        <w:rPr>
          <w:lang w:val="en-US"/>
        </w:rPr>
        <w:t>e privind zonele de parcare de care trebuie să dispună comerciantul la desfă</w:t>
      </w:r>
      <w:r w:rsidRPr="00A26DB3">
        <w:rPr>
          <w:rFonts w:ascii="Cambria Math" w:hAnsi="Cambria Math" w:cs="Cambria Math"/>
          <w:lang w:val="en-US"/>
        </w:rPr>
        <w:t>ș</w:t>
      </w:r>
      <w:r w:rsidRPr="00A26DB3">
        <w:rPr>
          <w:lang w:val="en-US"/>
        </w:rPr>
        <w:t>urarea a</w:t>
      </w:r>
      <w:r>
        <w:rPr>
          <w:lang w:val="en-US"/>
        </w:rPr>
        <w:t>numitor forme de comercializare.</w:t>
      </w:r>
    </w:p>
    <w:p w:rsidR="00CF19E5" w:rsidRDefault="00CF19E5" w:rsidP="00CF19E5">
      <w:pPr>
        <w:rPr>
          <w:b/>
          <w:lang w:val="en-US" w:eastAsia="en-US" w:bidi="en-US"/>
        </w:rPr>
      </w:pPr>
    </w:p>
    <w:p w:rsidR="00CF19E5" w:rsidRPr="002D4FF0" w:rsidRDefault="00CF19E5" w:rsidP="00CF19E5">
      <w:pPr>
        <w:rPr>
          <w:b/>
          <w:lang w:val="en-US" w:eastAsia="en-US" w:bidi="en-US"/>
        </w:rPr>
      </w:pPr>
      <w:r w:rsidRPr="002D4FF0">
        <w:rPr>
          <w:b/>
          <w:lang w:val="en-US" w:eastAsia="en-US" w:bidi="en-US"/>
        </w:rPr>
        <w:t>3.Conformitatea proiectului cu actele normative și legislative în vigoare.</w:t>
      </w:r>
    </w:p>
    <w:p w:rsidR="00CF19E5" w:rsidRDefault="00CF19E5" w:rsidP="00CF19E5">
      <w:pPr>
        <w:ind w:firstLine="720"/>
        <w:rPr>
          <w:lang w:val="en-US" w:eastAsia="en-US" w:bidi="en-US"/>
        </w:rPr>
      </w:pPr>
      <w:r w:rsidRPr="002D4FF0">
        <w:rPr>
          <w:lang w:val="en-US" w:eastAsia="en-US" w:bidi="en-US"/>
        </w:rPr>
        <w:t xml:space="preserve">Proiectul de decizie este perfectat în conformitate cu prevederile actelor normative și legislative în vigoare. </w:t>
      </w:r>
      <w:r>
        <w:rPr>
          <w:lang w:val="en-US" w:eastAsia="en-US" w:bidi="en-US"/>
        </w:rPr>
        <w:t>E</w:t>
      </w:r>
      <w:r w:rsidRPr="002D4FF0">
        <w:rPr>
          <w:lang w:val="en-US" w:eastAsia="en-US" w:bidi="en-US"/>
        </w:rPr>
        <w:t>laborat în vederea implementării Legii nr. 239 din din 13.11.2008 “P</w:t>
      </w:r>
      <w:r w:rsidRPr="002D4FF0">
        <w:rPr>
          <w:bCs/>
          <w:color w:val="000000"/>
          <w:lang w:val="en-US"/>
        </w:rPr>
        <w:t>rivind transparenţa în procesul decisional”</w:t>
      </w:r>
      <w:r>
        <w:rPr>
          <w:bCs/>
          <w:color w:val="000000"/>
          <w:lang w:val="en-US"/>
        </w:rPr>
        <w:t>,</w:t>
      </w:r>
      <w:r w:rsidRPr="002D4FF0">
        <w:rPr>
          <w:bCs/>
          <w:color w:val="000000"/>
          <w:lang w:val="ro-RO"/>
        </w:rPr>
        <w:t xml:space="preserve">Legii nr. 100 din 22.12.2017 </w:t>
      </w:r>
      <w:r w:rsidRPr="002D4FF0">
        <w:rPr>
          <w:bCs/>
          <w:color w:val="000000"/>
          <w:lang w:val="en-US"/>
        </w:rPr>
        <w:t>“</w:t>
      </w:r>
      <w:r w:rsidRPr="002D4FF0">
        <w:rPr>
          <w:bCs/>
          <w:color w:val="000000"/>
          <w:lang w:val="ro-RO"/>
        </w:rPr>
        <w:t>cu privire la actele normative</w:t>
      </w:r>
      <w:r w:rsidRPr="002D4FF0">
        <w:rPr>
          <w:bCs/>
          <w:color w:val="000000"/>
          <w:lang w:val="en-US"/>
        </w:rPr>
        <w:t xml:space="preserve">”, Hotărîrea Guvernului </w:t>
      </w:r>
      <w:r w:rsidRPr="002D4FF0">
        <w:rPr>
          <w:color w:val="000000"/>
          <w:lang w:val="en-US"/>
        </w:rPr>
        <w:t>967 din  09.08.2016 “C</w:t>
      </w:r>
      <w:r w:rsidRPr="002D4FF0">
        <w:rPr>
          <w:rStyle w:val="docheader"/>
          <w:bCs/>
          <w:color w:val="000000"/>
          <w:lang w:val="en-US"/>
        </w:rPr>
        <w:t>u privire la mecanismul de consultare publică</w:t>
      </w:r>
      <w:r w:rsidRPr="002D4FF0">
        <w:rPr>
          <w:rStyle w:val="apple-converted-space"/>
          <w:bCs/>
          <w:color w:val="000000"/>
          <w:lang w:val="en-US"/>
        </w:rPr>
        <w:t> </w:t>
      </w:r>
      <w:r w:rsidRPr="002D4FF0">
        <w:rPr>
          <w:rStyle w:val="docheader"/>
          <w:bCs/>
          <w:color w:val="000000"/>
          <w:lang w:val="en-US"/>
        </w:rPr>
        <w:t>cu societatea civilă în procesul decizional</w:t>
      </w:r>
      <w:r w:rsidRPr="002D4FF0">
        <w:rPr>
          <w:color w:val="000000"/>
          <w:lang w:val="en-US"/>
        </w:rPr>
        <w:t>”.</w:t>
      </w:r>
    </w:p>
    <w:p w:rsidR="00CF19E5" w:rsidRDefault="00CF19E5" w:rsidP="00CF19E5">
      <w:pPr>
        <w:rPr>
          <w:lang w:val="en-US" w:eastAsia="en-US" w:bidi="en-US"/>
        </w:rPr>
      </w:pPr>
    </w:p>
    <w:p w:rsidR="00CF19E5" w:rsidRPr="002D4FF0" w:rsidRDefault="00CF19E5" w:rsidP="00CF19E5">
      <w:pPr>
        <w:rPr>
          <w:b/>
          <w:lang w:val="en-US" w:eastAsia="en-US" w:bidi="en-US"/>
        </w:rPr>
      </w:pPr>
      <w:r w:rsidRPr="002D4FF0">
        <w:rPr>
          <w:b/>
          <w:lang w:val="en-US" w:eastAsia="en-US" w:bidi="en-US"/>
        </w:rPr>
        <w:t xml:space="preserve">4.Principale prevederi ale proiectului </w:t>
      </w:r>
      <w:r>
        <w:rPr>
          <w:b/>
          <w:lang w:val="en-US" w:eastAsia="en-US" w:bidi="en-US"/>
        </w:rPr>
        <w:t>ș</w:t>
      </w:r>
      <w:r w:rsidRPr="002D4FF0">
        <w:rPr>
          <w:b/>
          <w:lang w:val="en-US" w:eastAsia="en-US" w:bidi="en-US"/>
        </w:rPr>
        <w:t>i evidențierea elementelor noi.</w:t>
      </w:r>
    </w:p>
    <w:p w:rsidR="00CF19E5" w:rsidRPr="002D4FF0" w:rsidRDefault="00CF19E5" w:rsidP="00CF19E5">
      <w:pPr>
        <w:ind w:firstLine="720"/>
        <w:rPr>
          <w:lang w:val="en-US" w:eastAsia="en-US" w:bidi="en-US"/>
        </w:rPr>
      </w:pPr>
      <w:r w:rsidRPr="002D4FF0">
        <w:rPr>
          <w:lang w:val="en-US" w:eastAsia="en-US" w:bidi="en-US"/>
        </w:rPr>
        <w:t>Legile care reglementează domeniul vizat sunt:</w:t>
      </w:r>
    </w:p>
    <w:p w:rsidR="00CF19E5" w:rsidRDefault="00CF19E5" w:rsidP="00CF19E5">
      <w:pPr>
        <w:autoSpaceDE w:val="0"/>
        <w:autoSpaceDN w:val="0"/>
        <w:adjustRightInd w:val="0"/>
        <w:rPr>
          <w:rFonts w:eastAsia="Calibri"/>
          <w:lang w:val="en-US"/>
        </w:rPr>
      </w:pPr>
      <w:r>
        <w:rPr>
          <w:lang w:val="en-US"/>
        </w:rPr>
        <w:t>-</w:t>
      </w:r>
      <w:r w:rsidRPr="00003DB6">
        <w:rPr>
          <w:rFonts w:ascii="OpenSans-Semibold" w:eastAsia="Calibri" w:hAnsi="OpenSans-Semibold" w:cs="OpenSans-Semibold"/>
          <w:sz w:val="26"/>
          <w:szCs w:val="26"/>
          <w:lang w:val="en-US"/>
        </w:rPr>
        <w:t xml:space="preserve"> </w:t>
      </w:r>
      <w:r w:rsidRPr="00003DB6">
        <w:rPr>
          <w:rFonts w:eastAsia="Calibri"/>
          <w:lang w:val="en-US"/>
        </w:rPr>
        <w:t>Codul Contravențional al Republicii Moldova nr.218 din</w:t>
      </w:r>
      <w:r>
        <w:rPr>
          <w:rFonts w:eastAsia="Calibri"/>
          <w:lang w:val="en-US"/>
        </w:rPr>
        <w:t xml:space="preserve"> </w:t>
      </w:r>
      <w:r w:rsidRPr="00003DB6">
        <w:rPr>
          <w:rFonts w:eastAsia="Calibri"/>
          <w:lang w:val="en-US"/>
        </w:rPr>
        <w:t>24 octombrie 2008</w:t>
      </w:r>
      <w:r>
        <w:rPr>
          <w:rFonts w:eastAsia="Calibri"/>
          <w:lang w:val="en-US"/>
        </w:rPr>
        <w:t>;</w:t>
      </w:r>
    </w:p>
    <w:p w:rsidR="00CF19E5" w:rsidRDefault="00CF19E5" w:rsidP="00CF19E5">
      <w:pPr>
        <w:rPr>
          <w:lang w:val="ro-RO"/>
        </w:rPr>
      </w:pPr>
      <w:r>
        <w:rPr>
          <w:lang w:val="ro-RO"/>
        </w:rPr>
        <w:t>-</w:t>
      </w:r>
      <w:r w:rsidRPr="00A26DB3">
        <w:rPr>
          <w:lang w:val="ro-RO"/>
        </w:rPr>
        <w:t>Leg</w:t>
      </w:r>
      <w:r>
        <w:rPr>
          <w:lang w:val="ro-RO"/>
        </w:rPr>
        <w:t>ea</w:t>
      </w:r>
      <w:r w:rsidRPr="00A26DB3">
        <w:rPr>
          <w:lang w:val="ro-RO"/>
        </w:rPr>
        <w:t xml:space="preserve"> </w:t>
      </w:r>
      <w:r>
        <w:rPr>
          <w:lang w:val="ro-RO"/>
        </w:rPr>
        <w:t>p</w:t>
      </w:r>
      <w:r w:rsidRPr="00A26DB3">
        <w:rPr>
          <w:lang w:val="ro-RO"/>
        </w:rPr>
        <w:t>rivind administraţia publică locală nr. 436-XVI din 28.12.06</w:t>
      </w:r>
      <w:r>
        <w:rPr>
          <w:lang w:val="ro-RO"/>
        </w:rPr>
        <w:t>;</w:t>
      </w:r>
    </w:p>
    <w:p w:rsidR="00CF19E5" w:rsidRDefault="00CF19E5" w:rsidP="00CF19E5">
      <w:pPr>
        <w:rPr>
          <w:bCs/>
          <w:color w:val="000000"/>
          <w:lang w:val="en-US"/>
        </w:rPr>
      </w:pPr>
      <w:r>
        <w:rPr>
          <w:lang w:val="ro-RO"/>
        </w:rPr>
        <w:t>-</w:t>
      </w:r>
      <w:r w:rsidRPr="00A26DB3">
        <w:rPr>
          <w:lang w:val="ro-RO"/>
        </w:rPr>
        <w:t>Leg</w:t>
      </w:r>
      <w:r>
        <w:rPr>
          <w:lang w:val="ro-RO"/>
        </w:rPr>
        <w:t>ea</w:t>
      </w:r>
      <w:r w:rsidRPr="00A26DB3">
        <w:rPr>
          <w:lang w:val="ro-RO"/>
        </w:rPr>
        <w:t xml:space="preserve"> </w:t>
      </w:r>
      <w:r>
        <w:rPr>
          <w:lang w:val="ro-RO"/>
        </w:rPr>
        <w:t>c</w:t>
      </w:r>
      <w:r w:rsidRPr="00A26DB3">
        <w:rPr>
          <w:lang w:val="ro-RO"/>
        </w:rPr>
        <w:t>u privire la comerţul intern</w:t>
      </w:r>
      <w:r>
        <w:rPr>
          <w:lang w:val="ro-RO"/>
        </w:rPr>
        <w:t>,</w:t>
      </w:r>
      <w:r w:rsidRPr="00A26DB3">
        <w:rPr>
          <w:lang w:val="ro-RO"/>
        </w:rPr>
        <w:t xml:space="preserve"> nr. 231 din 23.09.2010</w:t>
      </w:r>
      <w:r>
        <w:rPr>
          <w:lang w:val="ro-RO"/>
        </w:rPr>
        <w:t>;</w:t>
      </w:r>
    </w:p>
    <w:p w:rsidR="00CF19E5" w:rsidRDefault="00CF19E5" w:rsidP="00CF19E5">
      <w:pPr>
        <w:rPr>
          <w:rFonts w:eastAsia="Calibri"/>
          <w:lang w:val="en-US"/>
        </w:rPr>
      </w:pPr>
      <w:r w:rsidRPr="00AE5A3B">
        <w:rPr>
          <w:bCs/>
          <w:color w:val="000000"/>
          <w:lang w:val="en-US"/>
        </w:rPr>
        <w:t>- Legea</w:t>
      </w:r>
      <w:r w:rsidRPr="00AE5A3B">
        <w:rPr>
          <w:color w:val="000000"/>
          <w:lang w:val="en-US"/>
        </w:rPr>
        <w:t xml:space="preserve">  </w:t>
      </w:r>
      <w:r w:rsidRPr="00AE5A3B">
        <w:rPr>
          <w:bCs/>
          <w:color w:val="000000"/>
          <w:lang w:val="en-US"/>
        </w:rPr>
        <w:t>cu privire la fabricarea şi circulaţia alcoolului etilic şi a producţiei alcoolice</w:t>
      </w:r>
      <w:r>
        <w:rPr>
          <w:bCs/>
          <w:color w:val="000000"/>
          <w:lang w:val="en-US"/>
        </w:rPr>
        <w:t xml:space="preserve"> </w:t>
      </w:r>
      <w:r w:rsidRPr="00AE5A3B">
        <w:rPr>
          <w:color w:val="000000"/>
          <w:lang w:val="en-US"/>
        </w:rPr>
        <w:t>Nr. 1100 din  30.06.2000</w:t>
      </w:r>
      <w:r w:rsidRPr="00AE5A3B">
        <w:rPr>
          <w:bCs/>
          <w:color w:val="000000"/>
          <w:lang w:val="en-US"/>
        </w:rPr>
        <w:t>;</w:t>
      </w:r>
      <w:r w:rsidRPr="00AE5A3B">
        <w:rPr>
          <w:rFonts w:eastAsia="Calibri"/>
          <w:lang w:val="en-US"/>
        </w:rPr>
        <w:t xml:space="preserve"> </w:t>
      </w:r>
    </w:p>
    <w:p w:rsidR="00CF19E5" w:rsidRPr="00E27609" w:rsidRDefault="00CF19E5" w:rsidP="00CF19E5">
      <w:pPr>
        <w:rPr>
          <w:bCs/>
          <w:color w:val="000000"/>
          <w:lang w:val="en-US"/>
        </w:rPr>
      </w:pPr>
      <w:r>
        <w:rPr>
          <w:bCs/>
          <w:color w:val="000000"/>
          <w:lang w:val="en-US"/>
        </w:rPr>
        <w:t>-</w:t>
      </w:r>
      <w:r w:rsidRPr="00E27609">
        <w:rPr>
          <w:bCs/>
          <w:color w:val="000000"/>
          <w:lang w:val="en-US"/>
        </w:rPr>
        <w:t>Legea privind regimul articolelor pirotehnice</w:t>
      </w:r>
      <w:r>
        <w:rPr>
          <w:bCs/>
          <w:color w:val="000000"/>
          <w:lang w:val="en-US"/>
        </w:rPr>
        <w:t xml:space="preserve"> </w:t>
      </w:r>
      <w:r w:rsidRPr="00E27609">
        <w:rPr>
          <w:color w:val="000000"/>
          <w:lang w:val="en-US"/>
        </w:rPr>
        <w:t>Nr. 143 din  17.07.2014</w:t>
      </w:r>
      <w:r>
        <w:rPr>
          <w:bCs/>
          <w:color w:val="000000"/>
          <w:lang w:val="en-US"/>
        </w:rPr>
        <w:t>;</w:t>
      </w:r>
    </w:p>
    <w:p w:rsidR="00CF19E5" w:rsidRPr="00AB7945" w:rsidRDefault="00CF19E5" w:rsidP="00CF19E5">
      <w:pPr>
        <w:rPr>
          <w:color w:val="000000"/>
          <w:lang w:val="en-US"/>
        </w:rPr>
      </w:pPr>
      <w:r>
        <w:rPr>
          <w:bCs/>
          <w:color w:val="000000"/>
          <w:lang w:val="en-US"/>
        </w:rPr>
        <w:t>-</w:t>
      </w:r>
      <w:r w:rsidRPr="00AB7945">
        <w:rPr>
          <w:bCs/>
          <w:color w:val="000000"/>
          <w:lang w:val="en-US"/>
        </w:rPr>
        <w:t>Legea</w:t>
      </w:r>
      <w:r w:rsidRPr="00AB7945">
        <w:rPr>
          <w:color w:val="000000"/>
          <w:lang w:val="en-US"/>
        </w:rPr>
        <w:t> </w:t>
      </w:r>
      <w:r w:rsidRPr="00AB7945">
        <w:rPr>
          <w:bCs/>
          <w:color w:val="000000"/>
          <w:lang w:val="en-US"/>
        </w:rPr>
        <w:t xml:space="preserve">privind controlul tutunului </w:t>
      </w:r>
      <w:r w:rsidRPr="00AB7945">
        <w:rPr>
          <w:color w:val="000000"/>
          <w:lang w:val="en-US"/>
        </w:rPr>
        <w:t>Nr. 278 din  14.12.2007</w:t>
      </w:r>
      <w:r>
        <w:rPr>
          <w:color w:val="000000"/>
          <w:lang w:val="en-US"/>
        </w:rPr>
        <w:t>;</w:t>
      </w:r>
    </w:p>
    <w:p w:rsidR="00CF19E5" w:rsidRDefault="00CF19E5" w:rsidP="00CF19E5">
      <w:pPr>
        <w:rPr>
          <w:lang w:val="ro-RO"/>
        </w:rPr>
      </w:pPr>
      <w:r>
        <w:rPr>
          <w:lang w:val="ro-RO"/>
        </w:rPr>
        <w:t>-L</w:t>
      </w:r>
      <w:r w:rsidRPr="00D30ED5">
        <w:rPr>
          <w:lang w:val="ro-RO"/>
        </w:rPr>
        <w:t>egea cu privire la principiile de bază de reglementare a activităţii de întreprinzător nr. 235-XVI din 20.06.2006</w:t>
      </w:r>
      <w:r>
        <w:rPr>
          <w:lang w:val="ro-RO"/>
        </w:rPr>
        <w:t>;</w:t>
      </w:r>
    </w:p>
    <w:p w:rsidR="00CF19E5" w:rsidRDefault="00CF19E5" w:rsidP="00CF19E5">
      <w:pPr>
        <w:rPr>
          <w:bCs/>
          <w:lang w:val="en-US"/>
        </w:rPr>
      </w:pPr>
      <w:r>
        <w:rPr>
          <w:lang w:val="ro-RO"/>
        </w:rPr>
        <w:t>-</w:t>
      </w:r>
      <w:r w:rsidRPr="00D30ED5">
        <w:rPr>
          <w:lang w:val="ro-RO"/>
        </w:rPr>
        <w:t xml:space="preserve"> </w:t>
      </w:r>
      <w:r w:rsidRPr="00D30ED5">
        <w:rPr>
          <w:bCs/>
          <w:lang w:val="en-US"/>
        </w:rPr>
        <w:t xml:space="preserve">Legea </w:t>
      </w:r>
      <w:r w:rsidRPr="00D30ED5">
        <w:rPr>
          <w:lang w:val="en-US"/>
        </w:rPr>
        <w:t>privind reglementarea prin autorizare</w:t>
      </w:r>
      <w:r>
        <w:rPr>
          <w:lang w:val="en-US"/>
        </w:rPr>
        <w:t xml:space="preserve"> </w:t>
      </w:r>
      <w:r w:rsidRPr="00D30ED5">
        <w:rPr>
          <w:bCs/>
          <w:lang w:val="en-US"/>
        </w:rPr>
        <w:t xml:space="preserve">a activităţii de întreprinzător </w:t>
      </w:r>
      <w:r>
        <w:rPr>
          <w:bCs/>
          <w:lang w:val="en-US"/>
        </w:rPr>
        <w:t xml:space="preserve">nr. 160 din </w:t>
      </w:r>
      <w:r w:rsidRPr="00D30ED5">
        <w:rPr>
          <w:bCs/>
          <w:lang w:val="en-US"/>
        </w:rPr>
        <w:t>22.07.2011</w:t>
      </w:r>
      <w:r>
        <w:rPr>
          <w:bCs/>
          <w:lang w:val="en-US"/>
        </w:rPr>
        <w:t>;</w:t>
      </w:r>
    </w:p>
    <w:p w:rsidR="00CF19E5" w:rsidRDefault="00CF19E5" w:rsidP="00CF19E5">
      <w:pPr>
        <w:rPr>
          <w:bCs/>
          <w:lang w:val="en-US"/>
        </w:rPr>
      </w:pPr>
      <w:r>
        <w:rPr>
          <w:bCs/>
          <w:lang w:val="en-US"/>
        </w:rPr>
        <w:t xml:space="preserve">- </w:t>
      </w:r>
      <w:r w:rsidRPr="00D30ED5">
        <w:rPr>
          <w:lang w:val="ro-RO"/>
        </w:rPr>
        <w:t xml:space="preserve">Legea cu privire la publicitate </w:t>
      </w:r>
      <w:r w:rsidRPr="00D30ED5">
        <w:rPr>
          <w:bCs/>
          <w:lang w:val="en-US"/>
        </w:rPr>
        <w:t>nr. 1227-XIII  din  27.06.</w:t>
      </w:r>
      <w:r>
        <w:rPr>
          <w:bCs/>
          <w:lang w:val="en-US"/>
        </w:rPr>
        <w:t>19</w:t>
      </w:r>
      <w:r w:rsidRPr="00D30ED5">
        <w:rPr>
          <w:bCs/>
          <w:lang w:val="en-US"/>
        </w:rPr>
        <w:t>97</w:t>
      </w:r>
      <w:r>
        <w:rPr>
          <w:bCs/>
          <w:lang w:val="en-US"/>
        </w:rPr>
        <w:t>;</w:t>
      </w:r>
    </w:p>
    <w:p w:rsidR="00CF19E5" w:rsidRDefault="00CF19E5" w:rsidP="00CF19E5">
      <w:pPr>
        <w:rPr>
          <w:bCs/>
          <w:lang w:val="en-US"/>
        </w:rPr>
      </w:pPr>
      <w:r>
        <w:rPr>
          <w:bCs/>
          <w:lang w:val="en-US"/>
        </w:rPr>
        <w:t xml:space="preserve">- </w:t>
      </w:r>
      <w:r w:rsidRPr="00D30ED5">
        <w:rPr>
          <w:lang w:val="ro-RO"/>
        </w:rPr>
        <w:t xml:space="preserve">Legea </w:t>
      </w:r>
      <w:r w:rsidRPr="00677D62">
        <w:rPr>
          <w:bCs/>
          <w:color w:val="000000"/>
          <w:lang w:val="en-US"/>
        </w:rPr>
        <w:t>privind siguranța alimentelor</w:t>
      </w:r>
      <w:r>
        <w:rPr>
          <w:b/>
          <w:bCs/>
          <w:color w:val="000000"/>
          <w:lang w:val="en-US"/>
        </w:rPr>
        <w:t xml:space="preserve"> </w:t>
      </w:r>
      <w:r w:rsidRPr="00D30ED5">
        <w:rPr>
          <w:bCs/>
          <w:lang w:val="en-US"/>
        </w:rPr>
        <w:t xml:space="preserve">nr. </w:t>
      </w:r>
      <w:r>
        <w:rPr>
          <w:bCs/>
          <w:lang w:val="en-US"/>
        </w:rPr>
        <w:t>306</w:t>
      </w:r>
      <w:r w:rsidRPr="00D30ED5">
        <w:rPr>
          <w:bCs/>
          <w:lang w:val="en-US"/>
        </w:rPr>
        <w:t xml:space="preserve">  din  </w:t>
      </w:r>
      <w:r>
        <w:rPr>
          <w:bCs/>
          <w:lang w:val="en-US"/>
        </w:rPr>
        <w:t>30.11.2018;</w:t>
      </w:r>
    </w:p>
    <w:p w:rsidR="00CF19E5" w:rsidRDefault="00CF19E5" w:rsidP="00CF19E5">
      <w:pPr>
        <w:rPr>
          <w:lang w:val="ro-RO"/>
        </w:rPr>
      </w:pPr>
      <w:r>
        <w:rPr>
          <w:bCs/>
          <w:lang w:val="ro-RO"/>
        </w:rPr>
        <w:t>-</w:t>
      </w:r>
      <w:r w:rsidRPr="00D30ED5">
        <w:rPr>
          <w:bCs/>
          <w:lang w:val="ro-RO"/>
        </w:rPr>
        <w:t xml:space="preserve"> </w:t>
      </w:r>
      <w:r w:rsidRPr="00D30ED5">
        <w:rPr>
          <w:lang w:val="ro-RO"/>
        </w:rPr>
        <w:t xml:space="preserve">Hotărîrea Guvernului </w:t>
      </w:r>
      <w:r w:rsidRPr="00D30ED5">
        <w:rPr>
          <w:lang w:val="en-US"/>
        </w:rPr>
        <w:t>cu privire la prestarea serviciilor de alimentaţie publică</w:t>
      </w:r>
      <w:r w:rsidRPr="00D30ED5">
        <w:rPr>
          <w:lang w:val="ro-RO"/>
        </w:rPr>
        <w:t xml:space="preserve"> nr. 1209 din 08.11.2007</w:t>
      </w:r>
      <w:r>
        <w:rPr>
          <w:lang w:val="ro-RO"/>
        </w:rPr>
        <w:t>;</w:t>
      </w:r>
    </w:p>
    <w:p w:rsidR="00CF19E5" w:rsidRPr="00E265AE" w:rsidRDefault="00CF19E5" w:rsidP="00CF19E5">
      <w:pPr>
        <w:rPr>
          <w:bCs/>
          <w:color w:val="000000"/>
          <w:lang w:val="en-US"/>
        </w:rPr>
      </w:pPr>
      <w:r>
        <w:rPr>
          <w:bCs/>
          <w:color w:val="000000"/>
          <w:lang w:val="en-US"/>
        </w:rPr>
        <w:t>-</w:t>
      </w:r>
      <w:r w:rsidRPr="00E265AE">
        <w:rPr>
          <w:bCs/>
          <w:color w:val="000000"/>
          <w:lang w:val="en-US"/>
        </w:rPr>
        <w:t>Hotărîrea Guvernului</w:t>
      </w:r>
      <w:r w:rsidRPr="00E265AE">
        <w:rPr>
          <w:color w:val="000000"/>
          <w:lang w:val="en-US"/>
        </w:rPr>
        <w:t> </w:t>
      </w:r>
      <w:r w:rsidRPr="00E265AE">
        <w:rPr>
          <w:bCs/>
          <w:color w:val="000000"/>
          <w:lang w:val="en-US"/>
        </w:rPr>
        <w:t>cu privire la desfăşurarea comerţului cu amănuntul</w:t>
      </w:r>
      <w:r>
        <w:rPr>
          <w:bCs/>
          <w:color w:val="000000"/>
          <w:lang w:val="en-US"/>
        </w:rPr>
        <w:t xml:space="preserve"> </w:t>
      </w:r>
      <w:r w:rsidRPr="00E265AE">
        <w:rPr>
          <w:color w:val="000000"/>
          <w:lang w:val="en-US"/>
        </w:rPr>
        <w:t>Nr. 931 din  08.12.2011</w:t>
      </w:r>
      <w:r>
        <w:rPr>
          <w:color w:val="000000"/>
          <w:lang w:val="en-US"/>
        </w:rPr>
        <w:t>;</w:t>
      </w:r>
    </w:p>
    <w:p w:rsidR="00CF19E5" w:rsidRDefault="00CF19E5" w:rsidP="00CF19E5">
      <w:pPr>
        <w:rPr>
          <w:b/>
          <w:lang w:val="en-US"/>
        </w:rPr>
      </w:pPr>
    </w:p>
    <w:p w:rsidR="00CF19E5" w:rsidRPr="00716247" w:rsidRDefault="00CF19E5" w:rsidP="00CF19E5">
      <w:pPr>
        <w:rPr>
          <w:lang w:val="en-US"/>
        </w:rPr>
      </w:pPr>
      <w:r w:rsidRPr="002D4FF0">
        <w:rPr>
          <w:b/>
          <w:lang w:val="en-US"/>
        </w:rPr>
        <w:t>5.Fundamentarea economic-financiară</w:t>
      </w:r>
      <w:r>
        <w:rPr>
          <w:b/>
          <w:lang w:val="en-US"/>
        </w:rPr>
        <w:t>.</w:t>
      </w:r>
      <w:r w:rsidRPr="002D4FF0">
        <w:rPr>
          <w:b/>
          <w:lang w:val="en-US"/>
        </w:rPr>
        <w:t xml:space="preserve"> </w:t>
      </w:r>
    </w:p>
    <w:p w:rsidR="00CF19E5" w:rsidRDefault="00CF19E5" w:rsidP="00CF19E5">
      <w:pPr>
        <w:rPr>
          <w:lang w:val="en-US"/>
        </w:rPr>
      </w:pPr>
      <w:r w:rsidRPr="002D4FF0">
        <w:rPr>
          <w:b/>
          <w:lang w:val="en-US"/>
        </w:rPr>
        <w:tab/>
      </w:r>
      <w:r w:rsidRPr="002D4FF0">
        <w:rPr>
          <w:lang w:val="en-US"/>
        </w:rPr>
        <w:t>Implementarea noului proiect</w:t>
      </w:r>
      <w:r>
        <w:rPr>
          <w:lang w:val="en-US"/>
        </w:rPr>
        <w:t xml:space="preserve"> </w:t>
      </w:r>
      <w:r w:rsidRPr="002D4FF0">
        <w:rPr>
          <w:lang w:val="en-US"/>
        </w:rPr>
        <w:t xml:space="preserve"> nu</w:t>
      </w:r>
      <w:r>
        <w:rPr>
          <w:lang w:val="en-US"/>
        </w:rPr>
        <w:t xml:space="preserve"> necesită cheltuieli financiare.</w:t>
      </w:r>
    </w:p>
    <w:p w:rsidR="00CF19E5" w:rsidRDefault="00CF19E5" w:rsidP="00CF19E5">
      <w:pPr>
        <w:rPr>
          <w:b/>
          <w:lang w:val="ro-RO"/>
        </w:rPr>
      </w:pPr>
    </w:p>
    <w:p w:rsidR="00CF19E5" w:rsidRPr="002D4FF0" w:rsidRDefault="00CF19E5" w:rsidP="00CF19E5">
      <w:pPr>
        <w:rPr>
          <w:b/>
          <w:lang w:val="ro-RO"/>
        </w:rPr>
      </w:pPr>
      <w:r w:rsidRPr="002D4FF0">
        <w:rPr>
          <w:b/>
          <w:lang w:val="ro-RO"/>
        </w:rPr>
        <w:t>6.Modul de încorporare a actului în cadrul normativ în vigoare.</w:t>
      </w:r>
    </w:p>
    <w:p w:rsidR="00CF19E5" w:rsidRDefault="00CF19E5" w:rsidP="00CF19E5">
      <w:pPr>
        <w:jc w:val="center"/>
        <w:rPr>
          <w:lang w:val="ro-RO"/>
        </w:rPr>
      </w:pPr>
      <w:r w:rsidRPr="002D4FF0">
        <w:rPr>
          <w:b/>
          <w:lang w:val="ro-RO"/>
        </w:rPr>
        <w:tab/>
      </w:r>
      <w:r w:rsidRPr="002D4FF0">
        <w:rPr>
          <w:lang w:val="ro-RO"/>
        </w:rPr>
        <w:t xml:space="preserve">Proiectul de decizie a fost elaborat în conformitate cu </w:t>
      </w:r>
      <w:r w:rsidRPr="00A26DB3">
        <w:rPr>
          <w:lang w:val="ro-RO"/>
        </w:rPr>
        <w:t>cu art. 14</w:t>
      </w:r>
      <w:r>
        <w:rPr>
          <w:lang w:val="ro-RO"/>
        </w:rPr>
        <w:t xml:space="preserve"> alin </w:t>
      </w:r>
      <w:r w:rsidRPr="00A26DB3">
        <w:rPr>
          <w:lang w:val="ro-RO"/>
        </w:rPr>
        <w:t xml:space="preserve">(2), lit.q şi q </w:t>
      </w:r>
      <w:r w:rsidRPr="00A26DB3">
        <w:rPr>
          <w:vertAlign w:val="superscript"/>
          <w:lang w:val="ro-RO"/>
        </w:rPr>
        <w:t>1</w:t>
      </w:r>
      <w:r w:rsidRPr="00A26DB3">
        <w:rPr>
          <w:lang w:val="ro-RO"/>
        </w:rPr>
        <w:t>)</w:t>
      </w:r>
      <w:r>
        <w:rPr>
          <w:lang w:val="ro-RO"/>
        </w:rPr>
        <w:t xml:space="preserve"> și</w:t>
      </w:r>
      <w:r w:rsidRPr="00A26DB3">
        <w:rPr>
          <w:lang w:val="ro-RO"/>
        </w:rPr>
        <w:t xml:space="preserve"> </w:t>
      </w:r>
      <w:r>
        <w:rPr>
          <w:lang w:val="ro-RO"/>
        </w:rPr>
        <w:t xml:space="preserve">art. </w:t>
      </w:r>
      <w:r w:rsidRPr="00A26DB3">
        <w:rPr>
          <w:lang w:val="ro-RO"/>
        </w:rPr>
        <w:t>22</w:t>
      </w:r>
      <w:r>
        <w:rPr>
          <w:lang w:val="ro-RO"/>
        </w:rPr>
        <w:t xml:space="preserve"> alin </w:t>
      </w:r>
      <w:r w:rsidRPr="00A26DB3">
        <w:rPr>
          <w:lang w:val="ro-RO"/>
        </w:rPr>
        <w:t>(1)</w:t>
      </w:r>
      <w:r>
        <w:rPr>
          <w:lang w:val="ro-RO"/>
        </w:rPr>
        <w:t xml:space="preserve"> din</w:t>
      </w:r>
      <w:r w:rsidRPr="00A26DB3">
        <w:rPr>
          <w:lang w:val="ro-RO"/>
        </w:rPr>
        <w:t xml:space="preserve"> Leg</w:t>
      </w:r>
      <w:r>
        <w:rPr>
          <w:lang w:val="ro-RO"/>
        </w:rPr>
        <w:t>ea</w:t>
      </w:r>
      <w:r w:rsidRPr="00A26DB3">
        <w:rPr>
          <w:lang w:val="ro-RO"/>
        </w:rPr>
        <w:t xml:space="preserve"> </w:t>
      </w:r>
      <w:r>
        <w:rPr>
          <w:lang w:val="ro-RO"/>
        </w:rPr>
        <w:t>p</w:t>
      </w:r>
      <w:r w:rsidRPr="00A26DB3">
        <w:rPr>
          <w:lang w:val="ro-RO"/>
        </w:rPr>
        <w:t>rivind administraţia publică locală nr. 436-XVI din 28.12.06</w:t>
      </w:r>
      <w:r>
        <w:rPr>
          <w:lang w:val="ro-RO"/>
        </w:rPr>
        <w:t>,</w:t>
      </w:r>
      <w:r w:rsidRPr="00A26DB3">
        <w:rPr>
          <w:lang w:val="ro-RO"/>
        </w:rPr>
        <w:t xml:space="preserve"> în conformitate cu</w:t>
      </w:r>
    </w:p>
    <w:p w:rsidR="00CF19E5" w:rsidRDefault="00CF19E5" w:rsidP="00CF19E5">
      <w:pPr>
        <w:rPr>
          <w:b/>
          <w:lang w:val="en-US"/>
        </w:rPr>
      </w:pPr>
      <w:r w:rsidRPr="00A26DB3">
        <w:rPr>
          <w:lang w:val="ro-RO"/>
        </w:rPr>
        <w:t>art.6</w:t>
      </w:r>
      <w:r>
        <w:rPr>
          <w:lang w:val="ro-RO"/>
        </w:rPr>
        <w:t xml:space="preserve"> alin (1)</w:t>
      </w:r>
      <w:r w:rsidRPr="00A26DB3">
        <w:rPr>
          <w:lang w:val="ro-RO"/>
        </w:rPr>
        <w:t xml:space="preserve"> </w:t>
      </w:r>
      <w:r>
        <w:rPr>
          <w:lang w:val="ro-RO"/>
        </w:rPr>
        <w:t xml:space="preserve"> lit.n) și alin (5;6) din </w:t>
      </w:r>
      <w:r w:rsidRPr="00A26DB3">
        <w:rPr>
          <w:lang w:val="ro-RO"/>
        </w:rPr>
        <w:t>Leg</w:t>
      </w:r>
      <w:r>
        <w:rPr>
          <w:lang w:val="ro-RO"/>
        </w:rPr>
        <w:t>ea</w:t>
      </w:r>
      <w:r w:rsidRPr="00A26DB3">
        <w:rPr>
          <w:lang w:val="ro-RO"/>
        </w:rPr>
        <w:t xml:space="preserve"> </w:t>
      </w:r>
      <w:r>
        <w:rPr>
          <w:lang w:val="ro-RO"/>
        </w:rPr>
        <w:t>c</w:t>
      </w:r>
      <w:r w:rsidRPr="00A26DB3">
        <w:rPr>
          <w:lang w:val="ro-RO"/>
        </w:rPr>
        <w:t>u privire la comerţul intern</w:t>
      </w:r>
      <w:r>
        <w:rPr>
          <w:lang w:val="ro-RO"/>
        </w:rPr>
        <w:t>.</w:t>
      </w:r>
    </w:p>
    <w:p w:rsidR="00CF19E5" w:rsidRPr="007D4406" w:rsidRDefault="00CF19E5" w:rsidP="00CF19E5">
      <w:pPr>
        <w:rPr>
          <w:lang w:val="en-US"/>
        </w:rPr>
      </w:pPr>
    </w:p>
    <w:p w:rsidR="00CF19E5" w:rsidRPr="002D4FF0" w:rsidRDefault="00CF19E5" w:rsidP="00CF19E5">
      <w:pPr>
        <w:rPr>
          <w:b/>
          <w:lang w:val="en-US"/>
        </w:rPr>
      </w:pPr>
      <w:r w:rsidRPr="002D4FF0">
        <w:rPr>
          <w:b/>
          <w:lang w:val="en-US"/>
        </w:rPr>
        <w:t>7.Avizarea și consultarea publică a proiectului.</w:t>
      </w:r>
    </w:p>
    <w:p w:rsidR="00CF19E5" w:rsidRPr="002D4FF0" w:rsidRDefault="00CF19E5" w:rsidP="00CF19E5">
      <w:pPr>
        <w:rPr>
          <w:lang w:val="en-US"/>
        </w:rPr>
      </w:pPr>
      <w:r w:rsidRPr="002D4FF0">
        <w:rPr>
          <w:b/>
          <w:lang w:val="en-US"/>
        </w:rPr>
        <w:tab/>
      </w:r>
      <w:r w:rsidRPr="002D4FF0">
        <w:rPr>
          <w:lang w:val="en-US"/>
        </w:rPr>
        <w:t>În scopul respectării preved</w:t>
      </w:r>
      <w:r>
        <w:rPr>
          <w:lang w:val="en-US"/>
        </w:rPr>
        <w:t>e</w:t>
      </w:r>
      <w:r w:rsidRPr="002D4FF0">
        <w:rPr>
          <w:lang w:val="en-US"/>
        </w:rPr>
        <w:t xml:space="preserve">rilor </w:t>
      </w:r>
      <w:r>
        <w:rPr>
          <w:lang w:val="en-US" w:eastAsia="en-US" w:bidi="en-US"/>
        </w:rPr>
        <w:t xml:space="preserve">Legii nr. </w:t>
      </w:r>
      <w:r w:rsidRPr="002D4FF0">
        <w:rPr>
          <w:lang w:val="en-US" w:eastAsia="en-US" w:bidi="en-US"/>
        </w:rPr>
        <w:t>239 din din 13.11.2008 “P</w:t>
      </w:r>
      <w:r w:rsidRPr="002D4FF0">
        <w:rPr>
          <w:bCs/>
          <w:color w:val="000000"/>
          <w:lang w:val="en-US"/>
        </w:rPr>
        <w:t xml:space="preserve">rivind transparenţa în procesul decisional”, </w:t>
      </w:r>
      <w:r w:rsidRPr="002D4FF0">
        <w:rPr>
          <w:bCs/>
          <w:color w:val="000000"/>
          <w:lang w:val="ro-RO"/>
        </w:rPr>
        <w:t xml:space="preserve">Legii nr. 100 din 22.12.2017 </w:t>
      </w:r>
      <w:r w:rsidRPr="002D4FF0">
        <w:rPr>
          <w:bCs/>
          <w:color w:val="000000"/>
          <w:lang w:val="en-US"/>
        </w:rPr>
        <w:t>“</w:t>
      </w:r>
      <w:r w:rsidRPr="002D4FF0">
        <w:rPr>
          <w:bCs/>
          <w:color w:val="000000"/>
          <w:lang w:val="ro-RO"/>
        </w:rPr>
        <w:t>cu privire la actele normative</w:t>
      </w:r>
      <w:r w:rsidRPr="002D4FF0">
        <w:rPr>
          <w:bCs/>
          <w:color w:val="000000"/>
          <w:lang w:val="en-US"/>
        </w:rPr>
        <w:t xml:space="preserve">”, Hotărîrea Guvernului </w:t>
      </w:r>
      <w:r w:rsidRPr="002D4FF0">
        <w:rPr>
          <w:color w:val="000000"/>
          <w:lang w:val="en-US"/>
        </w:rPr>
        <w:t>967 din  09.08.2016 “C</w:t>
      </w:r>
      <w:r w:rsidRPr="002D4FF0">
        <w:rPr>
          <w:rStyle w:val="docheader"/>
          <w:bCs/>
          <w:color w:val="000000"/>
          <w:lang w:val="en-US"/>
        </w:rPr>
        <w:t>u privire la mecanismul de consultare publică</w:t>
      </w:r>
      <w:r w:rsidRPr="002D4FF0">
        <w:rPr>
          <w:rStyle w:val="apple-converted-space"/>
          <w:bCs/>
          <w:color w:val="000000"/>
          <w:lang w:val="en-US"/>
        </w:rPr>
        <w:t> </w:t>
      </w:r>
      <w:r w:rsidRPr="002D4FF0">
        <w:rPr>
          <w:rStyle w:val="docheader"/>
          <w:bCs/>
          <w:color w:val="000000"/>
          <w:lang w:val="en-US"/>
        </w:rPr>
        <w:t>cu societatea civilă în procesul decizional</w:t>
      </w:r>
      <w:r w:rsidRPr="002D4FF0">
        <w:rPr>
          <w:color w:val="000000"/>
          <w:lang w:val="en-US"/>
        </w:rPr>
        <w:t xml:space="preserve">”, </w:t>
      </w:r>
      <w:r w:rsidRPr="002D4FF0">
        <w:rPr>
          <w:lang w:val="en-US"/>
        </w:rPr>
        <w:t>Regulamentul privind procedurile de informare, consultare și participare în procesul decisional, aprobat prin decizia consiliului local nr. 06/01 din 10.12.2018</w:t>
      </w:r>
      <w:r w:rsidRPr="002D4FF0">
        <w:rPr>
          <w:lang w:val="ro-RO"/>
        </w:rPr>
        <w:t>, proiectul de decizie cu actele de rigoare precum și anunțul privind inițierea elaborării proiectului de decizie, a fost plasat pe pagina web a primăriei:</w:t>
      </w:r>
      <w:r w:rsidRPr="0067415F">
        <w:rPr>
          <w:highlight w:val="yellow"/>
          <w:u w:val="single"/>
          <w:lang w:val="ro-RO"/>
        </w:rPr>
        <w:t>www.drasliceni.md</w:t>
      </w:r>
      <w:r w:rsidRPr="002D4FF0">
        <w:rPr>
          <w:lang w:val="en-US"/>
        </w:rPr>
        <w:t>.</w:t>
      </w:r>
    </w:p>
    <w:p w:rsidR="00CF19E5" w:rsidRPr="002D4FF0" w:rsidRDefault="00CF19E5" w:rsidP="00CF19E5">
      <w:pPr>
        <w:rPr>
          <w:lang w:val="en-US"/>
        </w:rPr>
      </w:pPr>
      <w:r w:rsidRPr="002D4FF0">
        <w:rPr>
          <w:lang w:val="en-US"/>
        </w:rPr>
        <w:tab/>
        <w:t>Proiectul de decizie urmează a fi înaintat spre avizare comisiilor de specialitate ale consiliului local cu înaintarea ulterioară spre aprobare în cadrul ședinței consiliului local.</w:t>
      </w:r>
    </w:p>
    <w:p w:rsidR="00CF19E5" w:rsidRPr="002D4FF0" w:rsidRDefault="00CF19E5" w:rsidP="00CF19E5">
      <w:pPr>
        <w:rPr>
          <w:lang w:val="en-US"/>
        </w:rPr>
      </w:pPr>
    </w:p>
    <w:p w:rsidR="00CF19E5" w:rsidRPr="002D4FF0" w:rsidRDefault="00CF19E5" w:rsidP="00CF19E5">
      <w:pPr>
        <w:rPr>
          <w:lang w:val="en-US"/>
        </w:rPr>
      </w:pPr>
      <w:r w:rsidRPr="002D4FF0">
        <w:rPr>
          <w:b/>
          <w:lang w:val="en-US"/>
        </w:rPr>
        <w:t>8.Consultările expertizei juridice, anticorupție</w:t>
      </w:r>
      <w:r w:rsidRPr="002D4FF0">
        <w:rPr>
          <w:lang w:val="en-US"/>
        </w:rPr>
        <w:t>.</w:t>
      </w:r>
    </w:p>
    <w:p w:rsidR="00CF19E5" w:rsidRDefault="00CF19E5" w:rsidP="00CF19E5">
      <w:pPr>
        <w:jc w:val="center"/>
        <w:rPr>
          <w:lang w:val="en-US"/>
        </w:rPr>
      </w:pPr>
      <w:r w:rsidRPr="002D4FF0">
        <w:rPr>
          <w:lang w:val="en-US"/>
        </w:rPr>
        <w:lastRenderedPageBreak/>
        <w:tab/>
        <w:t>La întocmirea proiectului de decizie s-a ţinut cont de prevederile Metodologiei de efectuare a</w:t>
      </w:r>
    </w:p>
    <w:p w:rsidR="00CF19E5" w:rsidRDefault="00CF19E5" w:rsidP="00CF19E5">
      <w:pPr>
        <w:rPr>
          <w:lang w:val="ro-RO"/>
        </w:rPr>
      </w:pPr>
      <w:r w:rsidRPr="002D4FF0">
        <w:rPr>
          <w:lang w:val="en-US"/>
        </w:rPr>
        <w:t xml:space="preserve">expertizei anticorupţie a proiectelor de acte normative, art. 6 lit (h) </w:t>
      </w:r>
      <w:r>
        <w:rPr>
          <w:lang w:val="en-US"/>
        </w:rPr>
        <w:t xml:space="preserve">și 30 alin  (4) din </w:t>
      </w:r>
      <w:r w:rsidRPr="002D4FF0">
        <w:rPr>
          <w:lang w:val="en-US"/>
        </w:rPr>
        <w:t>Leg</w:t>
      </w:r>
      <w:r>
        <w:rPr>
          <w:lang w:val="en-US"/>
        </w:rPr>
        <w:t xml:space="preserve">ea </w:t>
      </w:r>
      <w:r w:rsidRPr="002D4FF0">
        <w:rPr>
          <w:bCs/>
          <w:color w:val="000000"/>
          <w:lang w:val="ro-RO"/>
        </w:rPr>
        <w:t>cu privire la actele normative</w:t>
      </w:r>
      <w:r>
        <w:rPr>
          <w:bCs/>
          <w:color w:val="000000"/>
          <w:lang w:val="ro-RO"/>
        </w:rPr>
        <w:t xml:space="preserve"> nr. </w:t>
      </w:r>
      <w:r w:rsidRPr="002D4FF0">
        <w:rPr>
          <w:bCs/>
          <w:color w:val="000000"/>
          <w:lang w:val="ro-RO"/>
        </w:rPr>
        <w:t>100 din 22.12.2017</w:t>
      </w:r>
      <w:r>
        <w:rPr>
          <w:bCs/>
          <w:color w:val="000000"/>
          <w:lang w:val="ro-RO"/>
        </w:rPr>
        <w:t xml:space="preserve">, </w:t>
      </w:r>
      <w:r w:rsidRPr="00A26DB3">
        <w:rPr>
          <w:lang w:val="ro-RO"/>
        </w:rPr>
        <w:t>14</w:t>
      </w:r>
      <w:r>
        <w:rPr>
          <w:lang w:val="ro-RO"/>
        </w:rPr>
        <w:t xml:space="preserve"> alin </w:t>
      </w:r>
      <w:r w:rsidRPr="00A26DB3">
        <w:rPr>
          <w:lang w:val="ro-RO"/>
        </w:rPr>
        <w:t xml:space="preserve">(2), lit.q şi q </w:t>
      </w:r>
      <w:r w:rsidRPr="00A26DB3">
        <w:rPr>
          <w:vertAlign w:val="superscript"/>
          <w:lang w:val="ro-RO"/>
        </w:rPr>
        <w:t>1</w:t>
      </w:r>
      <w:r w:rsidRPr="00A26DB3">
        <w:rPr>
          <w:lang w:val="ro-RO"/>
        </w:rPr>
        <w:t>)</w:t>
      </w:r>
      <w:r>
        <w:rPr>
          <w:lang w:val="ro-RO"/>
        </w:rPr>
        <w:t xml:space="preserve"> și</w:t>
      </w:r>
      <w:r w:rsidRPr="00A26DB3">
        <w:rPr>
          <w:lang w:val="ro-RO"/>
        </w:rPr>
        <w:t xml:space="preserve"> </w:t>
      </w:r>
      <w:r>
        <w:rPr>
          <w:lang w:val="ro-RO"/>
        </w:rPr>
        <w:t xml:space="preserve">art. </w:t>
      </w:r>
      <w:r w:rsidRPr="00A26DB3">
        <w:rPr>
          <w:lang w:val="ro-RO"/>
        </w:rPr>
        <w:t>22</w:t>
      </w:r>
      <w:r>
        <w:rPr>
          <w:lang w:val="ro-RO"/>
        </w:rPr>
        <w:t xml:space="preserve"> alin </w:t>
      </w:r>
      <w:r w:rsidRPr="00A26DB3">
        <w:rPr>
          <w:lang w:val="ro-RO"/>
        </w:rPr>
        <w:t>(1)</w:t>
      </w:r>
      <w:r>
        <w:rPr>
          <w:lang w:val="ro-RO"/>
        </w:rPr>
        <w:t xml:space="preserve"> din</w:t>
      </w:r>
      <w:r w:rsidRPr="00A26DB3">
        <w:rPr>
          <w:lang w:val="ro-RO"/>
        </w:rPr>
        <w:t xml:space="preserve"> Leg</w:t>
      </w:r>
      <w:r>
        <w:rPr>
          <w:lang w:val="ro-RO"/>
        </w:rPr>
        <w:t>ea</w:t>
      </w:r>
      <w:r w:rsidRPr="00A26DB3">
        <w:rPr>
          <w:lang w:val="ro-RO"/>
        </w:rPr>
        <w:t xml:space="preserve"> </w:t>
      </w:r>
      <w:r>
        <w:rPr>
          <w:lang w:val="ro-RO"/>
        </w:rPr>
        <w:t>p</w:t>
      </w:r>
      <w:r w:rsidRPr="00A26DB3">
        <w:rPr>
          <w:lang w:val="ro-RO"/>
        </w:rPr>
        <w:t>rivind administraţia publică locală nr. 436-XVI din 28.12.06</w:t>
      </w:r>
      <w:r>
        <w:rPr>
          <w:lang w:val="ro-RO"/>
        </w:rPr>
        <w:t>,</w:t>
      </w:r>
      <w:r w:rsidRPr="00A26DB3">
        <w:rPr>
          <w:lang w:val="ro-RO"/>
        </w:rPr>
        <w:t xml:space="preserve"> în conformitate cu</w:t>
      </w:r>
    </w:p>
    <w:p w:rsidR="00CF19E5" w:rsidRDefault="00CF19E5" w:rsidP="00CF19E5">
      <w:pPr>
        <w:rPr>
          <w:lang w:val="ro-RO"/>
        </w:rPr>
      </w:pPr>
      <w:r w:rsidRPr="00A26DB3">
        <w:rPr>
          <w:lang w:val="ro-RO"/>
        </w:rPr>
        <w:t>art.6</w:t>
      </w:r>
      <w:r>
        <w:rPr>
          <w:lang w:val="ro-RO"/>
        </w:rPr>
        <w:t xml:space="preserve"> alin (1)</w:t>
      </w:r>
      <w:r w:rsidRPr="00A26DB3">
        <w:rPr>
          <w:lang w:val="ro-RO"/>
        </w:rPr>
        <w:t xml:space="preserve"> </w:t>
      </w:r>
      <w:r>
        <w:rPr>
          <w:lang w:val="ro-RO"/>
        </w:rPr>
        <w:t xml:space="preserve"> lit.n) și alin (5;6) din </w:t>
      </w:r>
      <w:r w:rsidRPr="00A26DB3">
        <w:rPr>
          <w:lang w:val="ro-RO"/>
        </w:rPr>
        <w:t>Leg</w:t>
      </w:r>
      <w:r>
        <w:rPr>
          <w:lang w:val="ro-RO"/>
        </w:rPr>
        <w:t>ea</w:t>
      </w:r>
      <w:r w:rsidRPr="00A26DB3">
        <w:rPr>
          <w:lang w:val="ro-RO"/>
        </w:rPr>
        <w:t xml:space="preserve"> </w:t>
      </w:r>
      <w:r>
        <w:rPr>
          <w:lang w:val="ro-RO"/>
        </w:rPr>
        <w:t>c</w:t>
      </w:r>
      <w:r w:rsidRPr="00A26DB3">
        <w:rPr>
          <w:lang w:val="ro-RO"/>
        </w:rPr>
        <w:t>u privire la comerţul intern</w:t>
      </w:r>
      <w:r>
        <w:rPr>
          <w:lang w:val="ro-RO"/>
        </w:rPr>
        <w:t>.</w:t>
      </w:r>
    </w:p>
    <w:p w:rsidR="00CF19E5" w:rsidRDefault="00CF19E5" w:rsidP="00CF19E5">
      <w:pPr>
        <w:rPr>
          <w:b/>
          <w:lang w:val="en-US"/>
        </w:rPr>
      </w:pPr>
    </w:p>
    <w:p w:rsidR="00CF19E5" w:rsidRPr="002D4FF0" w:rsidRDefault="00CF19E5" w:rsidP="00CF19E5">
      <w:pPr>
        <w:rPr>
          <w:b/>
          <w:lang w:val="en-US"/>
        </w:rPr>
      </w:pPr>
      <w:r w:rsidRPr="002D4FF0">
        <w:rPr>
          <w:b/>
          <w:lang w:val="en-US"/>
        </w:rPr>
        <w:t>9. Impactul proiectului.</w:t>
      </w:r>
    </w:p>
    <w:p w:rsidR="00CF19E5" w:rsidRDefault="00CF19E5" w:rsidP="00CF19E5">
      <w:pPr>
        <w:rPr>
          <w:lang w:val="ro-RO"/>
        </w:rPr>
      </w:pPr>
      <w:r w:rsidRPr="002D4FF0">
        <w:rPr>
          <w:b/>
          <w:lang w:val="en-US"/>
        </w:rPr>
        <w:tab/>
      </w:r>
      <w:r w:rsidRPr="00E3288B">
        <w:rPr>
          <w:rFonts w:eastAsia="Calibri"/>
          <w:lang w:val="en-US"/>
        </w:rPr>
        <w:t>Proiectul va avea</w:t>
      </w:r>
      <w:r>
        <w:rPr>
          <w:rFonts w:eastAsia="Calibri"/>
          <w:lang w:val="en-US"/>
        </w:rPr>
        <w:t xml:space="preserve"> </w:t>
      </w:r>
      <w:r w:rsidRPr="00E3288B">
        <w:rPr>
          <w:rFonts w:eastAsia="Calibri"/>
          <w:lang w:val="en-US"/>
        </w:rPr>
        <w:t xml:space="preserve">un impact pozitiv </w:t>
      </w:r>
      <w:r>
        <w:rPr>
          <w:rFonts w:eastAsia="Calibri"/>
          <w:lang w:val="en-US"/>
        </w:rPr>
        <w:t>privind</w:t>
      </w:r>
      <w:r>
        <w:rPr>
          <w:rFonts w:ascii="Times New Roman CE" w:hAnsi="Times New Roman CE" w:cs="Times New Roman CE"/>
          <w:lang w:val="en-US"/>
        </w:rPr>
        <w:t xml:space="preserve"> </w:t>
      </w:r>
      <w:r w:rsidRPr="00B86E41">
        <w:rPr>
          <w:rFonts w:ascii="Times New Roman CE" w:hAnsi="Times New Roman CE" w:cs="Times New Roman CE"/>
          <w:color w:val="000000"/>
          <w:lang w:val="en-US"/>
        </w:rPr>
        <w:t>determinarea</w:t>
      </w:r>
      <w:r w:rsidRPr="00A26DB3">
        <w:rPr>
          <w:rFonts w:ascii="Times New Roman CE" w:hAnsi="Times New Roman CE" w:cs="Times New Roman CE"/>
          <w:color w:val="000000"/>
          <w:lang w:val="en-US"/>
        </w:rPr>
        <w:t xml:space="preserve"> </w:t>
      </w:r>
      <w:r w:rsidRPr="00A26DB3">
        <w:rPr>
          <w:lang w:val="en-US"/>
        </w:rPr>
        <w:t>modul</w:t>
      </w:r>
      <w:r>
        <w:rPr>
          <w:lang w:val="en-US"/>
        </w:rPr>
        <w:t>ui</w:t>
      </w:r>
      <w:r w:rsidRPr="00A26DB3">
        <w:rPr>
          <w:lang w:val="en-US"/>
        </w:rPr>
        <w:t xml:space="preserve"> de desfăşurare a activităţilor de comerţ</w:t>
      </w:r>
      <w:r w:rsidRPr="00A26DB3">
        <w:rPr>
          <w:b/>
          <w:i/>
          <w:lang w:val="en-US"/>
        </w:rPr>
        <w:t xml:space="preserve">, </w:t>
      </w:r>
      <w:r w:rsidRPr="00A26DB3">
        <w:rPr>
          <w:lang w:val="en-US"/>
        </w:rPr>
        <w:t>cerinţe privind regimul de lucru (orarul de funcţionare) al comercianţilor în perimetrul anumitor zone sau străzi, interdicţiii de a comercializa anumite produse sau servicii, cerin</w:t>
      </w:r>
      <w:r w:rsidRPr="00A26DB3">
        <w:rPr>
          <w:rFonts w:ascii="Cambria Math" w:hAnsi="Cambria Math" w:cs="Cambria Math"/>
          <w:lang w:val="en-US"/>
        </w:rPr>
        <w:t>ț</w:t>
      </w:r>
      <w:r w:rsidRPr="00A26DB3">
        <w:rPr>
          <w:lang w:val="en-US"/>
        </w:rPr>
        <w:t>e privind zonele de parcare de care trebuie să dispună comerciantul la desfă</w:t>
      </w:r>
      <w:r w:rsidRPr="00A26DB3">
        <w:rPr>
          <w:rFonts w:ascii="Cambria Math" w:hAnsi="Cambria Math" w:cs="Cambria Math"/>
          <w:lang w:val="en-US"/>
        </w:rPr>
        <w:t>ș</w:t>
      </w:r>
      <w:r w:rsidRPr="00A26DB3">
        <w:rPr>
          <w:lang w:val="en-US"/>
        </w:rPr>
        <w:t>urarea a</w:t>
      </w:r>
      <w:r>
        <w:rPr>
          <w:lang w:val="en-US"/>
        </w:rPr>
        <w:t>numitor forme de comercializare.</w:t>
      </w:r>
    </w:p>
    <w:p w:rsidR="00CF19E5" w:rsidRPr="002D4FF0" w:rsidRDefault="00CF19E5" w:rsidP="00CF19E5">
      <w:pPr>
        <w:ind w:firstLine="720"/>
        <w:rPr>
          <w:lang w:val="en-US"/>
        </w:rPr>
      </w:pPr>
    </w:p>
    <w:p w:rsidR="00CF19E5" w:rsidRPr="002D4FF0" w:rsidRDefault="00CF19E5" w:rsidP="00CF19E5">
      <w:pPr>
        <w:rPr>
          <w:lang w:val="ro-RO"/>
        </w:rPr>
      </w:pPr>
      <w:r w:rsidRPr="002D4FF0">
        <w:rPr>
          <w:b/>
          <w:lang w:val="ro-MO"/>
        </w:rPr>
        <w:t>Autori</w:t>
      </w:r>
      <w:r w:rsidRPr="002D4FF0">
        <w:rPr>
          <w:b/>
          <w:lang w:val="ro-RO"/>
        </w:rPr>
        <w:t>:</w:t>
      </w:r>
      <w:r w:rsidRPr="002D4FF0">
        <w:rPr>
          <w:lang w:val="ro-MO"/>
        </w:rPr>
        <w:t xml:space="preserve"> Petru BUZU, primar</w:t>
      </w:r>
      <w:r>
        <w:rPr>
          <w:lang w:val="ro-MO"/>
        </w:rPr>
        <w:t xml:space="preserve">; </w:t>
      </w:r>
      <w:r w:rsidRPr="002D4FF0">
        <w:rPr>
          <w:lang w:val="ro-MO"/>
        </w:rPr>
        <w:t>V</w:t>
      </w:r>
      <w:r>
        <w:rPr>
          <w:lang w:val="ro-MO"/>
        </w:rPr>
        <w:t xml:space="preserve">alentina </w:t>
      </w:r>
      <w:r w:rsidRPr="002D4FF0">
        <w:rPr>
          <w:lang w:val="ro-MO"/>
        </w:rPr>
        <w:t>CHIPERI, secretarul Consiliului local</w:t>
      </w:r>
      <w:r>
        <w:rPr>
          <w:lang w:val="ro-RO"/>
        </w:rPr>
        <w:t>.</w:t>
      </w:r>
    </w:p>
    <w:p w:rsidR="00CF19E5" w:rsidRPr="002D4FF0" w:rsidRDefault="00CF19E5" w:rsidP="00CF19E5">
      <w:pPr>
        <w:rPr>
          <w:lang w:val="ro-RO"/>
        </w:rPr>
      </w:pPr>
      <w:r w:rsidRPr="002D4FF0">
        <w:rPr>
          <w:b/>
          <w:lang w:val="ro-MO"/>
        </w:rPr>
        <w:t>Avizat:</w:t>
      </w:r>
      <w:r>
        <w:rPr>
          <w:lang w:val="ro-MO"/>
        </w:rPr>
        <w:t xml:space="preserve"> </w:t>
      </w:r>
      <w:r w:rsidRPr="002D4FF0">
        <w:rPr>
          <w:lang w:val="ro-MO"/>
        </w:rPr>
        <w:t>V</w:t>
      </w:r>
      <w:r>
        <w:rPr>
          <w:lang w:val="ro-MO"/>
        </w:rPr>
        <w:t xml:space="preserve">alentina </w:t>
      </w:r>
      <w:r w:rsidRPr="002D4FF0">
        <w:rPr>
          <w:lang w:val="ro-MO"/>
        </w:rPr>
        <w:t>CHIPERI, secretarul Consiliului local</w:t>
      </w:r>
      <w:r w:rsidRPr="002D4FF0">
        <w:rPr>
          <w:b/>
          <w:lang w:val="ro-RO"/>
        </w:rPr>
        <w:t xml:space="preserve"> </w:t>
      </w:r>
    </w:p>
    <w:p w:rsidR="00CF19E5" w:rsidRPr="002D4FF0" w:rsidRDefault="00CF19E5" w:rsidP="00CF19E5">
      <w:pPr>
        <w:rPr>
          <w:lang w:val="ro-RO"/>
        </w:rPr>
      </w:pPr>
    </w:p>
    <w:p w:rsidR="0091006E" w:rsidRPr="00C9241E" w:rsidRDefault="0091006E" w:rsidP="0091006E">
      <w:pPr>
        <w:rPr>
          <w:b/>
          <w:lang w:val="ro-RO"/>
        </w:rPr>
      </w:pPr>
      <w:r w:rsidRPr="00C9241E">
        <w:rPr>
          <w:b/>
          <w:lang w:val="ro-RO"/>
        </w:rPr>
        <w:t xml:space="preserve">Proiect Nr. </w:t>
      </w:r>
      <w:r>
        <w:rPr>
          <w:b/>
          <w:lang w:val="ro-RO"/>
        </w:rPr>
        <w:t>8</w:t>
      </w:r>
    </w:p>
    <w:p w:rsidR="0091006E" w:rsidRDefault="0091006E" w:rsidP="0091006E">
      <w:pPr>
        <w:jc w:val="center"/>
        <w:rPr>
          <w:lang w:val="ro-RO"/>
        </w:rPr>
      </w:pPr>
      <w:r>
        <w:rPr>
          <w:lang w:val="ro-RO"/>
        </w:rPr>
        <w:t>D E C I Z I E  Nr. _____/_________</w:t>
      </w:r>
    </w:p>
    <w:p w:rsidR="0091006E" w:rsidRDefault="0091006E" w:rsidP="0091006E">
      <w:pPr>
        <w:jc w:val="center"/>
        <w:rPr>
          <w:lang w:val="ro-RO"/>
        </w:rPr>
      </w:pPr>
      <w:r>
        <w:rPr>
          <w:lang w:val="ro-RO"/>
        </w:rPr>
        <w:t>din ___________2019</w:t>
      </w:r>
    </w:p>
    <w:p w:rsidR="0091006E" w:rsidRDefault="0091006E" w:rsidP="0091006E">
      <w:pPr>
        <w:jc w:val="center"/>
        <w:rPr>
          <w:lang w:val="ro-RO"/>
        </w:rPr>
      </w:pPr>
    </w:p>
    <w:p w:rsidR="0091006E" w:rsidRPr="00D30ED5" w:rsidRDefault="0091006E" w:rsidP="0091006E">
      <w:pPr>
        <w:rPr>
          <w:lang w:val="ro-RO"/>
        </w:rPr>
      </w:pPr>
      <w:r w:rsidRPr="00D30ED5">
        <w:rPr>
          <w:lang w:val="ro-RO"/>
        </w:rPr>
        <w:t xml:space="preserve">Cu privire la aprobarea şi punerea  în aplicare </w:t>
      </w:r>
    </w:p>
    <w:p w:rsidR="0091006E" w:rsidRPr="00D30ED5" w:rsidRDefault="0091006E" w:rsidP="0091006E">
      <w:pPr>
        <w:rPr>
          <w:u w:val="single"/>
          <w:lang w:val="ro-RO"/>
        </w:rPr>
      </w:pPr>
      <w:r w:rsidRPr="00D30ED5">
        <w:rPr>
          <w:lang w:val="ro-RO"/>
        </w:rPr>
        <w:t xml:space="preserve">a taxelor locale pentru  anul </w:t>
      </w:r>
      <w:r w:rsidRPr="000A0786">
        <w:rPr>
          <w:b/>
          <w:lang w:val="ro-RO"/>
        </w:rPr>
        <w:t>2020</w:t>
      </w:r>
      <w:r>
        <w:rPr>
          <w:lang w:val="ro-RO"/>
        </w:rPr>
        <w:t>.</w:t>
      </w:r>
    </w:p>
    <w:p w:rsidR="0091006E" w:rsidRDefault="0091006E" w:rsidP="0091006E">
      <w:pPr>
        <w:ind w:firstLine="720"/>
        <w:jc w:val="center"/>
        <w:rPr>
          <w:lang w:val="ro-RO"/>
        </w:rPr>
      </w:pPr>
    </w:p>
    <w:p w:rsidR="0091006E" w:rsidRDefault="0091006E" w:rsidP="0091006E">
      <w:pPr>
        <w:ind w:firstLine="720"/>
        <w:rPr>
          <w:lang w:val="ro-RO"/>
        </w:rPr>
      </w:pPr>
      <w:r>
        <w:rPr>
          <w:lang w:val="ro-RO"/>
        </w:rPr>
        <w:t>Î</w:t>
      </w:r>
      <w:r w:rsidRPr="004725D0">
        <w:rPr>
          <w:lang w:val="ro-RO"/>
        </w:rPr>
        <w:t xml:space="preserve">n conformitate cu </w:t>
      </w:r>
      <w:r>
        <w:rPr>
          <w:lang w:val="ro-RO"/>
        </w:rPr>
        <w:t xml:space="preserve"> t</w:t>
      </w:r>
      <w:r w:rsidRPr="004725D0">
        <w:rPr>
          <w:lang w:val="ro-RO"/>
        </w:rPr>
        <w:t>itlul VI</w:t>
      </w:r>
      <w:r>
        <w:rPr>
          <w:lang w:val="ro-RO"/>
        </w:rPr>
        <w:t>I</w:t>
      </w:r>
      <w:r w:rsidRPr="004725D0">
        <w:rPr>
          <w:lang w:val="ro-RO"/>
        </w:rPr>
        <w:t xml:space="preserve"> din Codul fiscal aprobat prin Legea nr.1163-XIII din</w:t>
      </w:r>
      <w:r>
        <w:rPr>
          <w:lang w:val="ro-RO"/>
        </w:rPr>
        <w:t xml:space="preserve"> </w:t>
      </w:r>
      <w:r w:rsidRPr="004725D0">
        <w:rPr>
          <w:lang w:val="ro-RO"/>
        </w:rPr>
        <w:t>24.04.1997</w:t>
      </w:r>
      <w:r>
        <w:rPr>
          <w:lang w:val="ro-RO"/>
        </w:rPr>
        <w:t>,</w:t>
      </w:r>
      <w:r w:rsidRPr="004725D0">
        <w:rPr>
          <w:lang w:val="ro-RO"/>
        </w:rPr>
        <w:t xml:space="preserve"> </w:t>
      </w:r>
      <w:r>
        <w:rPr>
          <w:lang w:val="ro-RO"/>
        </w:rPr>
        <w:t xml:space="preserve"> </w:t>
      </w:r>
      <w:r w:rsidRPr="00D30ED5">
        <w:rPr>
          <w:lang w:val="ro-MO"/>
        </w:rPr>
        <w:t>art.14</w:t>
      </w:r>
      <w:r>
        <w:rPr>
          <w:lang w:val="ro-MO"/>
        </w:rPr>
        <w:t xml:space="preserve"> alin </w:t>
      </w:r>
      <w:r w:rsidRPr="00D30ED5">
        <w:rPr>
          <w:lang w:val="ro-MO"/>
        </w:rPr>
        <w:t>(2)</w:t>
      </w:r>
      <w:r>
        <w:rPr>
          <w:lang w:val="ro-MO"/>
        </w:rPr>
        <w:t>,  lit.a) și art.</w:t>
      </w:r>
      <w:r w:rsidRPr="00D30ED5">
        <w:rPr>
          <w:lang w:val="ro-MO"/>
        </w:rPr>
        <w:t>19</w:t>
      </w:r>
      <w:r>
        <w:rPr>
          <w:lang w:val="ro-MO"/>
        </w:rPr>
        <w:t xml:space="preserve"> alin </w:t>
      </w:r>
      <w:r w:rsidRPr="00D30ED5">
        <w:rPr>
          <w:lang w:val="ro-MO"/>
        </w:rPr>
        <w:t>(4)</w:t>
      </w:r>
      <w:r>
        <w:rPr>
          <w:lang w:val="ro-MO"/>
        </w:rPr>
        <w:t xml:space="preserve"> </w:t>
      </w:r>
      <w:r w:rsidRPr="007675E3">
        <w:rPr>
          <w:lang w:val="ro-RO"/>
        </w:rPr>
        <w:t>din Legea privind administraţia publică locală</w:t>
      </w:r>
      <w:r>
        <w:rPr>
          <w:lang w:val="ro-RO"/>
        </w:rPr>
        <w:t xml:space="preserve"> </w:t>
      </w:r>
      <w:r w:rsidRPr="007675E3">
        <w:rPr>
          <w:lang w:val="ro-RO"/>
        </w:rPr>
        <w:t xml:space="preserve"> nr.436-XVI din 28 decembrie 2006</w:t>
      </w:r>
      <w:r>
        <w:rPr>
          <w:lang w:val="ro-RO"/>
        </w:rPr>
        <w:t xml:space="preserve">, </w:t>
      </w:r>
      <w:r w:rsidRPr="004725D0">
        <w:rPr>
          <w:lang w:val="ro-RO"/>
        </w:rPr>
        <w:t>Legea finanțelor publice și responsabilității bugetar-fiscale nr. 181 din 25.07.2014</w:t>
      </w:r>
      <w:r>
        <w:rPr>
          <w:lang w:val="ro-RO"/>
        </w:rPr>
        <w:t>,</w:t>
      </w:r>
      <w:r w:rsidRPr="004725D0">
        <w:rPr>
          <w:lang w:val="ro-RO"/>
        </w:rPr>
        <w:t xml:space="preserve"> Legea privind finanțele publice locale nr.</w:t>
      </w:r>
      <w:r>
        <w:rPr>
          <w:lang w:val="ro-RO"/>
        </w:rPr>
        <w:t xml:space="preserve"> </w:t>
      </w:r>
      <w:r w:rsidRPr="004725D0">
        <w:rPr>
          <w:lang w:val="ro-RO"/>
        </w:rPr>
        <w:t>397-XV din 16.10.2003</w:t>
      </w:r>
      <w:r>
        <w:rPr>
          <w:lang w:val="ro-RO"/>
        </w:rPr>
        <w:t xml:space="preserve">, </w:t>
      </w:r>
      <w:r w:rsidRPr="00D30ED5">
        <w:rPr>
          <w:lang w:val="ro-RO"/>
        </w:rPr>
        <w:t xml:space="preserve"> Legea cu privire la principiile de bază de reglementare a activităţii de întreprinzător nr. 235-XVI din 20.06.2006, </w:t>
      </w:r>
      <w:r w:rsidRPr="00D30ED5">
        <w:rPr>
          <w:bCs/>
          <w:lang w:val="en-US"/>
        </w:rPr>
        <w:t xml:space="preserve">Legea </w:t>
      </w:r>
      <w:r w:rsidRPr="00D30ED5">
        <w:rPr>
          <w:lang w:val="en-US"/>
        </w:rPr>
        <w:t>privind reglementarea prin autorizare</w:t>
      </w:r>
      <w:r>
        <w:rPr>
          <w:lang w:val="en-US"/>
        </w:rPr>
        <w:t xml:space="preserve"> </w:t>
      </w:r>
      <w:r w:rsidRPr="00D30ED5">
        <w:rPr>
          <w:bCs/>
          <w:lang w:val="en-US"/>
        </w:rPr>
        <w:t xml:space="preserve">a activităţii de întreprinzător </w:t>
      </w:r>
      <w:r>
        <w:rPr>
          <w:bCs/>
          <w:lang w:val="en-US"/>
        </w:rPr>
        <w:t xml:space="preserve">nr. 160 din </w:t>
      </w:r>
      <w:r w:rsidRPr="00D30ED5">
        <w:rPr>
          <w:bCs/>
          <w:lang w:val="en-US"/>
        </w:rPr>
        <w:t xml:space="preserve">22.07.2011, </w:t>
      </w:r>
      <w:r w:rsidRPr="00D30ED5">
        <w:rPr>
          <w:lang w:val="ro-RO"/>
        </w:rPr>
        <w:t xml:space="preserve">Legea cu privire la publicitate </w:t>
      </w:r>
      <w:r w:rsidRPr="00D30ED5">
        <w:rPr>
          <w:bCs/>
          <w:lang w:val="en-US"/>
        </w:rPr>
        <w:t>nr. 1227-XIII  din  27.06.</w:t>
      </w:r>
      <w:r>
        <w:rPr>
          <w:bCs/>
          <w:lang w:val="en-US"/>
        </w:rPr>
        <w:t>19</w:t>
      </w:r>
      <w:r w:rsidRPr="00D30ED5">
        <w:rPr>
          <w:bCs/>
          <w:lang w:val="en-US"/>
        </w:rPr>
        <w:t xml:space="preserve">97, </w:t>
      </w:r>
      <w:r w:rsidRPr="00D30ED5">
        <w:rPr>
          <w:lang w:val="ro-RO"/>
        </w:rPr>
        <w:t xml:space="preserve">Legea cu privire la comerţul interior nr.231 din 23.09.2010, Hotărîrea Guvernului </w:t>
      </w:r>
      <w:r w:rsidRPr="00D30ED5">
        <w:rPr>
          <w:lang w:val="en-US"/>
        </w:rPr>
        <w:t xml:space="preserve">cu privire la desfăşurarea comerţului cu amănuntul </w:t>
      </w:r>
      <w:r w:rsidRPr="00D30ED5">
        <w:rPr>
          <w:bCs/>
          <w:lang w:val="en-US"/>
        </w:rPr>
        <w:t>nr. 931 din 08.12.2011</w:t>
      </w:r>
      <w:r w:rsidRPr="00D30ED5">
        <w:rPr>
          <w:bCs/>
          <w:lang w:val="ro-RO"/>
        </w:rPr>
        <w:t xml:space="preserve">, </w:t>
      </w:r>
      <w:r w:rsidRPr="00D30ED5">
        <w:rPr>
          <w:lang w:val="ro-RO"/>
        </w:rPr>
        <w:t xml:space="preserve">Hotărîrea Guvernului </w:t>
      </w:r>
      <w:r w:rsidRPr="00D30ED5">
        <w:rPr>
          <w:lang w:val="en-US"/>
        </w:rPr>
        <w:t>cu privire la prestarea serviciilor de alimentaţie publică</w:t>
      </w:r>
      <w:r w:rsidRPr="00D30ED5">
        <w:rPr>
          <w:lang w:val="ro-RO"/>
        </w:rPr>
        <w:t xml:space="preserve"> nr. 1209 din 08.11.2007</w:t>
      </w:r>
      <w:r w:rsidRPr="00D30ED5">
        <w:rPr>
          <w:lang w:val="en-US"/>
        </w:rPr>
        <w:t xml:space="preserve">, </w:t>
      </w:r>
      <w:r w:rsidRPr="00D30ED5">
        <w:rPr>
          <w:lang w:val="ro-RO"/>
        </w:rPr>
        <w:t>Hotărîrea Guvernului</w:t>
      </w:r>
      <w:r>
        <w:rPr>
          <w:lang w:val="ro-RO"/>
        </w:rPr>
        <w:t xml:space="preserve">  </w:t>
      </w:r>
      <w:r w:rsidRPr="00D30ED5">
        <w:rPr>
          <w:lang w:val="en-US"/>
        </w:rPr>
        <w:t xml:space="preserve">cu privire la aprobarea Normelor metodologice şi criteriilor de clasificare </w:t>
      </w:r>
      <w:r w:rsidRPr="00D30ED5">
        <w:rPr>
          <w:bCs/>
          <w:lang w:val="en-US"/>
        </w:rPr>
        <w:t xml:space="preserve">a structurilor de primire turistică cu funcţiuni de cazare şi de servire a mesei nr. 643  din  27.05.2003, </w:t>
      </w:r>
      <w:r w:rsidRPr="00D30ED5">
        <w:rPr>
          <w:lang w:val="ro-RO"/>
        </w:rPr>
        <w:t xml:space="preserve">Hotărîrea Guvernului </w:t>
      </w:r>
      <w:r w:rsidRPr="00D30ED5">
        <w:rPr>
          <w:bCs/>
          <w:lang w:val="en-US"/>
        </w:rPr>
        <w:t>cu privire la parcările auto cu plată pe teritoriul Republicii Moldova nr. 672  din  19.06.</w:t>
      </w:r>
      <w:r>
        <w:rPr>
          <w:bCs/>
          <w:lang w:val="en-US"/>
        </w:rPr>
        <w:t>19</w:t>
      </w:r>
      <w:r w:rsidRPr="00D30ED5">
        <w:rPr>
          <w:bCs/>
          <w:lang w:val="en-US"/>
        </w:rPr>
        <w:t xml:space="preserve">98, </w:t>
      </w:r>
      <w:r w:rsidRPr="00D30ED5">
        <w:rPr>
          <w:lang w:val="ro-RO"/>
        </w:rPr>
        <w:t xml:space="preserve">Hotărîrea Guvernului cu privire la aprobarea Regulamentului transporturilor auto de călători şi bagaje nr. 854 din 28.07.2006, Consiliul comunal Drăsliceni </w:t>
      </w:r>
    </w:p>
    <w:p w:rsidR="0091006E" w:rsidRPr="00D30ED5" w:rsidRDefault="0091006E" w:rsidP="0091006E">
      <w:pPr>
        <w:ind w:firstLine="720"/>
        <w:jc w:val="center"/>
        <w:rPr>
          <w:bCs/>
          <w:lang w:val="en-US"/>
        </w:rPr>
      </w:pPr>
      <w:r w:rsidRPr="00D30ED5">
        <w:rPr>
          <w:b/>
          <w:lang w:val="ro-RO"/>
        </w:rPr>
        <w:t>DECIDE</w:t>
      </w:r>
      <w:r w:rsidRPr="00D30ED5">
        <w:rPr>
          <w:lang w:val="ro-RO"/>
        </w:rPr>
        <w:t>:</w:t>
      </w:r>
    </w:p>
    <w:p w:rsidR="0091006E" w:rsidRPr="00D30ED5" w:rsidRDefault="0091006E" w:rsidP="0091006E">
      <w:pPr>
        <w:ind w:firstLine="360"/>
        <w:rPr>
          <w:lang w:val="ro-RO"/>
        </w:rPr>
      </w:pPr>
      <w:r w:rsidRPr="00D30ED5">
        <w:rPr>
          <w:lang w:val="en-US"/>
        </w:rPr>
        <w:t>1.</w:t>
      </w:r>
      <w:r w:rsidRPr="00D30ED5">
        <w:rPr>
          <w:lang w:val="ro-RO"/>
        </w:rPr>
        <w:t xml:space="preserve">Se stabilesc taxele locale </w:t>
      </w:r>
      <w:r>
        <w:rPr>
          <w:lang w:val="ro-RO"/>
        </w:rPr>
        <w:t xml:space="preserve">pentru anul </w:t>
      </w:r>
      <w:r>
        <w:rPr>
          <w:b/>
          <w:lang w:val="ro-RO"/>
        </w:rPr>
        <w:t>2020</w:t>
      </w:r>
      <w:r>
        <w:rPr>
          <w:lang w:val="ro-RO"/>
        </w:rPr>
        <w:t xml:space="preserve">  în teritoriul com. Drăsliceni </w:t>
      </w:r>
      <w:r w:rsidRPr="00D30ED5">
        <w:rPr>
          <w:lang w:val="ro-RO"/>
        </w:rPr>
        <w:t xml:space="preserve">conform titlului VII al Codului fiscal, </w:t>
      </w:r>
      <w:r w:rsidRPr="00376723">
        <w:rPr>
          <w:b/>
          <w:i/>
          <w:u w:val="single"/>
          <w:lang w:val="ro-RO"/>
        </w:rPr>
        <w:t xml:space="preserve">cu excepţia taxei pentru unităţile comercale şi/sau de prestări servicii </w:t>
      </w:r>
      <w:r w:rsidRPr="00D30ED5">
        <w:rPr>
          <w:lang w:val="ro-RO"/>
        </w:rPr>
        <w:t xml:space="preserve">şi cotele acestora, conform </w:t>
      </w:r>
      <w:r w:rsidRPr="00D30ED5">
        <w:rPr>
          <w:b/>
          <w:lang w:val="ro-RO"/>
        </w:rPr>
        <w:t>anexei nr.1</w:t>
      </w:r>
      <w:r w:rsidRPr="00D30ED5">
        <w:rPr>
          <w:lang w:val="ro-RO"/>
        </w:rPr>
        <w:t>;</w:t>
      </w:r>
    </w:p>
    <w:p w:rsidR="0091006E" w:rsidRPr="00D30ED5" w:rsidRDefault="0091006E" w:rsidP="0091006E">
      <w:pPr>
        <w:ind w:firstLine="360"/>
        <w:rPr>
          <w:lang w:val="ro-RO"/>
        </w:rPr>
      </w:pPr>
      <w:r w:rsidRPr="00D30ED5">
        <w:rPr>
          <w:lang w:val="ro-RO"/>
        </w:rPr>
        <w:t xml:space="preserve">2.Se stabileşte taxa pentru unităţile comerciale şi/sau de prestări servicii şi cotele acesteia, conform </w:t>
      </w:r>
      <w:r w:rsidRPr="00D30ED5">
        <w:rPr>
          <w:b/>
          <w:lang w:val="ro-RO"/>
        </w:rPr>
        <w:t>anexei nr.2</w:t>
      </w:r>
      <w:r w:rsidRPr="00D30ED5">
        <w:rPr>
          <w:lang w:val="ro-RO"/>
        </w:rPr>
        <w:t>;</w:t>
      </w:r>
    </w:p>
    <w:p w:rsidR="0091006E" w:rsidRDefault="0091006E" w:rsidP="0091006E">
      <w:pPr>
        <w:ind w:firstLine="360"/>
        <w:rPr>
          <w:lang w:val="ro-RO"/>
        </w:rPr>
      </w:pPr>
      <w:r w:rsidRPr="00D30ED5">
        <w:rPr>
          <w:lang w:val="ro-RO"/>
        </w:rPr>
        <w:t>3.Subiecţii impunerii, baza impozabilă a obiectelor impunerii, modul de calcularea, termenele de achitare şi de prezentare a dării de seamă la taxele locale sunt stabilite, conform Titlului VII al Codului fiscal.</w:t>
      </w:r>
    </w:p>
    <w:p w:rsidR="0091006E" w:rsidRPr="00463307" w:rsidRDefault="0091006E" w:rsidP="0091006E">
      <w:pPr>
        <w:ind w:firstLine="360"/>
        <w:rPr>
          <w:lang w:val="ro-RO"/>
        </w:rPr>
      </w:pPr>
      <w:r>
        <w:rPr>
          <w:lang w:val="ro-RO"/>
        </w:rPr>
        <w:t>4</w:t>
      </w:r>
      <w:r w:rsidRPr="00463307">
        <w:rPr>
          <w:i/>
          <w:lang w:val="ro-RO"/>
        </w:rPr>
        <w:t xml:space="preserve">. Pentru unitățile comerciale și /sau </w:t>
      </w:r>
      <w:r>
        <w:rPr>
          <w:i/>
          <w:lang w:val="ro-RO"/>
        </w:rPr>
        <w:t xml:space="preserve">de </w:t>
      </w:r>
      <w:r w:rsidRPr="00463307">
        <w:rPr>
          <w:i/>
          <w:lang w:val="ro-RO"/>
        </w:rPr>
        <w:t xml:space="preserve">prestări servicii noi înregistrate pe parcursul anului în teritoriul com. Drăsliceni, taxa se stabilește în mărime </w:t>
      </w:r>
      <w:r w:rsidRPr="001F5E5F">
        <w:rPr>
          <w:i/>
          <w:lang w:val="ro-RO"/>
        </w:rPr>
        <w:t>de</w:t>
      </w:r>
      <w:r w:rsidRPr="00463307">
        <w:rPr>
          <w:b/>
          <w:i/>
          <w:lang w:val="ro-RO"/>
        </w:rPr>
        <w:t xml:space="preserve"> </w:t>
      </w:r>
      <w:r>
        <w:rPr>
          <w:b/>
          <w:i/>
          <w:lang w:val="ro-RO"/>
        </w:rPr>
        <w:t>3 000</w:t>
      </w:r>
      <w:r w:rsidRPr="00463307">
        <w:rPr>
          <w:b/>
          <w:i/>
          <w:lang w:val="ro-RO"/>
        </w:rPr>
        <w:t xml:space="preserve"> lei</w:t>
      </w:r>
      <w:r w:rsidRPr="00463307">
        <w:rPr>
          <w:i/>
          <w:lang w:val="ro-RO"/>
        </w:rPr>
        <w:t xml:space="preserve"> pentru un an calendaristic</w:t>
      </w:r>
      <w:r>
        <w:rPr>
          <w:lang w:val="ro-RO"/>
        </w:rPr>
        <w:t>.</w:t>
      </w:r>
    </w:p>
    <w:p w:rsidR="0091006E" w:rsidRPr="00D30ED5" w:rsidRDefault="0091006E" w:rsidP="0091006E">
      <w:pPr>
        <w:ind w:firstLine="360"/>
        <w:rPr>
          <w:lang w:val="ro-RO"/>
        </w:rPr>
      </w:pPr>
      <w:r>
        <w:rPr>
          <w:lang w:val="ro-RO"/>
        </w:rPr>
        <w:lastRenderedPageBreak/>
        <w:t>5</w:t>
      </w:r>
      <w:r w:rsidRPr="00D30ED5">
        <w:rPr>
          <w:lang w:val="ro-RO"/>
        </w:rPr>
        <w:t>.Prezenta decizie în termen de 10 zile din data adoptării, urmează</w:t>
      </w:r>
      <w:r>
        <w:rPr>
          <w:lang w:val="ro-RO"/>
        </w:rPr>
        <w:t xml:space="preserve"> </w:t>
      </w:r>
      <w:r w:rsidRPr="00D30ED5">
        <w:rPr>
          <w:lang w:val="ro-RO"/>
        </w:rPr>
        <w:t>a fi adusă la cunoştinţă contribuabililor şi prezentată subdiviziunilor structurale teritoriale din cadrul Serviciului Fiscal de Stat.</w:t>
      </w:r>
    </w:p>
    <w:p w:rsidR="0091006E" w:rsidRDefault="0091006E" w:rsidP="0091006E">
      <w:pPr>
        <w:ind w:firstLine="360"/>
        <w:rPr>
          <w:lang w:val="ro-RO"/>
        </w:rPr>
      </w:pPr>
      <w:r>
        <w:rPr>
          <w:lang w:val="ro-RO"/>
        </w:rPr>
        <w:t>6</w:t>
      </w:r>
      <w:r w:rsidRPr="00D30ED5">
        <w:rPr>
          <w:lang w:val="ro-RO"/>
        </w:rPr>
        <w:t>.Primarul comunei Drăsliceni</w:t>
      </w:r>
      <w:r>
        <w:rPr>
          <w:lang w:val="ro-RO"/>
        </w:rPr>
        <w:t xml:space="preserve"> în exercițiu</w:t>
      </w:r>
      <w:r w:rsidRPr="00D30ED5">
        <w:rPr>
          <w:lang w:val="ro-RO"/>
        </w:rPr>
        <w:t>,va asigura controlul executării prevederilor prezentei decizii.</w:t>
      </w:r>
    </w:p>
    <w:p w:rsidR="0091006E" w:rsidRPr="00D30ED5" w:rsidRDefault="0091006E" w:rsidP="0091006E">
      <w:pPr>
        <w:ind w:firstLine="360"/>
        <w:rPr>
          <w:lang w:val="ro-RO"/>
        </w:rPr>
      </w:pPr>
      <w:r>
        <w:rPr>
          <w:lang w:val="ro-RO"/>
        </w:rPr>
        <w:t>7. Anexele nr. 1 și 2, Note,  sunt parte integrală a prezentei decizii.</w:t>
      </w:r>
    </w:p>
    <w:p w:rsidR="0091006E" w:rsidRDefault="0091006E" w:rsidP="0091006E">
      <w:pPr>
        <w:rPr>
          <w:lang w:val="ro-RO"/>
        </w:rPr>
      </w:pPr>
    </w:p>
    <w:p w:rsidR="0091006E" w:rsidRDefault="0091006E" w:rsidP="0091006E">
      <w:pPr>
        <w:rPr>
          <w:lang w:val="ro-RO"/>
        </w:rPr>
      </w:pPr>
      <w:r>
        <w:rPr>
          <w:lang w:val="ro-RO"/>
        </w:rPr>
        <w:t>Preşedinte al şedinţei,          ____</w:t>
      </w:r>
      <w:r>
        <w:rPr>
          <w:i/>
          <w:lang w:val="ro-RO"/>
        </w:rPr>
        <w:t>_____________</w:t>
      </w:r>
      <w:r>
        <w:rPr>
          <w:lang w:val="ro-RO"/>
        </w:rPr>
        <w:t xml:space="preserve">     ______________ </w:t>
      </w:r>
    </w:p>
    <w:p w:rsidR="0091006E" w:rsidRDefault="0091006E" w:rsidP="0091006E">
      <w:pPr>
        <w:rPr>
          <w:lang w:val="ro-RO"/>
        </w:rPr>
      </w:pPr>
      <w:r>
        <w:rPr>
          <w:lang w:val="ro-RO"/>
        </w:rPr>
        <w:t>Secretarul consiliului local, ____</w:t>
      </w:r>
      <w:r>
        <w:rPr>
          <w:i/>
          <w:lang w:val="ro-RO"/>
        </w:rPr>
        <w:t>_____________</w:t>
      </w:r>
      <w:r>
        <w:rPr>
          <w:lang w:val="ro-RO"/>
        </w:rPr>
        <w:t xml:space="preserve">    Valentina  CHIPERI</w:t>
      </w:r>
    </w:p>
    <w:p w:rsidR="0091006E" w:rsidRDefault="0091006E" w:rsidP="0091006E">
      <w:pPr>
        <w:rPr>
          <w:lang w:val="ro-RO"/>
        </w:rPr>
      </w:pPr>
    </w:p>
    <w:p w:rsidR="007B7D71" w:rsidRDefault="007B7D71" w:rsidP="007B7D71">
      <w:pPr>
        <w:jc w:val="right"/>
        <w:rPr>
          <w:lang w:val="en-US"/>
        </w:rPr>
      </w:pPr>
      <w:r>
        <w:rPr>
          <w:lang w:val="en-US"/>
        </w:rPr>
        <w:t>_________.2019</w:t>
      </w:r>
    </w:p>
    <w:p w:rsidR="007B7D71" w:rsidRDefault="007B7D71" w:rsidP="007B7D71">
      <w:pPr>
        <w:jc w:val="right"/>
        <w:rPr>
          <w:lang w:val="en-US"/>
        </w:rPr>
      </w:pPr>
    </w:p>
    <w:p w:rsidR="007B7D71" w:rsidRDefault="007B7D71" w:rsidP="007B7D71">
      <w:pPr>
        <w:jc w:val="center"/>
        <w:rPr>
          <w:b/>
          <w:i/>
          <w:lang w:val="ro-RO"/>
        </w:rPr>
      </w:pPr>
      <w:r>
        <w:rPr>
          <w:b/>
          <w:i/>
          <w:lang w:val="ro-RO"/>
        </w:rPr>
        <w:t>Taxele locale, cotele şi înlesnirile fiscale ce se pun în aplicare pentru anul 2020</w:t>
      </w:r>
    </w:p>
    <w:p w:rsidR="007B7D71" w:rsidRDefault="007B7D71" w:rsidP="007B7D71">
      <w:pPr>
        <w:jc w:val="center"/>
        <w:rPr>
          <w:szCs w:val="28"/>
          <w:u w:val="single"/>
          <w:lang w:val="ro-RO"/>
        </w:rPr>
      </w:pPr>
      <w:r>
        <w:rPr>
          <w:b/>
          <w:i/>
          <w:lang w:val="ro-RO"/>
        </w:rPr>
        <w:t xml:space="preserve">pe teritoriul </w:t>
      </w:r>
      <w:r>
        <w:rPr>
          <w:b/>
          <w:i/>
          <w:u w:val="single"/>
          <w:lang w:val="en-US"/>
        </w:rPr>
        <w:t>comunei Drăsliceni.</w:t>
      </w:r>
      <w:r>
        <w:rPr>
          <w:b/>
          <w:i/>
          <w:u w:val="single"/>
          <w:lang w:val="ro-RO"/>
        </w:rPr>
        <w:t>.</w:t>
      </w:r>
    </w:p>
    <w:tbl>
      <w:tblPr>
        <w:tblW w:w="101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077"/>
        <w:gridCol w:w="2874"/>
        <w:gridCol w:w="2695"/>
      </w:tblGrid>
      <w:tr w:rsidR="007B7D71" w:rsidRPr="009F7269" w:rsidTr="00B6205C">
        <w:tc>
          <w:tcPr>
            <w:tcW w:w="539"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i/>
                <w:lang w:val="ro-RO"/>
              </w:rPr>
            </w:pPr>
            <w:r>
              <w:rPr>
                <w:b/>
                <w:i/>
                <w:lang w:val="ro-RO"/>
              </w:rPr>
              <w:t>Nr</w:t>
            </w:r>
            <w:r>
              <w:rPr>
                <w:b/>
                <w:i/>
                <w:lang w:val="ro-RO"/>
              </w:rPr>
              <w:br/>
              <w:t>d/o</w:t>
            </w:r>
          </w:p>
        </w:tc>
        <w:tc>
          <w:tcPr>
            <w:tcW w:w="407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i/>
                <w:lang w:val="ro-RO"/>
              </w:rPr>
            </w:pPr>
            <w:r>
              <w:rPr>
                <w:b/>
                <w:i/>
                <w:lang w:val="ro-RO"/>
              </w:rPr>
              <w:t>Denumirea taxelor</w:t>
            </w:r>
          </w:p>
        </w:tc>
        <w:tc>
          <w:tcPr>
            <w:tcW w:w="2872" w:type="dxa"/>
            <w:tcBorders>
              <w:top w:val="single" w:sz="4" w:space="0" w:color="auto"/>
              <w:left w:val="single" w:sz="4" w:space="0" w:color="auto"/>
              <w:bottom w:val="single" w:sz="4" w:space="0" w:color="auto"/>
              <w:right w:val="single" w:sz="4" w:space="0" w:color="auto"/>
            </w:tcBorders>
          </w:tcPr>
          <w:p w:rsidR="007B7D71" w:rsidRDefault="007B7D71" w:rsidP="00B6205C">
            <w:pPr>
              <w:rPr>
                <w:b/>
                <w:lang w:val="ro-RO"/>
              </w:rPr>
            </w:pPr>
            <w:r>
              <w:rPr>
                <w:b/>
                <w:lang w:val="ro-RO"/>
              </w:rPr>
              <w:t xml:space="preserve">Cota taxei </w:t>
            </w:r>
            <w:r>
              <w:rPr>
                <w:b/>
                <w:sz w:val="22"/>
                <w:lang w:val="ro-RO"/>
              </w:rPr>
              <w:t>de bază</w:t>
            </w:r>
          </w:p>
          <w:p w:rsidR="007B7D71" w:rsidRDefault="007B7D71" w:rsidP="00B6205C">
            <w:pPr>
              <w:rPr>
                <w:i/>
                <w:sz w:val="20"/>
                <w:lang w:val="ro-RO"/>
              </w:rPr>
            </w:pPr>
          </w:p>
          <w:p w:rsidR="007B7D71" w:rsidRDefault="007B7D71" w:rsidP="00B6205C">
            <w:pPr>
              <w:jc w:val="center"/>
              <w:rPr>
                <w:b/>
                <w:i/>
                <w:sz w:val="20"/>
                <w:lang w:val="ro-RO"/>
              </w:rPr>
            </w:pPr>
            <w:r>
              <w:rPr>
                <w:i/>
                <w:sz w:val="20"/>
                <w:lang w:val="ro-RO"/>
              </w:rPr>
              <w:t>(</w:t>
            </w:r>
            <w:r>
              <w:rPr>
                <w:b/>
                <w:i/>
                <w:lang w:val="ro-RO"/>
              </w:rPr>
              <w:t>în lei,</w:t>
            </w:r>
            <w:r>
              <w:rPr>
                <w:i/>
                <w:sz w:val="20"/>
                <w:lang w:val="ro-RO"/>
              </w:rPr>
              <w:t xml:space="preserve">  </w:t>
            </w:r>
            <w:r>
              <w:rPr>
                <w:b/>
                <w:i/>
                <w:sz w:val="20"/>
                <w:lang w:val="ro-RO"/>
              </w:rPr>
              <w:t>pentru anul calenda</w:t>
            </w:r>
          </w:p>
          <w:p w:rsidR="007B7D71" w:rsidRDefault="007B7D71" w:rsidP="00B6205C">
            <w:pPr>
              <w:jc w:val="center"/>
              <w:rPr>
                <w:b/>
                <w:i/>
                <w:lang w:val="ro-RO"/>
              </w:rPr>
            </w:pPr>
            <w:r>
              <w:rPr>
                <w:b/>
                <w:i/>
                <w:sz w:val="20"/>
                <w:lang w:val="ro-RO"/>
              </w:rPr>
              <w:t>ristic)</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7B7D71" w:rsidRDefault="007B7D71" w:rsidP="00B6205C">
            <w:pPr>
              <w:rPr>
                <w:b/>
                <w:i/>
                <w:lang w:val="en-US"/>
              </w:rPr>
            </w:pPr>
            <w:r>
              <w:rPr>
                <w:b/>
                <w:i/>
                <w:lang w:val="ro-RO"/>
              </w:rPr>
              <w:t xml:space="preserve">Înlesnirile fiscale </w:t>
            </w:r>
            <w:r>
              <w:rPr>
                <w:b/>
                <w:i/>
                <w:lang w:val="en-US"/>
              </w:rPr>
              <w:t>conform art.296 din Codul fiscal</w:t>
            </w:r>
            <w:r>
              <w:rPr>
                <w:i/>
                <w:lang w:val="en-US"/>
              </w:rPr>
              <w:t xml:space="preserve">, </w:t>
            </w:r>
            <w:r>
              <w:rPr>
                <w:i/>
                <w:sz w:val="20"/>
                <w:szCs w:val="20"/>
                <w:lang w:val="en-US"/>
              </w:rPr>
              <w:t>(</w:t>
            </w:r>
            <w:r>
              <w:rPr>
                <w:i/>
                <w:sz w:val="20"/>
                <w:szCs w:val="20"/>
                <w:lang w:val="ro-RO"/>
              </w:rPr>
              <w:t>suplimentar celor stabilite prin art. 295,CF)</w:t>
            </w:r>
            <w:r>
              <w:rPr>
                <w:i/>
                <w:lang w:val="ro-RO"/>
              </w:rPr>
              <w:t xml:space="preserve"> </w:t>
            </w:r>
          </w:p>
        </w:tc>
      </w:tr>
      <w:tr w:rsidR="007B7D71" w:rsidRPr="009F7269" w:rsidTr="00B6205C">
        <w:tc>
          <w:tcPr>
            <w:tcW w:w="539" w:type="dxa"/>
            <w:tcBorders>
              <w:top w:val="single" w:sz="4" w:space="0" w:color="auto"/>
              <w:left w:val="single" w:sz="4" w:space="0" w:color="auto"/>
              <w:bottom w:val="single" w:sz="4" w:space="0" w:color="auto"/>
              <w:right w:val="single" w:sz="4" w:space="0" w:color="auto"/>
            </w:tcBorders>
            <w:hideMark/>
          </w:tcPr>
          <w:p w:rsidR="007B7D71" w:rsidRDefault="007B7D71" w:rsidP="00B6205C">
            <w:pPr>
              <w:spacing w:line="276" w:lineRule="auto"/>
              <w:jc w:val="center"/>
              <w:rPr>
                <w:lang w:val="ro-RO"/>
              </w:rPr>
            </w:pPr>
            <w:r>
              <w:rPr>
                <w:b/>
                <w:lang w:val="ro-RO"/>
              </w:rPr>
              <w:t>1</w:t>
            </w:r>
            <w:r>
              <w:rPr>
                <w:lang w:val="ro-RO"/>
              </w:rPr>
              <w:t>.</w:t>
            </w:r>
          </w:p>
        </w:tc>
        <w:tc>
          <w:tcPr>
            <w:tcW w:w="4074" w:type="dxa"/>
            <w:tcBorders>
              <w:top w:val="single" w:sz="4" w:space="0" w:color="auto"/>
              <w:left w:val="single" w:sz="4" w:space="0" w:color="auto"/>
              <w:bottom w:val="single" w:sz="4" w:space="0" w:color="auto"/>
              <w:right w:val="single" w:sz="4" w:space="0" w:color="auto"/>
            </w:tcBorders>
            <w:hideMark/>
          </w:tcPr>
          <w:p w:rsidR="007B7D71" w:rsidRDefault="007B7D71" w:rsidP="00B6205C">
            <w:pPr>
              <w:spacing w:line="276" w:lineRule="auto"/>
              <w:jc w:val="both"/>
              <w:rPr>
                <w:b/>
                <w:lang w:val="en-US"/>
              </w:rPr>
            </w:pPr>
            <w:r>
              <w:rPr>
                <w:b/>
                <w:lang w:val="ro-RO"/>
              </w:rPr>
              <w:t>Taxa pentru amenaja</w:t>
            </w:r>
            <w:r>
              <w:rPr>
                <w:b/>
                <w:lang w:val="en-US"/>
              </w:rPr>
              <w:t>rea teritoriului</w:t>
            </w:r>
          </w:p>
        </w:tc>
        <w:tc>
          <w:tcPr>
            <w:tcW w:w="2872"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u w:val="single"/>
                <w:lang w:val="ro-RO"/>
              </w:rPr>
            </w:pPr>
            <w:r>
              <w:rPr>
                <w:b/>
                <w:lang w:val="ro-RO"/>
              </w:rPr>
              <w:t>160</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lang w:val="en-US"/>
              </w:rPr>
            </w:pPr>
            <w:r>
              <w:rPr>
                <w:b/>
                <w:i/>
                <w:color w:val="000000"/>
                <w:sz w:val="20"/>
                <w:szCs w:val="20"/>
                <w:lang w:val="en-US"/>
              </w:rPr>
              <w:t>Fondatorii gospodăriilor ţărăneşti (de fermier )</w:t>
            </w:r>
            <w:r>
              <w:rPr>
                <w:b/>
                <w:i/>
                <w:color w:val="000000"/>
                <w:sz w:val="20"/>
                <w:szCs w:val="20"/>
                <w:lang w:val="ro-RO"/>
              </w:rPr>
              <w:t>și</w:t>
            </w:r>
            <w:r>
              <w:rPr>
                <w:b/>
                <w:i/>
                <w:color w:val="000000"/>
                <w:sz w:val="20"/>
                <w:szCs w:val="20"/>
                <w:lang w:val="en-US"/>
              </w:rPr>
              <w:t xml:space="preserve"> membrii lor lor care nu desfășoară  activitate.   </w:t>
            </w:r>
          </w:p>
        </w:tc>
      </w:tr>
      <w:tr w:rsidR="007B7D71" w:rsidTr="00B6205C">
        <w:tc>
          <w:tcPr>
            <w:tcW w:w="539" w:type="dxa"/>
            <w:tcBorders>
              <w:top w:val="single" w:sz="4" w:space="0" w:color="auto"/>
              <w:left w:val="single" w:sz="4" w:space="0" w:color="auto"/>
              <w:bottom w:val="single" w:sz="4" w:space="0" w:color="auto"/>
              <w:right w:val="single" w:sz="4" w:space="0" w:color="auto"/>
            </w:tcBorders>
            <w:hideMark/>
          </w:tcPr>
          <w:p w:rsidR="007B7D71" w:rsidRDefault="007B7D71" w:rsidP="00B6205C">
            <w:pPr>
              <w:spacing w:line="276" w:lineRule="auto"/>
              <w:jc w:val="center"/>
              <w:rPr>
                <w:b/>
                <w:color w:val="000000" w:themeColor="text1"/>
                <w:lang w:val="ro-RO"/>
              </w:rPr>
            </w:pPr>
            <w:r>
              <w:rPr>
                <w:b/>
                <w:color w:val="000000" w:themeColor="text1"/>
                <w:lang w:val="ro-RO"/>
              </w:rPr>
              <w:t>2</w:t>
            </w:r>
          </w:p>
        </w:tc>
        <w:tc>
          <w:tcPr>
            <w:tcW w:w="4074" w:type="dxa"/>
            <w:tcBorders>
              <w:top w:val="single" w:sz="4" w:space="0" w:color="auto"/>
              <w:left w:val="single" w:sz="4" w:space="0" w:color="auto"/>
              <w:bottom w:val="single" w:sz="4" w:space="0" w:color="auto"/>
              <w:right w:val="single" w:sz="4" w:space="0" w:color="auto"/>
            </w:tcBorders>
            <w:vAlign w:val="center"/>
            <w:hideMark/>
          </w:tcPr>
          <w:p w:rsidR="007B7D71" w:rsidRDefault="007B7D71" w:rsidP="00B6205C">
            <w:pPr>
              <w:rPr>
                <w:b/>
                <w:lang w:val="en-US"/>
              </w:rPr>
            </w:pPr>
            <w:r>
              <w:rPr>
                <w:b/>
                <w:lang w:val="en-US"/>
              </w:rPr>
              <w:t>Taxa</w:t>
            </w:r>
            <w:r>
              <w:rPr>
                <w:b/>
                <w:lang w:val="ro-RO"/>
              </w:rPr>
              <w:t xml:space="preserve"> </w:t>
            </w:r>
            <w:r>
              <w:rPr>
                <w:b/>
                <w:lang w:val="en-US"/>
              </w:rPr>
              <w:t>pentru</w:t>
            </w:r>
            <w:r>
              <w:rPr>
                <w:b/>
                <w:lang w:val="ro-RO"/>
              </w:rPr>
              <w:t xml:space="preserve"> </w:t>
            </w:r>
            <w:r>
              <w:rPr>
                <w:b/>
                <w:lang w:val="en-US"/>
              </w:rPr>
              <w:t>parcare</w:t>
            </w:r>
          </w:p>
        </w:tc>
        <w:tc>
          <w:tcPr>
            <w:tcW w:w="2872"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u w:val="single"/>
                <w:lang w:val="ro-RO"/>
              </w:rPr>
            </w:pPr>
            <w:r>
              <w:rPr>
                <w:b/>
                <w:lang w:val="ro-RO"/>
              </w:rPr>
              <w:t xml:space="preserve"> 4,5 pentru fiecare metru patrat</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jc w:val="center"/>
              <w:rPr>
                <w:lang w:val="ro-RO"/>
              </w:rPr>
            </w:pPr>
            <w:r>
              <w:rPr>
                <w:lang w:val="ro-RO"/>
              </w:rPr>
              <w:t>X</w:t>
            </w:r>
          </w:p>
        </w:tc>
      </w:tr>
      <w:tr w:rsidR="007B7D71" w:rsidTr="00B6205C">
        <w:tc>
          <w:tcPr>
            <w:tcW w:w="539" w:type="dxa"/>
            <w:tcBorders>
              <w:top w:val="single" w:sz="4" w:space="0" w:color="auto"/>
              <w:left w:val="single" w:sz="4" w:space="0" w:color="auto"/>
              <w:bottom w:val="single" w:sz="4" w:space="0" w:color="auto"/>
              <w:right w:val="single" w:sz="4" w:space="0" w:color="auto"/>
            </w:tcBorders>
            <w:hideMark/>
          </w:tcPr>
          <w:p w:rsidR="007B7D71" w:rsidRDefault="007B7D71" w:rsidP="00B6205C">
            <w:pPr>
              <w:spacing w:line="276" w:lineRule="auto"/>
              <w:jc w:val="center"/>
              <w:rPr>
                <w:lang w:val="ro-RO"/>
              </w:rPr>
            </w:pPr>
            <w:r>
              <w:rPr>
                <w:b/>
                <w:color w:val="000000"/>
                <w:shd w:val="clear" w:color="auto" w:fill="FFFFFF"/>
                <w:lang w:val="en-US"/>
              </w:rPr>
              <w:t>3</w:t>
            </w:r>
          </w:p>
        </w:tc>
        <w:tc>
          <w:tcPr>
            <w:tcW w:w="4074" w:type="dxa"/>
            <w:tcBorders>
              <w:top w:val="single" w:sz="4" w:space="0" w:color="auto"/>
              <w:left w:val="single" w:sz="4" w:space="0" w:color="auto"/>
              <w:bottom w:val="single" w:sz="4" w:space="0" w:color="auto"/>
              <w:right w:val="single" w:sz="4" w:space="0" w:color="auto"/>
            </w:tcBorders>
            <w:vAlign w:val="center"/>
            <w:hideMark/>
          </w:tcPr>
          <w:p w:rsidR="007B7D71" w:rsidRDefault="007B7D71" w:rsidP="00B6205C">
            <w:pPr>
              <w:rPr>
                <w:b/>
                <w:lang w:val="en-US"/>
              </w:rPr>
            </w:pPr>
            <w:r>
              <w:rPr>
                <w:b/>
                <w:lang w:val="en-US"/>
              </w:rPr>
              <w:t>Taxa</w:t>
            </w:r>
            <w:r>
              <w:rPr>
                <w:b/>
                <w:lang w:val="ro-RO"/>
              </w:rPr>
              <w:t xml:space="preserve"> </w:t>
            </w:r>
            <w:r>
              <w:rPr>
                <w:b/>
                <w:lang w:val="en-US"/>
              </w:rPr>
              <w:t>pentru</w:t>
            </w:r>
            <w:r>
              <w:rPr>
                <w:b/>
                <w:lang w:val="ro-RO"/>
              </w:rPr>
              <w:t xml:space="preserve"> </w:t>
            </w:r>
            <w:r>
              <w:rPr>
                <w:b/>
                <w:lang w:val="en-US"/>
              </w:rPr>
              <w:t>dispozitivele</w:t>
            </w:r>
            <w:r>
              <w:rPr>
                <w:b/>
                <w:lang w:val="ro-RO"/>
              </w:rPr>
              <w:t xml:space="preserve"> </w:t>
            </w:r>
            <w:r>
              <w:rPr>
                <w:b/>
                <w:lang w:val="en-US"/>
              </w:rPr>
              <w:t>publicitare</w:t>
            </w:r>
          </w:p>
        </w:tc>
        <w:tc>
          <w:tcPr>
            <w:tcW w:w="2872"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u w:val="single"/>
                <w:lang w:val="ro-RO"/>
              </w:rPr>
            </w:pPr>
            <w:r>
              <w:rPr>
                <w:b/>
                <w:color w:val="000000"/>
                <w:shd w:val="clear" w:color="auto" w:fill="FFFFFF"/>
                <w:lang w:val="en-US"/>
              </w:rPr>
              <w:t>6</w:t>
            </w:r>
            <w:r>
              <w:rPr>
                <w:b/>
                <w:iCs/>
                <w:lang w:val="en-US"/>
              </w:rPr>
              <w:t xml:space="preserve">80 </w:t>
            </w:r>
            <w:r>
              <w:rPr>
                <w:b/>
                <w:lang w:val="ro-RO"/>
              </w:rPr>
              <w:t>pentru fiecare metru patrat</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jc w:val="center"/>
              <w:rPr>
                <w:u w:val="single"/>
                <w:lang w:val="ro-RO"/>
              </w:rPr>
            </w:pPr>
            <w:r>
              <w:rPr>
                <w:lang w:val="ro-RO"/>
              </w:rPr>
              <w:t>X</w:t>
            </w:r>
          </w:p>
        </w:tc>
      </w:tr>
    </w:tbl>
    <w:p w:rsidR="007B7D71" w:rsidRDefault="007B7D71" w:rsidP="007B7D71">
      <w:pPr>
        <w:rPr>
          <w:szCs w:val="28"/>
          <w:u w:val="single"/>
          <w:lang w:val="ro-RO"/>
        </w:rPr>
      </w:pPr>
    </w:p>
    <w:p w:rsidR="007B7D71" w:rsidRDefault="007B7D71" w:rsidP="007B7D71">
      <w:pPr>
        <w:jc w:val="center"/>
        <w:rPr>
          <w:lang w:val="en-US"/>
        </w:rPr>
      </w:pPr>
      <w:r>
        <w:rPr>
          <w:lang w:val="en-US"/>
        </w:rPr>
        <w:t>Secretarul Consiliului local, _______________ Valentina CHIPERI</w:t>
      </w:r>
    </w:p>
    <w:p w:rsidR="007B7D71" w:rsidRDefault="007B7D71" w:rsidP="007B7D71">
      <w:pPr>
        <w:jc w:val="right"/>
        <w:rPr>
          <w:lang w:val="en-US"/>
        </w:rPr>
      </w:pPr>
    </w:p>
    <w:p w:rsidR="007B7D71" w:rsidRDefault="007B7D71" w:rsidP="007B7D71">
      <w:pPr>
        <w:jc w:val="right"/>
        <w:rPr>
          <w:lang w:val="en-US"/>
        </w:rPr>
      </w:pPr>
      <w:r>
        <w:rPr>
          <w:lang w:val="en-US"/>
        </w:rPr>
        <w:t>Anexă Nr. 2</w:t>
      </w:r>
    </w:p>
    <w:p w:rsidR="007B7D71" w:rsidRDefault="007B7D71" w:rsidP="007B7D71">
      <w:pPr>
        <w:jc w:val="right"/>
        <w:rPr>
          <w:lang w:val="en-US"/>
        </w:rPr>
      </w:pPr>
      <w:r>
        <w:rPr>
          <w:lang w:val="en-US"/>
        </w:rPr>
        <w:t>la decizia consiliului nr. ______ din ______.2019</w:t>
      </w:r>
    </w:p>
    <w:p w:rsidR="007B7D71" w:rsidRDefault="007B7D71" w:rsidP="007B7D71">
      <w:pPr>
        <w:jc w:val="right"/>
        <w:rPr>
          <w:lang w:val="en-US"/>
        </w:rPr>
      </w:pPr>
    </w:p>
    <w:p w:rsidR="007B7D71" w:rsidRDefault="007B7D71" w:rsidP="007B7D71">
      <w:pPr>
        <w:jc w:val="center"/>
        <w:rPr>
          <w:b/>
          <w:szCs w:val="28"/>
          <w:u w:val="single"/>
          <w:lang w:val="ro-RO"/>
        </w:rPr>
      </w:pPr>
      <w:r>
        <w:rPr>
          <w:b/>
          <w:szCs w:val="28"/>
          <w:u w:val="single"/>
          <w:lang w:val="ro-RO"/>
        </w:rPr>
        <w:t>Cotele taxei  pentru unităţile comerciale şi/sau de prestări servicii</w:t>
      </w:r>
    </w:p>
    <w:tbl>
      <w:tblPr>
        <w:tblStyle w:val="32"/>
        <w:tblpPr w:leftFromText="180" w:rightFromText="180" w:vertAnchor="text" w:horzAnchor="margin" w:tblpY="226"/>
        <w:tblW w:w="10035" w:type="dxa"/>
        <w:tblLayout w:type="fixed"/>
        <w:tblLook w:val="04A0"/>
      </w:tblPr>
      <w:tblGrid>
        <w:gridCol w:w="534"/>
        <w:gridCol w:w="6807"/>
        <w:gridCol w:w="2694"/>
      </w:tblGrid>
      <w:tr w:rsidR="007B7D71" w:rsidRPr="009F7269" w:rsidTr="00B6205C">
        <w:trPr>
          <w:trHeight w:val="1266"/>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jc w:val="center"/>
              <w:rPr>
                <w:sz w:val="24"/>
                <w:szCs w:val="24"/>
                <w:lang w:val="ro-RO"/>
              </w:rPr>
            </w:pPr>
            <w:r>
              <w:rPr>
                <w:lang w:val="ro-RO"/>
              </w:rPr>
              <w:t>Nr d/o</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jc w:val="center"/>
              <w:rPr>
                <w:b/>
                <w:sz w:val="24"/>
                <w:szCs w:val="24"/>
                <w:lang w:val="ro-RO"/>
              </w:rPr>
            </w:pPr>
            <w:r>
              <w:rPr>
                <w:b/>
                <w:lang w:val="ro-RO"/>
              </w:rPr>
              <w:t>Tipul obiectului de comerț și/sau obiectului de prestări servicii</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ro-RO"/>
              </w:rPr>
              <w:t xml:space="preserve">Cota taxei de bază pentru unitatea de comerţ/de prestări servicii </w:t>
            </w:r>
          </w:p>
          <w:p w:rsidR="007B7D71" w:rsidRDefault="007B7D71" w:rsidP="00B6205C">
            <w:pPr>
              <w:rPr>
                <w:i/>
                <w:lang w:val="ro-RO"/>
              </w:rPr>
            </w:pPr>
            <w:r>
              <w:rPr>
                <w:lang w:val="ro-RO"/>
              </w:rPr>
              <w:t>(</w:t>
            </w:r>
            <w:r>
              <w:rPr>
                <w:b/>
                <w:i/>
                <w:lang w:val="ro-RO"/>
              </w:rPr>
              <w:t>în lei</w:t>
            </w:r>
            <w:r>
              <w:rPr>
                <w:i/>
                <w:lang w:val="ro-RO"/>
              </w:rPr>
              <w:t xml:space="preserve">  pentru anul calenda</w:t>
            </w:r>
          </w:p>
          <w:p w:rsidR="007B7D71" w:rsidRDefault="007B7D71" w:rsidP="00B6205C">
            <w:pPr>
              <w:rPr>
                <w:sz w:val="24"/>
                <w:szCs w:val="24"/>
                <w:lang w:val="ro-RO"/>
              </w:rPr>
            </w:pPr>
            <w:r>
              <w:rPr>
                <w:i/>
                <w:lang w:val="ro-RO"/>
              </w:rPr>
              <w:t>ristic</w:t>
            </w:r>
            <w:r>
              <w:rPr>
                <w:lang w:val="ro-RO"/>
              </w:rPr>
              <w:t>)</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1</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ro-RO"/>
              </w:rPr>
              <w:t>Comerț ambulant</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3 000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2</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b/>
                <w:i/>
                <w:lang w:val="ro-MO"/>
              </w:rPr>
              <w:t>Gherete, tonete, tarabe</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3 500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3</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ro-RO"/>
              </w:rPr>
              <w:t>Baruri, Cafenele</w:t>
            </w:r>
          </w:p>
        </w:tc>
        <w:tc>
          <w:tcPr>
            <w:tcW w:w="2693"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-pînă la 25 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5 000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 mai mult de 25 m.p - pină la 50m.p,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6 000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-mai mult de 50m.p - pină la 80m.p,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7 000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 </w:t>
            </w:r>
            <w:r>
              <w:rPr>
                <w:sz w:val="20"/>
                <w:szCs w:val="20"/>
                <w:lang w:val="en-US"/>
              </w:rPr>
              <w:t>mai mult de 80 m.p</w:t>
            </w:r>
            <w:r>
              <w:rPr>
                <w:sz w:val="20"/>
                <w:szCs w:val="20"/>
                <w:lang w:val="ro-MO"/>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8 000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4</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ro-RO"/>
              </w:rPr>
              <w:t>Magazin agricol</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3 000</w:t>
            </w:r>
          </w:p>
        </w:tc>
      </w:tr>
      <w:tr w:rsidR="007B7D71" w:rsidRPr="009F7269"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5</w:t>
            </w:r>
          </w:p>
        </w:tc>
        <w:tc>
          <w:tcPr>
            <w:tcW w:w="9497" w:type="dxa"/>
            <w:gridSpan w:val="2"/>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b/>
                <w:lang w:val="ro-RO"/>
              </w:rPr>
              <w:t xml:space="preserve">Magazine, </w:t>
            </w:r>
            <w:r>
              <w:rPr>
                <w:b/>
                <w:i/>
                <w:lang w:val="ro-RO"/>
              </w:rPr>
              <w:t>care comercializează oricare din următoarele produse</w:t>
            </w:r>
            <w:r>
              <w:rPr>
                <w:b/>
                <w:lang w:val="ro-RO"/>
              </w:rPr>
              <w:t xml:space="preserve">: </w:t>
            </w:r>
            <w:r>
              <w:rPr>
                <w:lang w:val="ro-RO"/>
              </w:rPr>
              <w:t>produse alimentare, mărfuri de uz casnic, mărfuri industriale, mărfuri de construcție, produse cosmetice, producție alcoolică, articole din tutun.</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0"/>
                <w:szCs w:val="20"/>
                <w:lang w:val="ro-MO"/>
              </w:rPr>
            </w:pPr>
            <w:r>
              <w:rPr>
                <w:sz w:val="20"/>
                <w:szCs w:val="20"/>
                <w:lang w:val="ro-MO"/>
              </w:rPr>
              <w:t xml:space="preserve">-pînă la 25 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2 000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 mai mult de 25 m.p - pină la 50m.p,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4 000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-mai mult de 50m.p - pină la 80m.p,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7 000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 </w:t>
            </w:r>
            <w:r>
              <w:rPr>
                <w:sz w:val="20"/>
                <w:szCs w:val="20"/>
                <w:lang w:val="en-US"/>
              </w:rPr>
              <w:t>mai mult de 80 m.p</w:t>
            </w:r>
            <w:r>
              <w:rPr>
                <w:sz w:val="20"/>
                <w:szCs w:val="20"/>
                <w:lang w:val="ro-MO"/>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8 000</w:t>
            </w:r>
          </w:p>
        </w:tc>
      </w:tr>
      <w:tr w:rsidR="007B7D71" w:rsidRPr="009F7269"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6</w:t>
            </w:r>
          </w:p>
        </w:tc>
        <w:tc>
          <w:tcPr>
            <w:tcW w:w="9497" w:type="dxa"/>
            <w:gridSpan w:val="2"/>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en-US"/>
              </w:rPr>
              <w:t>Magazine pe lîngă stațiile de alimentare cu combustibil</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-pînă la 25 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2 000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 mai mult de 25 m.p - pină la 50m.p,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4 000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-mai mult de 50m.p - pină la 80m.p,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7 000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sz w:val="20"/>
                <w:szCs w:val="20"/>
                <w:lang w:val="ro-MO"/>
              </w:rPr>
              <w:t xml:space="preserve">- </w:t>
            </w:r>
            <w:r>
              <w:rPr>
                <w:sz w:val="20"/>
                <w:szCs w:val="20"/>
                <w:lang w:val="en-US"/>
              </w:rPr>
              <w:t>mai mult de 80 m.p</w:t>
            </w:r>
            <w:r>
              <w:rPr>
                <w:sz w:val="20"/>
                <w:szCs w:val="20"/>
                <w:lang w:val="ro-MO"/>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8 000</w:t>
            </w:r>
          </w:p>
        </w:tc>
      </w:tr>
      <w:tr w:rsidR="007B7D71" w:rsidRPr="009F7269"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7</w:t>
            </w:r>
          </w:p>
        </w:tc>
        <w:tc>
          <w:tcPr>
            <w:tcW w:w="9497" w:type="dxa"/>
            <w:gridSpan w:val="2"/>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b/>
                <w:lang w:val="ro-MO"/>
              </w:rPr>
              <w:t>Hale (</w:t>
            </w:r>
            <w:r>
              <w:rPr>
                <w:lang w:val="ro-MO"/>
              </w:rPr>
              <w:t>de producere, depozitare și vînzare</w:t>
            </w:r>
            <w:r>
              <w:rPr>
                <w:b/>
                <w:lang w:val="ro-MO"/>
              </w:rPr>
              <w:t>)</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MO"/>
              </w:rPr>
            </w:pPr>
            <w:r>
              <w:rPr>
                <w:lang w:val="en-US"/>
              </w:rPr>
              <w:t xml:space="preserve">-pîna la 1000 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5 000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MO"/>
              </w:rPr>
            </w:pPr>
            <w:r>
              <w:rPr>
                <w:lang w:val="en-US"/>
              </w:rPr>
              <w:t xml:space="preserve">-mai mult de 1000 m.p –  pînă la 2000 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10 000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MO"/>
              </w:rPr>
            </w:pPr>
            <w:r>
              <w:rPr>
                <w:b/>
                <w:lang w:val="ro-MO"/>
              </w:rPr>
              <w:t xml:space="preserve">- </w:t>
            </w:r>
            <w:r>
              <w:rPr>
                <w:lang w:val="ro-MO"/>
              </w:rPr>
              <w:t>m</w:t>
            </w:r>
            <w:r>
              <w:rPr>
                <w:lang w:val="en-US"/>
              </w:rPr>
              <w:t xml:space="preserve">ai mul de 2000 m.p </w:t>
            </w:r>
            <w:r>
              <w:rPr>
                <w:b/>
                <w:lang w:val="ro-MO"/>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20 000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ro-RO"/>
              </w:rPr>
              <w:t>8</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ro-RO"/>
              </w:rPr>
              <w:t>Comerț cu ridicata și amănuntul , sau contracte (intermediari) din: Depozite; Frigidere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RO"/>
              </w:rPr>
              <w:t>3 500</w:t>
            </w:r>
          </w:p>
        </w:tc>
      </w:tr>
      <w:tr w:rsidR="007B7D71" w:rsidRPr="009F7269"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ro-RO"/>
              </w:rPr>
              <w:t>9</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b/>
                <w:lang w:val="ro-RO"/>
              </w:rPr>
              <w:t>Î</w:t>
            </w:r>
            <w:r>
              <w:rPr>
                <w:b/>
                <w:lang w:val="en-US"/>
              </w:rPr>
              <w:t>ncăperi de depozitare</w:t>
            </w:r>
            <w:r>
              <w:rPr>
                <w:lang w:val="en-US"/>
              </w:rPr>
              <w:t xml:space="preserve"> a produselor cumpărăte în scopul revînzării acestora către alţi comercianţi sau utilizatori profesionali</w:t>
            </w:r>
          </w:p>
        </w:tc>
        <w:tc>
          <w:tcPr>
            <w:tcW w:w="2693"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r>
      <w:tr w:rsidR="007B7D71" w:rsidTr="00B6205C">
        <w:trPr>
          <w:trHeight w:val="240"/>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-pînă la 100 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1 000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 mai mult de 100 m.p - pină la 200 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2 000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-mai mult de 200 m.p - pină la 300 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3 000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 </w:t>
            </w:r>
            <w:r>
              <w:rPr>
                <w:lang w:val="en-US"/>
              </w:rPr>
              <w:t>mai mult de 300 m.p</w:t>
            </w:r>
            <w:r>
              <w:rPr>
                <w:lang w:val="ro-MO"/>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5 000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10</w:t>
            </w:r>
          </w:p>
        </w:tc>
        <w:tc>
          <w:tcPr>
            <w:tcW w:w="9497" w:type="dxa"/>
            <w:gridSpan w:val="2"/>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b/>
                <w:lang w:val="ro-MO"/>
              </w:rPr>
              <w:t>Sală pentru festivități</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-de la 50 m.p - pînă la 100 m.p,inclusiv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10 000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-mai mult de 100 m.p - pină la 200m.p,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15 000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 mai mult de  200 m.p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25 000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11</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MO"/>
              </w:rPr>
            </w:pPr>
            <w:r>
              <w:rPr>
                <w:b/>
                <w:lang w:val="ro-RO"/>
              </w:rPr>
              <w:t>Farmacii</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4 000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12</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MO"/>
              </w:rPr>
            </w:pPr>
            <w:r>
              <w:rPr>
                <w:b/>
                <w:i/>
                <w:lang w:val="ro-MO"/>
              </w:rPr>
              <w:t>Centre asistenţă tehnică, reparaţii a autovehiculelor</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6 000</w:t>
            </w:r>
          </w:p>
        </w:tc>
      </w:tr>
      <w:tr w:rsidR="007B7D71" w:rsidRPr="009F7269"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13</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RO"/>
              </w:rPr>
            </w:pPr>
            <w:r>
              <w:rPr>
                <w:b/>
                <w:lang w:val="ro-RO"/>
              </w:rPr>
              <w:t>Stații de alimentare cu combustibil</w:t>
            </w:r>
          </w:p>
        </w:tc>
        <w:tc>
          <w:tcPr>
            <w:tcW w:w="2693"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-pînă la 8 pistoale, inclusiv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9 000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tcPr>
          <w:p w:rsidR="007B7D71" w:rsidRDefault="007B7D71" w:rsidP="00B6205C">
            <w:pP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ro-RO"/>
              </w:rPr>
            </w:pPr>
            <w:r>
              <w:rPr>
                <w:lang w:val="ro-MO"/>
              </w:rPr>
              <w:t xml:space="preserve">-mai mult de 8 pistoale                              </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18 000</w:t>
            </w:r>
          </w:p>
        </w:tc>
      </w:tr>
      <w:tr w:rsidR="007B7D71" w:rsidTr="00B6205C">
        <w:trPr>
          <w:trHeight w:val="227"/>
        </w:trPr>
        <w:tc>
          <w:tcPr>
            <w:tcW w:w="53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en-US"/>
              </w:rPr>
            </w:pPr>
            <w:r>
              <w:rPr>
                <w:b/>
                <w:lang w:val="en-US"/>
              </w:rPr>
              <w:t>14</w:t>
            </w:r>
          </w:p>
        </w:tc>
        <w:tc>
          <w:tcPr>
            <w:tcW w:w="6804"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b/>
                <w:sz w:val="24"/>
                <w:szCs w:val="24"/>
                <w:lang w:val="ro-MO"/>
              </w:rPr>
            </w:pPr>
            <w:r>
              <w:rPr>
                <w:b/>
                <w:lang w:val="ro-MO"/>
              </w:rPr>
              <w:t>Saune</w:t>
            </w:r>
          </w:p>
        </w:tc>
        <w:tc>
          <w:tcPr>
            <w:tcW w:w="2693" w:type="dxa"/>
            <w:tcBorders>
              <w:top w:val="single" w:sz="4" w:space="0" w:color="auto"/>
              <w:left w:val="single" w:sz="4" w:space="0" w:color="auto"/>
              <w:bottom w:val="single" w:sz="4" w:space="0" w:color="auto"/>
              <w:right w:val="single" w:sz="4" w:space="0" w:color="auto"/>
            </w:tcBorders>
            <w:hideMark/>
          </w:tcPr>
          <w:p w:rsidR="007B7D71" w:rsidRDefault="007B7D71" w:rsidP="00B6205C">
            <w:pPr>
              <w:rPr>
                <w:sz w:val="24"/>
                <w:szCs w:val="24"/>
                <w:lang w:val="en-US"/>
              </w:rPr>
            </w:pPr>
            <w:r>
              <w:rPr>
                <w:lang w:val="en-US"/>
              </w:rPr>
              <w:t>1 500</w:t>
            </w:r>
          </w:p>
        </w:tc>
      </w:tr>
    </w:tbl>
    <w:p w:rsidR="007B7D71" w:rsidRDefault="007B7D71" w:rsidP="007B7D71">
      <w:pPr>
        <w:rPr>
          <w:b/>
          <w:i/>
          <w:szCs w:val="28"/>
          <w:lang w:val="ro-RO"/>
        </w:rPr>
      </w:pPr>
      <w:r>
        <w:rPr>
          <w:b/>
          <w:i/>
          <w:szCs w:val="28"/>
          <w:lang w:val="ro-RO"/>
        </w:rPr>
        <w:t>Note:</w:t>
      </w:r>
    </w:p>
    <w:p w:rsidR="007B7D71" w:rsidRDefault="007B7D71" w:rsidP="007B7D71">
      <w:pPr>
        <w:jc w:val="both"/>
        <w:rPr>
          <w:sz w:val="22"/>
          <w:szCs w:val="22"/>
          <w:lang w:val="ro-RO"/>
        </w:rPr>
      </w:pPr>
      <w:r>
        <w:rPr>
          <w:sz w:val="22"/>
          <w:szCs w:val="22"/>
          <w:lang w:val="ro-RO"/>
        </w:rPr>
        <w:t>1.</w:t>
      </w:r>
      <w:r>
        <w:rPr>
          <w:b/>
          <w:sz w:val="22"/>
          <w:szCs w:val="22"/>
          <w:u w:val="single"/>
          <w:lang w:val="ro-RO"/>
        </w:rPr>
        <w:t>Taxa pentru unităţile comerciale şi/sau de prestări servicii se aplică</w:t>
      </w:r>
      <w:r>
        <w:rPr>
          <w:sz w:val="22"/>
          <w:szCs w:val="22"/>
          <w:lang w:val="en-US"/>
        </w:rPr>
        <w:t>:</w:t>
      </w:r>
    </w:p>
    <w:p w:rsidR="007B7D71" w:rsidRDefault="007B7D71" w:rsidP="007B7D71">
      <w:pPr>
        <w:pStyle w:val="a3"/>
        <w:numPr>
          <w:ilvl w:val="0"/>
          <w:numId w:val="14"/>
        </w:numPr>
        <w:spacing w:after="160" w:line="256" w:lineRule="auto"/>
        <w:rPr>
          <w:lang w:val="ro-RO"/>
        </w:rPr>
      </w:pPr>
      <w:r>
        <w:rPr>
          <w:b/>
          <w:lang w:val="ro-RO"/>
        </w:rPr>
        <w:t>În cazul unităţilor de comerţ cu amănuntul</w:t>
      </w:r>
      <w:r>
        <w:rPr>
          <w:lang w:val="ro-RO"/>
        </w:rPr>
        <w:t>, în funcţie de: tipul obiectelor;suprafaţa comercială şi/sau pentru o unitate de comerţ; locul amplasării unităţii de comerţ; tipul sau categoria mărfurilor realizate; programul de activitate;</w:t>
      </w:r>
    </w:p>
    <w:p w:rsidR="007B7D71" w:rsidRDefault="007B7D71" w:rsidP="007B7D71">
      <w:pPr>
        <w:pStyle w:val="a3"/>
        <w:numPr>
          <w:ilvl w:val="0"/>
          <w:numId w:val="14"/>
        </w:numPr>
        <w:spacing w:after="160" w:line="256" w:lineRule="auto"/>
        <w:rPr>
          <w:lang w:val="ro-RO"/>
        </w:rPr>
      </w:pPr>
      <w:r>
        <w:rPr>
          <w:b/>
          <w:lang w:val="ro-RO"/>
        </w:rPr>
        <w:t>În cazul unităţilorde comerţ cu ridicata</w:t>
      </w:r>
      <w:r>
        <w:rPr>
          <w:lang w:val="ro-RO"/>
        </w:rPr>
        <w:t>, în funcţie de: suprafaţa totală a încăperii pentru depozitarea; locul amplasării unităţii de comerţ; tipul sau categoria mărfurilor realizate;  programul de activitate;</w:t>
      </w:r>
    </w:p>
    <w:p w:rsidR="007B7D71" w:rsidRDefault="007B7D71" w:rsidP="007B7D71">
      <w:pPr>
        <w:pStyle w:val="a3"/>
        <w:numPr>
          <w:ilvl w:val="0"/>
          <w:numId w:val="14"/>
        </w:numPr>
        <w:spacing w:after="160" w:line="256" w:lineRule="auto"/>
        <w:rPr>
          <w:lang w:val="ro-RO"/>
        </w:rPr>
      </w:pPr>
      <w:r>
        <w:rPr>
          <w:b/>
          <w:lang w:val="ro-RO"/>
        </w:rPr>
        <w:t xml:space="preserve">În cazul unităților de alimentație publică, </w:t>
      </w:r>
      <w:r>
        <w:rPr>
          <w:lang w:val="ro-RO"/>
        </w:rPr>
        <w:t>în funcţie de: tipul obiectelor; numărul de locuri/suprafaţa comercială/pentru o unitate; locul amplasării;  programul de activitate;</w:t>
      </w:r>
    </w:p>
    <w:p w:rsidR="007B7D71" w:rsidRDefault="007B7D71" w:rsidP="007B7D71">
      <w:pPr>
        <w:pStyle w:val="a3"/>
        <w:numPr>
          <w:ilvl w:val="0"/>
          <w:numId w:val="14"/>
        </w:numPr>
        <w:spacing w:after="160" w:line="256" w:lineRule="auto"/>
        <w:rPr>
          <w:lang w:val="ro-RO"/>
        </w:rPr>
      </w:pPr>
      <w:r>
        <w:rPr>
          <w:b/>
          <w:lang w:val="ro-RO"/>
        </w:rPr>
        <w:t>În cazul unităților de prestări servicii</w:t>
      </w:r>
      <w:r>
        <w:rPr>
          <w:lang w:val="ro-RO"/>
        </w:rPr>
        <w:t>, în funcţie de:tipul obiectelor; suprafaţa totală şi/sau pentru o unitate de prestări servicii; locul amplasării unităţii; tipul serviciilor prestate;  programul de activitate;</w:t>
      </w:r>
    </w:p>
    <w:p w:rsidR="007B7D71" w:rsidRDefault="007B7D71" w:rsidP="007B7D71">
      <w:pPr>
        <w:pStyle w:val="1"/>
        <w:rPr>
          <w:sz w:val="24"/>
          <w:lang w:val="en-US"/>
        </w:rPr>
      </w:pPr>
      <w:r>
        <w:rPr>
          <w:sz w:val="24"/>
          <w:lang w:val="en-US"/>
        </w:rPr>
        <w:lastRenderedPageBreak/>
        <w:t>2.</w:t>
      </w:r>
      <w:r>
        <w:rPr>
          <w:b/>
          <w:sz w:val="24"/>
          <w:u w:val="single"/>
          <w:lang w:val="en-US"/>
        </w:rPr>
        <w:t xml:space="preserve">Se stabilește programul de activitate pentru unitățile </w:t>
      </w:r>
      <w:r>
        <w:rPr>
          <w:b/>
          <w:sz w:val="24"/>
          <w:u w:val="single"/>
        </w:rPr>
        <w:t>comerciale și/sau prestării servicii</w:t>
      </w:r>
      <w:r>
        <w:rPr>
          <w:sz w:val="24"/>
          <w:u w:val="single"/>
        </w:rPr>
        <w:t xml:space="preserve"> </w:t>
      </w:r>
      <w:r>
        <w:rPr>
          <w:b/>
          <w:sz w:val="24"/>
          <w:u w:val="single"/>
          <w:lang w:val="en-US"/>
        </w:rPr>
        <w:t xml:space="preserve">din teritoriul com. Drăsliceni, cu excepția: stațiilorde alimentare; magazinelor; cafenelelor </w:t>
      </w:r>
      <w:r>
        <w:rPr>
          <w:b/>
          <w:sz w:val="24"/>
          <w:u w:val="single"/>
        </w:rPr>
        <w:t>și barurilor</w:t>
      </w:r>
      <w:r>
        <w:rPr>
          <w:b/>
          <w:sz w:val="24"/>
          <w:u w:val="single"/>
          <w:lang w:val="en-US"/>
        </w:rPr>
        <w:t xml:space="preserve"> de pe lîngă stațiile de alimentare, care actvează: 24/24 ore,  după cum urmează:</w:t>
      </w:r>
      <w:r>
        <w:rPr>
          <w:sz w:val="24"/>
          <w:lang w:val="en-US"/>
        </w:rPr>
        <w:br/>
        <w:t xml:space="preserve">- Iarna: 7 </w:t>
      </w:r>
      <w:r>
        <w:rPr>
          <w:sz w:val="24"/>
          <w:vertAlign w:val="superscript"/>
          <w:lang w:val="en-US"/>
        </w:rPr>
        <w:t xml:space="preserve">00 </w:t>
      </w:r>
      <w:r>
        <w:rPr>
          <w:sz w:val="24"/>
          <w:lang w:val="en-US"/>
        </w:rPr>
        <w:t xml:space="preserve">– 22 </w:t>
      </w:r>
      <w:r>
        <w:rPr>
          <w:sz w:val="24"/>
          <w:vertAlign w:val="superscript"/>
          <w:lang w:val="en-US"/>
        </w:rPr>
        <w:t xml:space="preserve">00  </w:t>
      </w:r>
      <w:r>
        <w:rPr>
          <w:sz w:val="24"/>
          <w:lang w:val="en-US"/>
        </w:rPr>
        <w:t xml:space="preserve">, Vara: 7 </w:t>
      </w:r>
      <w:r>
        <w:rPr>
          <w:sz w:val="24"/>
          <w:vertAlign w:val="superscript"/>
          <w:lang w:val="en-US"/>
        </w:rPr>
        <w:t xml:space="preserve">00 </w:t>
      </w:r>
      <w:r>
        <w:rPr>
          <w:sz w:val="24"/>
          <w:lang w:val="en-US"/>
        </w:rPr>
        <w:t xml:space="preserve">– 23 </w:t>
      </w:r>
      <w:r>
        <w:rPr>
          <w:sz w:val="24"/>
          <w:vertAlign w:val="superscript"/>
          <w:lang w:val="en-US"/>
        </w:rPr>
        <w:t xml:space="preserve">00 </w:t>
      </w:r>
      <w:r>
        <w:rPr>
          <w:sz w:val="24"/>
          <w:lang w:val="en-US"/>
        </w:rPr>
        <w:t>;</w:t>
      </w:r>
    </w:p>
    <w:p w:rsidR="007B7D71" w:rsidRDefault="007B7D71" w:rsidP="007B7D71">
      <w:pPr>
        <w:pStyle w:val="1"/>
        <w:rPr>
          <w:b/>
          <w:sz w:val="24"/>
          <w:u w:val="single"/>
          <w:lang w:val="en-US"/>
        </w:rPr>
      </w:pPr>
      <w:r>
        <w:rPr>
          <w:sz w:val="24"/>
          <w:lang w:val="en-US"/>
        </w:rPr>
        <w:t>3.</w:t>
      </w:r>
      <w:r>
        <w:rPr>
          <w:b/>
          <w:sz w:val="24"/>
          <w:u w:val="single"/>
          <w:lang w:val="en-US"/>
        </w:rPr>
        <w:t>Pentru unitățile comerciale amplasate la</w:t>
      </w:r>
      <w:r>
        <w:rPr>
          <w:sz w:val="24"/>
          <w:u w:val="single"/>
          <w:lang w:val="en-US"/>
        </w:rPr>
        <w:t>:</w:t>
      </w:r>
    </w:p>
    <w:p w:rsidR="007B7D71" w:rsidRDefault="007B7D71" w:rsidP="007B7D71">
      <w:pPr>
        <w:pStyle w:val="1"/>
        <w:rPr>
          <w:sz w:val="24"/>
          <w:lang w:val="en-US"/>
        </w:rPr>
      </w:pPr>
      <w:r>
        <w:rPr>
          <w:sz w:val="24"/>
          <w:lang w:val="en-US"/>
        </w:rPr>
        <w:t>3/1</w:t>
      </w:r>
      <w:r>
        <w:rPr>
          <w:i/>
          <w:sz w:val="24"/>
          <w:lang w:val="en-US"/>
        </w:rPr>
        <w:t>.</w:t>
      </w:r>
      <w:r>
        <w:rPr>
          <w:b/>
          <w:i/>
          <w:sz w:val="24"/>
          <w:lang w:val="en-US"/>
        </w:rPr>
        <w:t xml:space="preserve"> Drumul </w:t>
      </w:r>
      <w:r>
        <w:rPr>
          <w:b/>
          <w:i/>
          <w:sz w:val="24"/>
        </w:rPr>
        <w:t>public local de interes raional</w:t>
      </w:r>
      <w:r>
        <w:rPr>
          <w:b/>
          <w:i/>
          <w:sz w:val="24"/>
          <w:lang w:val="en-US"/>
        </w:rPr>
        <w:t xml:space="preserve"> L 441, </w:t>
      </w:r>
      <w:r>
        <w:rPr>
          <w:b/>
          <w:sz w:val="24"/>
          <w:lang w:val="en-US"/>
        </w:rPr>
        <w:t>Ratuș-Drăsliceni</w:t>
      </w:r>
      <w:r>
        <w:rPr>
          <w:b/>
          <w:i/>
          <w:sz w:val="24"/>
          <w:lang w:val="en-US"/>
        </w:rPr>
        <w:t>:</w:t>
      </w:r>
      <w:r>
        <w:rPr>
          <w:sz w:val="24"/>
          <w:lang w:val="en-US"/>
        </w:rPr>
        <w:t xml:space="preserve"> mărimea taxei se majorează cu cu </w:t>
      </w:r>
      <w:r>
        <w:rPr>
          <w:b/>
          <w:sz w:val="24"/>
          <w:lang w:val="en-US"/>
        </w:rPr>
        <w:t>20 %</w:t>
      </w:r>
      <w:r>
        <w:rPr>
          <w:sz w:val="24"/>
          <w:lang w:val="en-US"/>
        </w:rPr>
        <w:t xml:space="preserve"> față de taxa stabilită;</w:t>
      </w:r>
    </w:p>
    <w:p w:rsidR="007B7D71" w:rsidRDefault="007B7D71" w:rsidP="007B7D71">
      <w:pPr>
        <w:rPr>
          <w:lang w:val="en-US"/>
        </w:rPr>
      </w:pPr>
      <w:r>
        <w:rPr>
          <w:lang w:val="en-US"/>
        </w:rPr>
        <w:t>3/2.</w:t>
      </w:r>
      <w:r>
        <w:rPr>
          <w:b/>
          <w:lang w:val="ro-RO"/>
        </w:rPr>
        <w:t xml:space="preserve"> Drum republican R 6, Chișinău-Orhei-Bălți, </w:t>
      </w:r>
      <w:r>
        <w:rPr>
          <w:lang w:val="en-US"/>
        </w:rPr>
        <w:t xml:space="preserve">mărimea taxei se majorează cu cu </w:t>
      </w:r>
      <w:r>
        <w:rPr>
          <w:b/>
          <w:lang w:val="en-US"/>
        </w:rPr>
        <w:t>30 %</w:t>
      </w:r>
      <w:r>
        <w:rPr>
          <w:lang w:val="en-US"/>
        </w:rPr>
        <w:t xml:space="preserve"> față de taxa stabilită:</w:t>
      </w:r>
    </w:p>
    <w:p w:rsidR="007B7D71" w:rsidRDefault="007B7D71" w:rsidP="007B7D71">
      <w:pPr>
        <w:pStyle w:val="1"/>
        <w:rPr>
          <w:lang w:val="en-US"/>
        </w:rPr>
      </w:pPr>
      <w:r>
        <w:rPr>
          <w:sz w:val="24"/>
          <w:lang w:val="en-US"/>
        </w:rPr>
        <w:t>3/3</w:t>
      </w:r>
      <w:r>
        <w:rPr>
          <w:sz w:val="24"/>
        </w:rPr>
        <w:t xml:space="preserve">: Mărimea taxei pentru unitățile comerciale și/sau prestării servicii </w:t>
      </w:r>
      <w:r>
        <w:rPr>
          <w:b/>
          <w:sz w:val="24"/>
        </w:rPr>
        <w:t xml:space="preserve">cu program de lucru prelungit după ora 23 </w:t>
      </w:r>
      <w:r>
        <w:rPr>
          <w:b/>
          <w:sz w:val="24"/>
          <w:vertAlign w:val="superscript"/>
        </w:rPr>
        <w:t>00</w:t>
      </w:r>
      <w:r>
        <w:rPr>
          <w:b/>
          <w:sz w:val="24"/>
          <w:lang w:val="en-US"/>
        </w:rPr>
        <w:t>,</w:t>
      </w:r>
      <w:r>
        <w:rPr>
          <w:sz w:val="24"/>
          <w:lang w:val="en-US"/>
        </w:rPr>
        <w:t xml:space="preserve"> inclusiv care actvează: </w:t>
      </w:r>
      <w:r>
        <w:rPr>
          <w:b/>
          <w:sz w:val="24"/>
          <w:lang w:val="en-US"/>
        </w:rPr>
        <w:t>24/24 ore</w:t>
      </w:r>
      <w:r>
        <w:rPr>
          <w:sz w:val="24"/>
          <w:lang w:val="en-US"/>
        </w:rPr>
        <w:t xml:space="preserve">  se majorează cu </w:t>
      </w:r>
      <w:r>
        <w:rPr>
          <w:b/>
          <w:sz w:val="24"/>
          <w:lang w:val="en-US"/>
        </w:rPr>
        <w:t>10 %</w:t>
      </w:r>
      <w:r>
        <w:rPr>
          <w:sz w:val="24"/>
          <w:lang w:val="en-US"/>
        </w:rPr>
        <w:t xml:space="preserve"> față de taxa stabilită .</w:t>
      </w:r>
    </w:p>
    <w:p w:rsidR="007B7D71" w:rsidRDefault="007B7D71" w:rsidP="007B7D71">
      <w:pPr>
        <w:rPr>
          <w:b/>
          <w:lang w:val="en-US"/>
        </w:rPr>
      </w:pPr>
    </w:p>
    <w:p w:rsidR="007B7D71" w:rsidRDefault="007B7D71" w:rsidP="007B7D71">
      <w:pPr>
        <w:rPr>
          <w:lang w:val="en-US"/>
        </w:rPr>
      </w:pPr>
      <w:r>
        <w:rPr>
          <w:lang w:val="en-US"/>
        </w:rPr>
        <w:t>Secretarul Consiliului local, _______________ Valentina CHIPERI</w:t>
      </w:r>
    </w:p>
    <w:p w:rsidR="007B7D71" w:rsidRDefault="007B7D71" w:rsidP="007B7D71">
      <w:pPr>
        <w:jc w:val="center"/>
        <w:rPr>
          <w:b/>
          <w:lang w:val="en-US"/>
        </w:rPr>
      </w:pPr>
    </w:p>
    <w:p w:rsidR="007B7D71" w:rsidRDefault="007B7D71" w:rsidP="007B7D71">
      <w:pPr>
        <w:jc w:val="center"/>
        <w:rPr>
          <w:b/>
          <w:lang w:val="en-US"/>
        </w:rPr>
      </w:pPr>
    </w:p>
    <w:p w:rsidR="007B7D71" w:rsidRPr="002D4FF0" w:rsidRDefault="007B7D71" w:rsidP="007B7D71">
      <w:pPr>
        <w:jc w:val="center"/>
        <w:rPr>
          <w:b/>
          <w:lang w:val="ro-RO"/>
        </w:rPr>
      </w:pPr>
      <w:r w:rsidRPr="002D4FF0">
        <w:rPr>
          <w:b/>
          <w:lang w:val="en-US"/>
        </w:rPr>
        <w:t>Not</w:t>
      </w:r>
      <w:r w:rsidRPr="002D4FF0">
        <w:rPr>
          <w:b/>
          <w:lang w:val="ro-RO"/>
        </w:rPr>
        <w:t>ă informativă</w:t>
      </w:r>
    </w:p>
    <w:p w:rsidR="007B7D71" w:rsidRPr="00C93AE4" w:rsidRDefault="007B7D71" w:rsidP="007B7D71">
      <w:pPr>
        <w:jc w:val="center"/>
        <w:rPr>
          <w:b/>
          <w:lang w:val="ro-RO"/>
        </w:rPr>
      </w:pPr>
      <w:r w:rsidRPr="00E77DBC">
        <w:rPr>
          <w:i/>
          <w:lang w:val="ro-RO"/>
        </w:rPr>
        <w:t>la proiectul deciziei</w:t>
      </w:r>
      <w:r w:rsidRPr="002D4FF0">
        <w:rPr>
          <w:b/>
          <w:lang w:val="ro-RO"/>
        </w:rPr>
        <w:t xml:space="preserve"> ,,</w:t>
      </w:r>
      <w:r w:rsidRPr="00C93AE4">
        <w:rPr>
          <w:b/>
          <w:lang w:val="ro-RO"/>
        </w:rPr>
        <w:t>Cu privire la aprobarea şi punerea  în aplicare</w:t>
      </w:r>
    </w:p>
    <w:p w:rsidR="007B7D71" w:rsidRPr="00E77DBC" w:rsidRDefault="007B7D71" w:rsidP="007B7D71">
      <w:pPr>
        <w:jc w:val="center"/>
        <w:rPr>
          <w:b/>
          <w:lang w:val="en-US"/>
        </w:rPr>
      </w:pPr>
      <w:r w:rsidRPr="00C93AE4">
        <w:rPr>
          <w:b/>
          <w:lang w:val="ro-RO"/>
        </w:rPr>
        <w:t>a taxelor locale pentru  anul</w:t>
      </w:r>
      <w:r w:rsidRPr="00D30ED5">
        <w:rPr>
          <w:lang w:val="ro-RO"/>
        </w:rPr>
        <w:t xml:space="preserve"> </w:t>
      </w:r>
      <w:r w:rsidRPr="000A0786">
        <w:rPr>
          <w:b/>
          <w:lang w:val="ro-RO"/>
        </w:rPr>
        <w:t>2020</w:t>
      </w:r>
      <w:r w:rsidRPr="00E77DBC">
        <w:rPr>
          <w:b/>
          <w:lang w:val="ro-RO"/>
        </w:rPr>
        <w:t>”.</w:t>
      </w:r>
    </w:p>
    <w:p w:rsidR="007B7D71" w:rsidRPr="002D4FF0" w:rsidRDefault="007B7D71" w:rsidP="007B7D71">
      <w:pPr>
        <w:jc w:val="center"/>
        <w:rPr>
          <w:b/>
          <w:lang w:val="ro-RO"/>
        </w:rPr>
      </w:pPr>
    </w:p>
    <w:p w:rsidR="007B7D71" w:rsidRPr="002D4FF0" w:rsidRDefault="007B7D71" w:rsidP="007B7D71">
      <w:pPr>
        <w:rPr>
          <w:b/>
          <w:lang w:val="ro-RO"/>
        </w:rPr>
      </w:pPr>
      <w:r w:rsidRPr="002D4FF0">
        <w:rPr>
          <w:b/>
          <w:lang w:val="en-US"/>
        </w:rPr>
        <w:t xml:space="preserve">1.Denumirea autorului </w:t>
      </w:r>
      <w:r>
        <w:rPr>
          <w:b/>
          <w:lang w:val="ro-RO"/>
        </w:rPr>
        <w:t xml:space="preserve">și participanților </w:t>
      </w:r>
      <w:r w:rsidRPr="002D4FF0">
        <w:rPr>
          <w:b/>
          <w:lang w:val="ro-RO"/>
        </w:rPr>
        <w:t>(</w:t>
      </w:r>
      <w:r w:rsidRPr="004147ED">
        <w:rPr>
          <w:lang w:val="ro-RO"/>
        </w:rPr>
        <w:t>după caz</w:t>
      </w:r>
      <w:r w:rsidRPr="002D4FF0">
        <w:rPr>
          <w:b/>
          <w:lang w:val="ro-RO"/>
        </w:rPr>
        <w:t>) la elaborarea proiectului.</w:t>
      </w:r>
    </w:p>
    <w:p w:rsidR="007B7D71" w:rsidRPr="002D4FF0" w:rsidRDefault="007B7D71" w:rsidP="007B7D71">
      <w:pPr>
        <w:ind w:firstLine="720"/>
        <w:rPr>
          <w:b/>
          <w:lang w:val="ro-RO"/>
        </w:rPr>
      </w:pPr>
      <w:r w:rsidRPr="002D4FF0">
        <w:rPr>
          <w:b/>
          <w:lang w:val="ro-RO"/>
        </w:rPr>
        <w:t>Autor: Primăria comunei Drăsliceni</w:t>
      </w:r>
    </w:p>
    <w:p w:rsidR="007B7D71" w:rsidRPr="002D4FF0" w:rsidRDefault="007B7D71" w:rsidP="007B7D71">
      <w:pPr>
        <w:ind w:firstLine="720"/>
        <w:rPr>
          <w:lang w:val="ro-RO"/>
        </w:rPr>
      </w:pPr>
      <w:r w:rsidRPr="002D4FF0">
        <w:rPr>
          <w:b/>
          <w:lang w:val="ro-RO"/>
        </w:rPr>
        <w:t xml:space="preserve">Participanți: </w:t>
      </w:r>
      <w:r w:rsidRPr="002D4FF0">
        <w:rPr>
          <w:lang w:val="ro-RO"/>
        </w:rPr>
        <w:t xml:space="preserve">Petru BUZU, primar; </w:t>
      </w:r>
      <w:r>
        <w:rPr>
          <w:lang w:val="ro-RO"/>
        </w:rPr>
        <w:t>Valentina CHIPERI, secretarul consiliului local.</w:t>
      </w:r>
    </w:p>
    <w:p w:rsidR="007B7D71" w:rsidRPr="002D4FF0" w:rsidRDefault="007B7D71" w:rsidP="007B7D71">
      <w:pPr>
        <w:rPr>
          <w:lang w:val="ro-RO"/>
        </w:rPr>
      </w:pPr>
    </w:p>
    <w:p w:rsidR="007B7D71" w:rsidRPr="002D4FF0" w:rsidRDefault="007B7D71" w:rsidP="007B7D71">
      <w:pPr>
        <w:rPr>
          <w:b/>
          <w:lang w:val="ro-RO"/>
        </w:rPr>
      </w:pPr>
      <w:r w:rsidRPr="002D4FF0">
        <w:rPr>
          <w:b/>
          <w:lang w:val="ro-RO"/>
        </w:rPr>
        <w:t>2.Condițiile ce au inpus elborarea proiectului de decizie.</w:t>
      </w:r>
    </w:p>
    <w:p w:rsidR="007B7D71" w:rsidRDefault="007B7D71" w:rsidP="007B7D71">
      <w:pPr>
        <w:jc w:val="center"/>
        <w:rPr>
          <w:lang w:val="ro-RO"/>
        </w:rPr>
      </w:pPr>
      <w:r w:rsidRPr="00072B3C">
        <w:rPr>
          <w:color w:val="333333"/>
          <w:lang w:val="en-US"/>
        </w:rPr>
        <w:t>    </w:t>
      </w:r>
      <w:r>
        <w:rPr>
          <w:color w:val="333333"/>
          <w:lang w:val="en-US"/>
        </w:rPr>
        <w:t xml:space="preserve">În conformitate cu prevederile </w:t>
      </w:r>
      <w:r w:rsidRPr="004725D0">
        <w:rPr>
          <w:lang w:val="ro-RO"/>
        </w:rPr>
        <w:t>titlul</w:t>
      </w:r>
      <w:r>
        <w:rPr>
          <w:lang w:val="ro-RO"/>
        </w:rPr>
        <w:t>ui</w:t>
      </w:r>
      <w:r w:rsidRPr="004725D0">
        <w:rPr>
          <w:lang w:val="ro-RO"/>
        </w:rPr>
        <w:t xml:space="preserve"> VI</w:t>
      </w:r>
      <w:r>
        <w:rPr>
          <w:lang w:val="ro-RO"/>
        </w:rPr>
        <w:t>I</w:t>
      </w:r>
      <w:r w:rsidRPr="004725D0">
        <w:rPr>
          <w:lang w:val="ro-RO"/>
        </w:rPr>
        <w:t xml:space="preserve"> din Codul fiscal aprobat prin Legea nr.1163-XIII din</w:t>
      </w:r>
    </w:p>
    <w:p w:rsidR="007B7D71" w:rsidRDefault="007B7D71" w:rsidP="007B7D71">
      <w:pPr>
        <w:rPr>
          <w:b/>
          <w:lang w:val="ro-RO"/>
        </w:rPr>
      </w:pPr>
      <w:r w:rsidRPr="004725D0">
        <w:rPr>
          <w:lang w:val="ro-RO"/>
        </w:rPr>
        <w:t>24.04.1997</w:t>
      </w:r>
      <w:r>
        <w:rPr>
          <w:lang w:val="ro-RO"/>
        </w:rPr>
        <w:t>,</w:t>
      </w:r>
      <w:r w:rsidRPr="004725D0">
        <w:rPr>
          <w:lang w:val="ro-RO"/>
        </w:rPr>
        <w:t xml:space="preserve">  </w:t>
      </w:r>
      <w:r w:rsidRPr="00D30ED5">
        <w:rPr>
          <w:lang w:val="ro-MO"/>
        </w:rPr>
        <w:t>art. 14</w:t>
      </w:r>
      <w:r>
        <w:rPr>
          <w:lang w:val="ro-MO"/>
        </w:rPr>
        <w:t xml:space="preserve"> alin </w:t>
      </w:r>
      <w:r w:rsidRPr="00D30ED5">
        <w:rPr>
          <w:lang w:val="ro-MO"/>
        </w:rPr>
        <w:t xml:space="preserve">(2) lit.a) </w:t>
      </w:r>
      <w:r w:rsidRPr="007675E3">
        <w:rPr>
          <w:lang w:val="ro-RO"/>
        </w:rPr>
        <w:t>din Legea privind administraţia publică locală</w:t>
      </w:r>
      <w:r>
        <w:rPr>
          <w:lang w:val="ro-RO"/>
        </w:rPr>
        <w:t xml:space="preserve"> </w:t>
      </w:r>
      <w:r w:rsidRPr="007675E3">
        <w:rPr>
          <w:lang w:val="ro-RO"/>
        </w:rPr>
        <w:t xml:space="preserve"> nr.436-XVI din 28 decembrie 2006</w:t>
      </w:r>
      <w:r>
        <w:rPr>
          <w:lang w:val="ro-RO"/>
        </w:rPr>
        <w:t xml:space="preserve">, </w:t>
      </w:r>
      <w:r w:rsidRPr="004725D0">
        <w:rPr>
          <w:lang w:val="ro-RO"/>
        </w:rPr>
        <w:t>Legea privind finanțele publice locale nr.</w:t>
      </w:r>
      <w:r>
        <w:rPr>
          <w:lang w:val="ro-RO"/>
        </w:rPr>
        <w:t xml:space="preserve"> </w:t>
      </w:r>
      <w:r w:rsidRPr="004725D0">
        <w:rPr>
          <w:lang w:val="ro-RO"/>
        </w:rPr>
        <w:t>397-XV din 16.10.2003</w:t>
      </w:r>
      <w:r>
        <w:rPr>
          <w:lang w:val="ro-RO"/>
        </w:rPr>
        <w:t xml:space="preserve">, </w:t>
      </w:r>
      <w:r w:rsidRPr="00D30ED5">
        <w:rPr>
          <w:lang w:val="ro-RO"/>
        </w:rPr>
        <w:t>Legea cu privire la comerţul interior nr.231 din 23.09.2010</w:t>
      </w:r>
      <w:r>
        <w:rPr>
          <w:lang w:val="ro-RO"/>
        </w:rPr>
        <w:t xml:space="preserve">, a fost elaborat proiectul de decizie  </w:t>
      </w:r>
      <w:r w:rsidRPr="002D4FF0">
        <w:rPr>
          <w:b/>
          <w:lang w:val="ro-RO"/>
        </w:rPr>
        <w:t>,,</w:t>
      </w:r>
      <w:r w:rsidRPr="00C93AE4">
        <w:rPr>
          <w:b/>
          <w:lang w:val="ro-RO"/>
        </w:rPr>
        <w:t xml:space="preserve"> Cu privire la aprobarea şi punerea  în aplicare</w:t>
      </w:r>
      <w:r>
        <w:rPr>
          <w:b/>
          <w:lang w:val="ro-RO"/>
        </w:rPr>
        <w:t xml:space="preserve"> </w:t>
      </w:r>
      <w:r w:rsidRPr="00C93AE4">
        <w:rPr>
          <w:b/>
          <w:lang w:val="ro-RO"/>
        </w:rPr>
        <w:t>a taxelor locale pentru  anul</w:t>
      </w:r>
      <w:r w:rsidRPr="00D30ED5">
        <w:rPr>
          <w:lang w:val="ro-RO"/>
        </w:rPr>
        <w:t xml:space="preserve"> </w:t>
      </w:r>
      <w:r w:rsidRPr="000A0786">
        <w:rPr>
          <w:b/>
          <w:lang w:val="ro-RO"/>
        </w:rPr>
        <w:t>2020</w:t>
      </w:r>
      <w:r w:rsidRPr="00E77DBC">
        <w:rPr>
          <w:b/>
          <w:lang w:val="ro-RO"/>
        </w:rPr>
        <w:t>”.</w:t>
      </w:r>
    </w:p>
    <w:p w:rsidR="007B7D71" w:rsidRDefault="007B7D71" w:rsidP="007B7D71">
      <w:pPr>
        <w:rPr>
          <w:lang w:val="ro-RO"/>
        </w:rPr>
      </w:pPr>
      <w:r>
        <w:rPr>
          <w:b/>
          <w:lang w:val="ro-RO"/>
        </w:rPr>
        <w:tab/>
      </w:r>
      <w:r>
        <w:rPr>
          <w:lang w:val="ro-RO"/>
        </w:rPr>
        <w:t>Adoptarea proiectul de decizie, are ca scop:</w:t>
      </w:r>
    </w:p>
    <w:p w:rsidR="007B7D71" w:rsidRDefault="007B7D71" w:rsidP="007B7D71">
      <w:pPr>
        <w:rPr>
          <w:lang w:val="ro-RO"/>
        </w:rPr>
      </w:pPr>
      <w:r>
        <w:rPr>
          <w:lang w:val="ro-RO"/>
        </w:rPr>
        <w:t>- asigurarea părții de venit în bugetului local al comunei Drăsliceni;</w:t>
      </w:r>
    </w:p>
    <w:p w:rsidR="007B7D71" w:rsidRDefault="007B7D71" w:rsidP="007B7D71">
      <w:pPr>
        <w:rPr>
          <w:lang w:val="ro-RO"/>
        </w:rPr>
      </w:pPr>
      <w:r>
        <w:rPr>
          <w:lang w:val="ro-RO"/>
        </w:rPr>
        <w:t>- i</w:t>
      </w:r>
      <w:r w:rsidRPr="002C6523">
        <w:rPr>
          <w:color w:val="333333"/>
          <w:lang w:val="en-US"/>
        </w:rPr>
        <w:t xml:space="preserve">mplicarea cetățenilor, agenților economici în procesul decizional la </w:t>
      </w:r>
      <w:r w:rsidRPr="00C93AE4">
        <w:rPr>
          <w:lang w:val="ro-RO"/>
        </w:rPr>
        <w:t>la aprobarea şi punerea  în</w:t>
      </w:r>
      <w:r>
        <w:rPr>
          <w:lang w:val="ro-RO"/>
        </w:rPr>
        <w:t xml:space="preserve"> </w:t>
      </w:r>
    </w:p>
    <w:p w:rsidR="007B7D71" w:rsidRPr="00C93AE4" w:rsidRDefault="007B7D71" w:rsidP="007B7D71">
      <w:pPr>
        <w:rPr>
          <w:lang w:val="en-US" w:eastAsia="en-US" w:bidi="en-US"/>
        </w:rPr>
      </w:pPr>
      <w:r>
        <w:rPr>
          <w:lang w:val="ro-RO"/>
        </w:rPr>
        <w:t>a</w:t>
      </w:r>
      <w:r w:rsidRPr="00C93AE4">
        <w:rPr>
          <w:lang w:val="ro-RO"/>
        </w:rPr>
        <w:t>plicare</w:t>
      </w:r>
      <w:r>
        <w:rPr>
          <w:lang w:val="ro-RO"/>
        </w:rPr>
        <w:t xml:space="preserve"> </w:t>
      </w:r>
      <w:r w:rsidRPr="00C93AE4">
        <w:rPr>
          <w:lang w:val="ro-RO"/>
        </w:rPr>
        <w:t>a taxelor locale</w:t>
      </w:r>
    </w:p>
    <w:p w:rsidR="007B7D71" w:rsidRDefault="007B7D71" w:rsidP="007B7D71">
      <w:pPr>
        <w:rPr>
          <w:b/>
          <w:lang w:val="en-US" w:eastAsia="en-US" w:bidi="en-US"/>
        </w:rPr>
      </w:pPr>
    </w:p>
    <w:p w:rsidR="007B7D71" w:rsidRPr="002D4FF0" w:rsidRDefault="007B7D71" w:rsidP="007B7D71">
      <w:pPr>
        <w:rPr>
          <w:b/>
          <w:lang w:val="en-US" w:eastAsia="en-US" w:bidi="en-US"/>
        </w:rPr>
      </w:pPr>
      <w:r w:rsidRPr="002D4FF0">
        <w:rPr>
          <w:b/>
          <w:lang w:val="en-US" w:eastAsia="en-US" w:bidi="en-US"/>
        </w:rPr>
        <w:t>3.Conformitatea proiectului cu actele normative și legislative în vigoare.</w:t>
      </w:r>
    </w:p>
    <w:p w:rsidR="007B7D71" w:rsidRPr="002D4FF0" w:rsidRDefault="007B7D71" w:rsidP="007B7D71">
      <w:pPr>
        <w:rPr>
          <w:lang w:val="en-US" w:eastAsia="en-US" w:bidi="en-US"/>
        </w:rPr>
      </w:pPr>
      <w:r w:rsidRPr="002D4FF0">
        <w:rPr>
          <w:b/>
          <w:lang w:val="en-US" w:eastAsia="en-US" w:bidi="en-US"/>
        </w:rPr>
        <w:tab/>
      </w:r>
      <w:r w:rsidRPr="002D4FF0">
        <w:rPr>
          <w:lang w:val="en-US" w:eastAsia="en-US" w:bidi="en-US"/>
        </w:rPr>
        <w:t xml:space="preserve">Proiectul de decizie este perfectat în conformitate cu prevederile actelor normative și legislative în vigoare. </w:t>
      </w:r>
      <w:r>
        <w:rPr>
          <w:lang w:val="en-US" w:eastAsia="en-US" w:bidi="en-US"/>
        </w:rPr>
        <w:t>E</w:t>
      </w:r>
      <w:r w:rsidRPr="002D4FF0">
        <w:rPr>
          <w:lang w:val="en-US" w:eastAsia="en-US" w:bidi="en-US"/>
        </w:rPr>
        <w:t>laborate în vederea implementării Legii nr. 239 din din 13.11.2008 “P</w:t>
      </w:r>
      <w:r w:rsidRPr="002D4FF0">
        <w:rPr>
          <w:bCs/>
          <w:color w:val="000000"/>
          <w:lang w:val="en-US"/>
        </w:rPr>
        <w:t>rivind transparenţa în procesul decisional”</w:t>
      </w:r>
      <w:r>
        <w:rPr>
          <w:bCs/>
          <w:color w:val="000000"/>
          <w:lang w:val="en-US"/>
        </w:rPr>
        <w:t>,</w:t>
      </w:r>
      <w:r w:rsidRPr="002D4FF0">
        <w:rPr>
          <w:bCs/>
          <w:color w:val="000000"/>
          <w:lang w:val="ro-RO"/>
        </w:rPr>
        <w:t xml:space="preserve">Legii nr. 100 din 22.12.2017 </w:t>
      </w:r>
      <w:r w:rsidRPr="002D4FF0">
        <w:rPr>
          <w:bCs/>
          <w:color w:val="000000"/>
          <w:lang w:val="en-US"/>
        </w:rPr>
        <w:t>“</w:t>
      </w:r>
      <w:r w:rsidRPr="002D4FF0">
        <w:rPr>
          <w:bCs/>
          <w:color w:val="000000"/>
          <w:lang w:val="ro-RO"/>
        </w:rPr>
        <w:t>cu privire la actele normative</w:t>
      </w:r>
      <w:r w:rsidRPr="002D4FF0">
        <w:rPr>
          <w:bCs/>
          <w:color w:val="000000"/>
          <w:lang w:val="en-US"/>
        </w:rPr>
        <w:t xml:space="preserve">”, Hotărîrea Guvernului </w:t>
      </w:r>
      <w:r w:rsidRPr="002D4FF0">
        <w:rPr>
          <w:color w:val="000000"/>
          <w:lang w:val="en-US"/>
        </w:rPr>
        <w:t>967 din  09.08.2016 “C</w:t>
      </w:r>
      <w:r w:rsidRPr="002D4FF0">
        <w:rPr>
          <w:rStyle w:val="docheader"/>
          <w:bCs/>
          <w:color w:val="000000"/>
          <w:lang w:val="en-US"/>
        </w:rPr>
        <w:t>u privire la mecanismul de consultare publică</w:t>
      </w:r>
      <w:r w:rsidRPr="002D4FF0">
        <w:rPr>
          <w:rStyle w:val="apple-converted-space"/>
          <w:bCs/>
          <w:color w:val="000000"/>
          <w:lang w:val="en-US"/>
        </w:rPr>
        <w:t> </w:t>
      </w:r>
      <w:r w:rsidRPr="002D4FF0">
        <w:rPr>
          <w:rStyle w:val="docheader"/>
          <w:bCs/>
          <w:color w:val="000000"/>
          <w:lang w:val="en-US"/>
        </w:rPr>
        <w:t>cu societatea civilă în procesul decizional</w:t>
      </w:r>
      <w:r w:rsidRPr="002D4FF0">
        <w:rPr>
          <w:color w:val="000000"/>
          <w:lang w:val="en-US"/>
        </w:rPr>
        <w:t>”.</w:t>
      </w:r>
    </w:p>
    <w:p w:rsidR="007B7D71" w:rsidRPr="002D4FF0" w:rsidRDefault="007B7D71" w:rsidP="007B7D71">
      <w:pPr>
        <w:rPr>
          <w:b/>
          <w:lang w:val="en-US" w:eastAsia="en-US" w:bidi="en-US"/>
        </w:rPr>
      </w:pPr>
    </w:p>
    <w:p w:rsidR="007B7D71" w:rsidRPr="002D4FF0" w:rsidRDefault="007B7D71" w:rsidP="007B7D71">
      <w:pPr>
        <w:rPr>
          <w:b/>
          <w:lang w:val="en-US" w:eastAsia="en-US" w:bidi="en-US"/>
        </w:rPr>
      </w:pPr>
      <w:r w:rsidRPr="002D4FF0">
        <w:rPr>
          <w:b/>
          <w:lang w:val="en-US" w:eastAsia="en-US" w:bidi="en-US"/>
        </w:rPr>
        <w:t xml:space="preserve">4.Principale prevederi ale proiectului </w:t>
      </w:r>
      <w:r>
        <w:rPr>
          <w:b/>
          <w:lang w:val="en-US" w:eastAsia="en-US" w:bidi="en-US"/>
        </w:rPr>
        <w:t>ș</w:t>
      </w:r>
      <w:r w:rsidRPr="002D4FF0">
        <w:rPr>
          <w:b/>
          <w:lang w:val="en-US" w:eastAsia="en-US" w:bidi="en-US"/>
        </w:rPr>
        <w:t>i evidențierea elementelor noi.</w:t>
      </w:r>
    </w:p>
    <w:p w:rsidR="007B7D71" w:rsidRPr="002D4FF0" w:rsidRDefault="007B7D71" w:rsidP="007B7D71">
      <w:pPr>
        <w:ind w:firstLine="720"/>
        <w:rPr>
          <w:lang w:val="en-US" w:eastAsia="en-US" w:bidi="en-US"/>
        </w:rPr>
      </w:pPr>
      <w:r w:rsidRPr="002D4FF0">
        <w:rPr>
          <w:lang w:val="en-US" w:eastAsia="en-US" w:bidi="en-US"/>
        </w:rPr>
        <w:t>Legile care reglementează domeniul vizat sunt:</w:t>
      </w:r>
    </w:p>
    <w:p w:rsidR="007B7D71" w:rsidRDefault="007B7D71" w:rsidP="007B7D71">
      <w:pPr>
        <w:rPr>
          <w:lang w:val="ro-RO"/>
        </w:rPr>
      </w:pPr>
      <w:r>
        <w:rPr>
          <w:lang w:val="ro-RO"/>
        </w:rPr>
        <w:t>T</w:t>
      </w:r>
      <w:r w:rsidRPr="004725D0">
        <w:rPr>
          <w:lang w:val="ro-RO"/>
        </w:rPr>
        <w:t>itlul VI</w:t>
      </w:r>
      <w:r>
        <w:rPr>
          <w:lang w:val="ro-RO"/>
        </w:rPr>
        <w:t>I</w:t>
      </w:r>
      <w:r w:rsidRPr="004725D0">
        <w:rPr>
          <w:lang w:val="ro-RO"/>
        </w:rPr>
        <w:t xml:space="preserve"> din Codul fiscal aprobat prin Legea nr.1163-XIII din 24.04.1997</w:t>
      </w:r>
      <w:r>
        <w:rPr>
          <w:lang w:val="ro-RO"/>
        </w:rPr>
        <w:t>;</w:t>
      </w:r>
    </w:p>
    <w:p w:rsidR="007B7D71" w:rsidRDefault="007B7D71" w:rsidP="007B7D71">
      <w:pPr>
        <w:rPr>
          <w:lang w:val="ro-RO"/>
        </w:rPr>
      </w:pPr>
      <w:r w:rsidRPr="004725D0">
        <w:rPr>
          <w:lang w:val="ro-RO"/>
        </w:rPr>
        <w:t>Legea pentru punere</w:t>
      </w:r>
      <w:r>
        <w:rPr>
          <w:lang w:val="ro-RO"/>
        </w:rPr>
        <w:t>a</w:t>
      </w:r>
      <w:r w:rsidRPr="004725D0">
        <w:rPr>
          <w:lang w:val="ro-RO"/>
        </w:rPr>
        <w:t xml:space="preserve"> în aplicare a titlului VI din Codul fiscal</w:t>
      </w:r>
      <w:r>
        <w:rPr>
          <w:lang w:val="ro-RO"/>
        </w:rPr>
        <w:t xml:space="preserve"> nr.1056-XV din 16 iunie 2000 </w:t>
      </w:r>
      <w:r w:rsidRPr="004725D0">
        <w:rPr>
          <w:lang w:val="ro-RO"/>
        </w:rPr>
        <w:t>cu modifică</w:t>
      </w:r>
      <w:r>
        <w:rPr>
          <w:lang w:val="ro-RO"/>
        </w:rPr>
        <w:t>rile și completările ulterioare;</w:t>
      </w:r>
    </w:p>
    <w:p w:rsidR="007B7D71" w:rsidRPr="002D4FF0" w:rsidRDefault="007B7D71" w:rsidP="007B7D71">
      <w:pPr>
        <w:rPr>
          <w:lang w:val="en-US" w:eastAsia="en-US" w:bidi="en-US"/>
        </w:rPr>
      </w:pPr>
      <w:r w:rsidRPr="002D4FF0">
        <w:rPr>
          <w:lang w:val="en-US" w:eastAsia="en-US" w:bidi="en-US"/>
        </w:rPr>
        <w:t xml:space="preserve">Legea </w:t>
      </w:r>
      <w:r>
        <w:rPr>
          <w:lang w:val="en-US" w:eastAsia="en-US" w:bidi="en-US"/>
        </w:rPr>
        <w:t>p</w:t>
      </w:r>
      <w:r w:rsidRPr="002D4FF0">
        <w:rPr>
          <w:lang w:val="ro-RO"/>
        </w:rPr>
        <w:t xml:space="preserve">rivind administraţia </w:t>
      </w:r>
      <w:r>
        <w:rPr>
          <w:lang w:val="ro-RO"/>
        </w:rPr>
        <w:t xml:space="preserve">publică </w:t>
      </w:r>
      <w:r w:rsidRPr="002D4FF0">
        <w:rPr>
          <w:lang w:val="ro-RO"/>
        </w:rPr>
        <w:t>locală nr. 436-XVI din 28.12.2006</w:t>
      </w:r>
      <w:r>
        <w:rPr>
          <w:lang w:val="ro-RO"/>
        </w:rPr>
        <w:t>;</w:t>
      </w:r>
    </w:p>
    <w:p w:rsidR="007B7D71" w:rsidRPr="002D4FF0" w:rsidRDefault="007B7D71" w:rsidP="007B7D71">
      <w:pPr>
        <w:rPr>
          <w:lang w:val="en-US" w:eastAsia="en-US" w:bidi="en-US"/>
        </w:rPr>
      </w:pPr>
      <w:r w:rsidRPr="002D4FF0">
        <w:rPr>
          <w:lang w:val="ro-RO"/>
        </w:rPr>
        <w:t>Legea</w:t>
      </w:r>
      <w:r>
        <w:rPr>
          <w:lang w:val="ro-RO"/>
        </w:rPr>
        <w:t xml:space="preserve"> p</w:t>
      </w:r>
      <w:r w:rsidRPr="002D4FF0">
        <w:rPr>
          <w:bCs/>
          <w:color w:val="000000"/>
          <w:lang w:val="en-US"/>
        </w:rPr>
        <w:t>rivind descentralizarea administrativă</w:t>
      </w:r>
      <w:r w:rsidRPr="002D4FF0">
        <w:rPr>
          <w:color w:val="000000"/>
          <w:lang w:val="en-US"/>
        </w:rPr>
        <w:t xml:space="preserve"> Nr. 435 din  28.12.2006</w:t>
      </w:r>
      <w:r>
        <w:rPr>
          <w:color w:val="000000"/>
          <w:lang w:val="en-US"/>
        </w:rPr>
        <w:t>;</w:t>
      </w:r>
    </w:p>
    <w:p w:rsidR="007B7D71" w:rsidRPr="002D4FF0" w:rsidRDefault="007B7D71" w:rsidP="007B7D71">
      <w:pPr>
        <w:rPr>
          <w:lang w:val="en-US" w:eastAsia="en-US" w:bidi="en-US"/>
        </w:rPr>
      </w:pPr>
      <w:r w:rsidRPr="002D4FF0">
        <w:rPr>
          <w:lang w:val="ro-RO"/>
        </w:rPr>
        <w:t xml:space="preserve">Legea </w:t>
      </w:r>
      <w:r>
        <w:rPr>
          <w:lang w:val="ro-RO"/>
        </w:rPr>
        <w:t>p</w:t>
      </w:r>
      <w:r w:rsidRPr="002D4FF0">
        <w:rPr>
          <w:bCs/>
          <w:color w:val="000000"/>
          <w:lang w:val="en-US"/>
        </w:rPr>
        <w:t xml:space="preserve">rivind </w:t>
      </w:r>
      <w:r w:rsidRPr="008E00C2">
        <w:rPr>
          <w:lang w:val="en-US"/>
        </w:rPr>
        <w:t xml:space="preserve">finanţele publice locale </w:t>
      </w:r>
      <w:r w:rsidRPr="002D4FF0">
        <w:rPr>
          <w:lang w:val="ro-RO"/>
        </w:rPr>
        <w:t>nr. 397- XV din 16.10.</w:t>
      </w:r>
      <w:r>
        <w:rPr>
          <w:lang w:val="ro-RO"/>
        </w:rPr>
        <w:t>2003;</w:t>
      </w:r>
    </w:p>
    <w:p w:rsidR="007B7D71" w:rsidRPr="002D4FF0" w:rsidRDefault="007B7D71" w:rsidP="007B7D71">
      <w:pPr>
        <w:rPr>
          <w:bCs/>
          <w:color w:val="000000"/>
          <w:lang w:val="en-US"/>
        </w:rPr>
      </w:pPr>
      <w:r w:rsidRPr="002D4FF0">
        <w:rPr>
          <w:lang w:val="ro-RO"/>
        </w:rPr>
        <w:t>Legea</w:t>
      </w:r>
      <w:r>
        <w:rPr>
          <w:lang w:val="ro-RO"/>
        </w:rPr>
        <w:t xml:space="preserve"> f</w:t>
      </w:r>
      <w:r w:rsidRPr="002D4FF0">
        <w:rPr>
          <w:bCs/>
          <w:color w:val="000000"/>
          <w:lang w:val="en-US"/>
        </w:rPr>
        <w:t>inanţelor publice şi responsabilităţii bugetar-fiscale</w:t>
      </w:r>
      <w:r w:rsidRPr="002D4FF0">
        <w:rPr>
          <w:lang w:val="ro-RO"/>
        </w:rPr>
        <w:t xml:space="preserve"> nr. </w:t>
      </w:r>
      <w:r w:rsidRPr="002D4FF0">
        <w:rPr>
          <w:color w:val="000000"/>
          <w:lang w:val="en-US"/>
        </w:rPr>
        <w:t>Nr. 181 din  25.07.2014</w:t>
      </w:r>
      <w:r>
        <w:rPr>
          <w:lang w:val="ro-RO"/>
        </w:rPr>
        <w:t>;</w:t>
      </w:r>
    </w:p>
    <w:p w:rsidR="007B7D71" w:rsidRDefault="007B7D71" w:rsidP="007B7D71">
      <w:pPr>
        <w:rPr>
          <w:lang w:val="ro-RO"/>
        </w:rPr>
      </w:pPr>
      <w:r w:rsidRPr="00D30ED5">
        <w:rPr>
          <w:lang w:val="ro-RO"/>
        </w:rPr>
        <w:lastRenderedPageBreak/>
        <w:t>Legea cu privire la principiile de bază de reglementare a activităţii de întreprinzător nr. 235-XVI din 20.06.2006</w:t>
      </w:r>
      <w:r>
        <w:rPr>
          <w:lang w:val="ro-RO"/>
        </w:rPr>
        <w:t>;</w:t>
      </w:r>
    </w:p>
    <w:p w:rsidR="007B7D71" w:rsidRDefault="007B7D71" w:rsidP="007B7D71">
      <w:pPr>
        <w:rPr>
          <w:bCs/>
          <w:lang w:val="en-US"/>
        </w:rPr>
      </w:pPr>
      <w:r w:rsidRPr="00D30ED5">
        <w:rPr>
          <w:bCs/>
          <w:lang w:val="en-US"/>
        </w:rPr>
        <w:t xml:space="preserve">Legea </w:t>
      </w:r>
      <w:r w:rsidRPr="00D30ED5">
        <w:rPr>
          <w:lang w:val="en-US"/>
        </w:rPr>
        <w:t>privind reglementarea prin autorizare</w:t>
      </w:r>
      <w:r>
        <w:rPr>
          <w:lang w:val="en-US"/>
        </w:rPr>
        <w:t xml:space="preserve"> </w:t>
      </w:r>
      <w:r w:rsidRPr="00D30ED5">
        <w:rPr>
          <w:bCs/>
          <w:lang w:val="en-US"/>
        </w:rPr>
        <w:t xml:space="preserve">a activităţii de întreprinzător </w:t>
      </w:r>
      <w:r>
        <w:rPr>
          <w:bCs/>
          <w:lang w:val="en-US"/>
        </w:rPr>
        <w:t xml:space="preserve">nr. 160 din </w:t>
      </w:r>
      <w:r w:rsidRPr="00D30ED5">
        <w:rPr>
          <w:bCs/>
          <w:lang w:val="en-US"/>
        </w:rPr>
        <w:t>22.07.2011</w:t>
      </w:r>
      <w:r>
        <w:rPr>
          <w:bCs/>
          <w:lang w:val="en-US"/>
        </w:rPr>
        <w:t>;</w:t>
      </w:r>
      <w:r w:rsidRPr="00D30ED5">
        <w:rPr>
          <w:bCs/>
          <w:lang w:val="en-US"/>
        </w:rPr>
        <w:t xml:space="preserve"> </w:t>
      </w:r>
      <w:r w:rsidRPr="00D30ED5">
        <w:rPr>
          <w:lang w:val="ro-RO"/>
        </w:rPr>
        <w:t xml:space="preserve">Legea cu privire la publicitate </w:t>
      </w:r>
      <w:r w:rsidRPr="00D30ED5">
        <w:rPr>
          <w:bCs/>
          <w:lang w:val="en-US"/>
        </w:rPr>
        <w:t>nr. 1227-XIII  din  27.06.</w:t>
      </w:r>
      <w:r>
        <w:rPr>
          <w:bCs/>
          <w:lang w:val="en-US"/>
        </w:rPr>
        <w:t>19</w:t>
      </w:r>
      <w:r w:rsidRPr="00D30ED5">
        <w:rPr>
          <w:bCs/>
          <w:lang w:val="en-US"/>
        </w:rPr>
        <w:t>97</w:t>
      </w:r>
      <w:r>
        <w:rPr>
          <w:bCs/>
          <w:lang w:val="en-US"/>
        </w:rPr>
        <w:t>;</w:t>
      </w:r>
    </w:p>
    <w:p w:rsidR="007B7D71" w:rsidRDefault="007B7D71" w:rsidP="007B7D71">
      <w:pPr>
        <w:rPr>
          <w:lang w:val="ro-RO"/>
        </w:rPr>
      </w:pPr>
      <w:r w:rsidRPr="00D30ED5">
        <w:rPr>
          <w:lang w:val="ro-RO"/>
        </w:rPr>
        <w:t>Legea cu privire la comerţul interior nr.231 din 23.09.2010</w:t>
      </w:r>
      <w:r>
        <w:rPr>
          <w:lang w:val="ro-RO"/>
        </w:rPr>
        <w:t>;</w:t>
      </w:r>
    </w:p>
    <w:p w:rsidR="007B7D71" w:rsidRDefault="007B7D71" w:rsidP="007B7D71">
      <w:pPr>
        <w:rPr>
          <w:lang w:val="ro-RO"/>
        </w:rPr>
      </w:pPr>
      <w:r w:rsidRPr="00D30ED5">
        <w:rPr>
          <w:lang w:val="ro-RO"/>
        </w:rPr>
        <w:t xml:space="preserve">Hotărîrea Guvernului </w:t>
      </w:r>
      <w:r w:rsidRPr="00D30ED5">
        <w:rPr>
          <w:lang w:val="en-US"/>
        </w:rPr>
        <w:t xml:space="preserve">cu privire la desfăşurarea comerţului cu amănuntul </w:t>
      </w:r>
      <w:r w:rsidRPr="00D30ED5">
        <w:rPr>
          <w:bCs/>
          <w:lang w:val="en-US"/>
        </w:rPr>
        <w:t>nr. 931 din 08.12.2011</w:t>
      </w:r>
      <w:r>
        <w:rPr>
          <w:bCs/>
          <w:lang w:val="en-US"/>
        </w:rPr>
        <w:t>;</w:t>
      </w:r>
      <w:r w:rsidRPr="00D30ED5">
        <w:rPr>
          <w:bCs/>
          <w:lang w:val="ro-RO"/>
        </w:rPr>
        <w:t xml:space="preserve"> </w:t>
      </w:r>
      <w:r w:rsidRPr="00D30ED5">
        <w:rPr>
          <w:lang w:val="ro-RO"/>
        </w:rPr>
        <w:t xml:space="preserve">Hotărîrea Guvernului </w:t>
      </w:r>
      <w:r w:rsidRPr="00D30ED5">
        <w:rPr>
          <w:lang w:val="en-US"/>
        </w:rPr>
        <w:t>cu privire la prestarea serviciilor de alimentaţie publică</w:t>
      </w:r>
      <w:r w:rsidRPr="00D30ED5">
        <w:rPr>
          <w:lang w:val="ro-RO"/>
        </w:rPr>
        <w:t xml:space="preserve"> nr. 1209 din 08.11.2007</w:t>
      </w:r>
      <w:r>
        <w:rPr>
          <w:lang w:val="ro-RO"/>
        </w:rPr>
        <w:t>;</w:t>
      </w:r>
    </w:p>
    <w:p w:rsidR="007B7D71" w:rsidRDefault="007B7D71" w:rsidP="007B7D71">
      <w:pPr>
        <w:rPr>
          <w:bCs/>
          <w:lang w:val="en-US"/>
        </w:rPr>
      </w:pPr>
      <w:r w:rsidRPr="00D30ED5">
        <w:rPr>
          <w:lang w:val="ro-RO"/>
        </w:rPr>
        <w:t>Hotărîrea Guvernului</w:t>
      </w:r>
      <w:r>
        <w:rPr>
          <w:lang w:val="ro-RO"/>
        </w:rPr>
        <w:t xml:space="preserve">  </w:t>
      </w:r>
      <w:r w:rsidRPr="00D30ED5">
        <w:rPr>
          <w:lang w:val="en-US"/>
        </w:rPr>
        <w:t xml:space="preserve">cu privire la aprobarea Normelor metodologice şi criteriilor de clasificare </w:t>
      </w:r>
      <w:r w:rsidRPr="00D30ED5">
        <w:rPr>
          <w:bCs/>
          <w:lang w:val="en-US"/>
        </w:rPr>
        <w:t>a structurilor de primire turistică cu funcţiuni de cazare şi de servire a mesei nr. 643  din  27.05.2003</w:t>
      </w:r>
      <w:r>
        <w:rPr>
          <w:bCs/>
          <w:lang w:val="en-US"/>
        </w:rPr>
        <w:t>;</w:t>
      </w:r>
    </w:p>
    <w:p w:rsidR="007B7D71" w:rsidRDefault="007B7D71" w:rsidP="007B7D71">
      <w:pPr>
        <w:rPr>
          <w:bCs/>
          <w:lang w:val="en-US"/>
        </w:rPr>
      </w:pPr>
      <w:r w:rsidRPr="00D30ED5">
        <w:rPr>
          <w:lang w:val="ro-RO"/>
        </w:rPr>
        <w:t xml:space="preserve">Hotărîrea Guvernului </w:t>
      </w:r>
      <w:r w:rsidRPr="00D30ED5">
        <w:rPr>
          <w:bCs/>
          <w:lang w:val="en-US"/>
        </w:rPr>
        <w:t>cu privire la parcările auto cu plată pe teritoriul Republicii Moldova nr. 672  din  19.06.</w:t>
      </w:r>
      <w:r>
        <w:rPr>
          <w:bCs/>
          <w:lang w:val="en-US"/>
        </w:rPr>
        <w:t>19</w:t>
      </w:r>
      <w:r w:rsidRPr="00D30ED5">
        <w:rPr>
          <w:bCs/>
          <w:lang w:val="en-US"/>
        </w:rPr>
        <w:t>98</w:t>
      </w:r>
      <w:r>
        <w:rPr>
          <w:bCs/>
          <w:lang w:val="en-US"/>
        </w:rPr>
        <w:t>;</w:t>
      </w:r>
    </w:p>
    <w:p w:rsidR="007B7D71" w:rsidRDefault="007B7D71" w:rsidP="007B7D71">
      <w:pPr>
        <w:rPr>
          <w:lang w:val="en-US" w:eastAsia="en-US" w:bidi="en-US"/>
        </w:rPr>
      </w:pPr>
      <w:r w:rsidRPr="00D30ED5">
        <w:rPr>
          <w:lang w:val="ro-RO"/>
        </w:rPr>
        <w:t>Hotărîrea Guvernului cu privire la aprobarea Regulamentului transporturilor auto de călători şi bagaje nr. 854 din 28.07.2006</w:t>
      </w:r>
      <w:r>
        <w:rPr>
          <w:lang w:val="ro-RO"/>
        </w:rPr>
        <w:t>.</w:t>
      </w:r>
    </w:p>
    <w:p w:rsidR="007B7D71" w:rsidRDefault="007B7D71" w:rsidP="007B7D71">
      <w:pPr>
        <w:rPr>
          <w:b/>
          <w:lang w:val="en-US"/>
        </w:rPr>
      </w:pPr>
    </w:p>
    <w:p w:rsidR="007B7D71" w:rsidRPr="00716247" w:rsidRDefault="007B7D71" w:rsidP="007B7D71">
      <w:pPr>
        <w:rPr>
          <w:lang w:val="en-US"/>
        </w:rPr>
      </w:pPr>
      <w:r w:rsidRPr="002D4FF0">
        <w:rPr>
          <w:b/>
          <w:lang w:val="en-US"/>
        </w:rPr>
        <w:t>5.Fundamentarea economic-financiară (</w:t>
      </w:r>
      <w:r w:rsidRPr="00716247">
        <w:rPr>
          <w:lang w:val="en-US"/>
        </w:rPr>
        <w:t>în cazul cînd proiectul înaintat necesită cheltuieli financiare și de altă natură</w:t>
      </w:r>
      <w:r>
        <w:rPr>
          <w:lang w:val="en-US"/>
        </w:rPr>
        <w:t>)</w:t>
      </w:r>
      <w:r w:rsidRPr="00716247">
        <w:rPr>
          <w:lang w:val="en-US"/>
        </w:rPr>
        <w:t>.</w:t>
      </w:r>
    </w:p>
    <w:p w:rsidR="007B7D71" w:rsidRDefault="007B7D71" w:rsidP="007B7D71">
      <w:pPr>
        <w:rPr>
          <w:lang w:val="en-US"/>
        </w:rPr>
      </w:pPr>
      <w:r w:rsidRPr="002D4FF0">
        <w:rPr>
          <w:b/>
          <w:lang w:val="en-US"/>
        </w:rPr>
        <w:tab/>
      </w:r>
      <w:r w:rsidRPr="002D4FF0">
        <w:rPr>
          <w:lang w:val="en-US"/>
        </w:rPr>
        <w:t>Implementarea noului proiect</w:t>
      </w:r>
      <w:r>
        <w:rPr>
          <w:lang w:val="en-US"/>
        </w:rPr>
        <w:t xml:space="preserve"> </w:t>
      </w:r>
      <w:r w:rsidRPr="002D4FF0">
        <w:rPr>
          <w:lang w:val="en-US"/>
        </w:rPr>
        <w:t xml:space="preserve"> nu necesită cheltuieli financiare adăugătoare. </w:t>
      </w:r>
      <w:r>
        <w:rPr>
          <w:lang w:val="en-US"/>
        </w:rPr>
        <w:t xml:space="preserve">Aprobarea proiectului elaborat,  în cadrul ședinței consiliului local, </w:t>
      </w:r>
      <w:r w:rsidRPr="002D4FF0">
        <w:rPr>
          <w:lang w:val="en-US"/>
        </w:rPr>
        <w:t xml:space="preserve">va </w:t>
      </w:r>
      <w:r>
        <w:rPr>
          <w:lang w:val="en-US"/>
        </w:rPr>
        <w:t>servi temei/act legal, pentru serviciul de colectare a impozitelor și taxelor locale, angajaților din cadrul contabilității, conducătorul UAT,   de a verifica/elibera:</w:t>
      </w:r>
    </w:p>
    <w:p w:rsidR="007B7D71" w:rsidRDefault="007B7D71" w:rsidP="007B7D71">
      <w:pPr>
        <w:rPr>
          <w:lang w:val="en-US"/>
        </w:rPr>
      </w:pPr>
      <w:r>
        <w:rPr>
          <w:lang w:val="en-US"/>
        </w:rPr>
        <w:t>-achitarea taxelor locale și impozitelor pe venit de către fiecare agenții economici care activează în teritoriul UAT;</w:t>
      </w:r>
    </w:p>
    <w:p w:rsidR="007B7D71" w:rsidRDefault="007B7D71" w:rsidP="007B7D71">
      <w:pPr>
        <w:rPr>
          <w:lang w:val="en-US"/>
        </w:rPr>
      </w:pPr>
      <w:r>
        <w:rPr>
          <w:lang w:val="en-US"/>
        </w:rPr>
        <w:t xml:space="preserve">- autorizarea activității agenților economici; </w:t>
      </w:r>
    </w:p>
    <w:p w:rsidR="007B7D71" w:rsidRPr="00C87716" w:rsidRDefault="007B7D71" w:rsidP="007B7D71">
      <w:pPr>
        <w:rPr>
          <w:lang w:val="en-US"/>
        </w:rPr>
      </w:pPr>
      <w:r>
        <w:rPr>
          <w:lang w:val="en-US"/>
        </w:rPr>
        <w:t xml:space="preserve">- acumularea noilor venituri în bugetul local. </w:t>
      </w:r>
    </w:p>
    <w:p w:rsidR="007B7D71" w:rsidRDefault="007B7D71" w:rsidP="007B7D71">
      <w:pPr>
        <w:rPr>
          <w:b/>
          <w:lang w:val="ro-RO"/>
        </w:rPr>
      </w:pPr>
    </w:p>
    <w:p w:rsidR="007B7D71" w:rsidRPr="002D4FF0" w:rsidRDefault="007B7D71" w:rsidP="007B7D71">
      <w:pPr>
        <w:rPr>
          <w:b/>
          <w:lang w:val="ro-RO"/>
        </w:rPr>
      </w:pPr>
      <w:r w:rsidRPr="002D4FF0">
        <w:rPr>
          <w:b/>
          <w:lang w:val="ro-RO"/>
        </w:rPr>
        <w:t>6.Modul de încorporare a actului în cadrul normativ în vigoare.</w:t>
      </w:r>
    </w:p>
    <w:p w:rsidR="007B7D71" w:rsidRDefault="007B7D71" w:rsidP="007B7D71">
      <w:pPr>
        <w:rPr>
          <w:lang w:val="ro-RO"/>
        </w:rPr>
      </w:pPr>
      <w:r w:rsidRPr="002D4FF0">
        <w:rPr>
          <w:b/>
          <w:lang w:val="ro-RO"/>
        </w:rPr>
        <w:tab/>
      </w:r>
      <w:r w:rsidRPr="002D4FF0">
        <w:rPr>
          <w:lang w:val="ro-RO"/>
        </w:rPr>
        <w:t xml:space="preserve">Proiectul de decizie a fost elaborat în conformitate cu </w:t>
      </w:r>
      <w:r w:rsidRPr="004725D0">
        <w:rPr>
          <w:lang w:val="ro-RO"/>
        </w:rPr>
        <w:t>titlul VI</w:t>
      </w:r>
      <w:r>
        <w:rPr>
          <w:lang w:val="ro-RO"/>
        </w:rPr>
        <w:t>I</w:t>
      </w:r>
      <w:r w:rsidRPr="004725D0">
        <w:rPr>
          <w:lang w:val="ro-RO"/>
        </w:rPr>
        <w:t xml:space="preserve"> din Codul fiscal aprobat prin Legea nr.1163-XIII din 24.04.1997</w:t>
      </w:r>
      <w:r>
        <w:rPr>
          <w:lang w:val="ro-RO"/>
        </w:rPr>
        <w:t>,</w:t>
      </w:r>
      <w:r w:rsidRPr="004725D0">
        <w:rPr>
          <w:lang w:val="ro-RO"/>
        </w:rPr>
        <w:t xml:space="preserve"> </w:t>
      </w:r>
      <w:r w:rsidRPr="00D30ED5">
        <w:rPr>
          <w:lang w:val="ro-MO"/>
        </w:rPr>
        <w:t>art.14</w:t>
      </w:r>
      <w:r>
        <w:rPr>
          <w:lang w:val="ro-MO"/>
        </w:rPr>
        <w:t xml:space="preserve"> alin </w:t>
      </w:r>
      <w:r w:rsidRPr="00D30ED5">
        <w:rPr>
          <w:lang w:val="ro-MO"/>
        </w:rPr>
        <w:t>(2)</w:t>
      </w:r>
      <w:r>
        <w:rPr>
          <w:lang w:val="ro-MO"/>
        </w:rPr>
        <w:t>,  lit.a) și art.</w:t>
      </w:r>
      <w:r w:rsidRPr="00D30ED5">
        <w:rPr>
          <w:lang w:val="ro-MO"/>
        </w:rPr>
        <w:t>19</w:t>
      </w:r>
      <w:r>
        <w:rPr>
          <w:lang w:val="ro-MO"/>
        </w:rPr>
        <w:t xml:space="preserve"> alin </w:t>
      </w:r>
      <w:r w:rsidRPr="00D30ED5">
        <w:rPr>
          <w:lang w:val="ro-MO"/>
        </w:rPr>
        <w:t>(4)</w:t>
      </w:r>
      <w:r>
        <w:rPr>
          <w:lang w:val="ro-MO"/>
        </w:rPr>
        <w:t xml:space="preserve"> </w:t>
      </w:r>
      <w:r w:rsidRPr="007675E3">
        <w:rPr>
          <w:lang w:val="ro-RO"/>
        </w:rPr>
        <w:t>din Legea privind administraţia publică locală</w:t>
      </w:r>
      <w:r>
        <w:rPr>
          <w:lang w:val="ro-RO"/>
        </w:rPr>
        <w:t xml:space="preserve"> </w:t>
      </w:r>
      <w:r w:rsidRPr="007675E3">
        <w:rPr>
          <w:lang w:val="ro-RO"/>
        </w:rPr>
        <w:t xml:space="preserve"> nr.436-XVI din 28 decembrie 2006</w:t>
      </w:r>
      <w:r>
        <w:rPr>
          <w:lang w:val="ro-RO"/>
        </w:rPr>
        <w:t xml:space="preserve">, </w:t>
      </w:r>
      <w:r w:rsidRPr="004725D0">
        <w:rPr>
          <w:lang w:val="ro-RO"/>
        </w:rPr>
        <w:t>Legea finanțelor publice și responsabilității bugetar-fiscale nr. 181 din 25.07.2014</w:t>
      </w:r>
      <w:r>
        <w:rPr>
          <w:lang w:val="ro-RO"/>
        </w:rPr>
        <w:t>,</w:t>
      </w:r>
      <w:r w:rsidRPr="004725D0">
        <w:rPr>
          <w:lang w:val="ro-RO"/>
        </w:rPr>
        <w:t xml:space="preserve"> </w:t>
      </w:r>
      <w:r w:rsidRPr="00D30ED5">
        <w:rPr>
          <w:lang w:val="ro-RO"/>
        </w:rPr>
        <w:t>Legea cu privire la comerţul interior nr.231 din 23.09.2010</w:t>
      </w:r>
      <w:r>
        <w:rPr>
          <w:lang w:val="ro-RO"/>
        </w:rPr>
        <w:t>.</w:t>
      </w:r>
    </w:p>
    <w:p w:rsidR="007B7D71" w:rsidRDefault="007B7D71" w:rsidP="007B7D71">
      <w:pPr>
        <w:rPr>
          <w:lang w:val="ro-RO"/>
        </w:rPr>
      </w:pPr>
    </w:p>
    <w:p w:rsidR="007B7D71" w:rsidRPr="002D4FF0" w:rsidRDefault="007B7D71" w:rsidP="007B7D71">
      <w:pPr>
        <w:rPr>
          <w:b/>
          <w:lang w:val="en-US"/>
        </w:rPr>
      </w:pPr>
      <w:r w:rsidRPr="002D4FF0">
        <w:rPr>
          <w:b/>
          <w:lang w:val="en-US"/>
        </w:rPr>
        <w:t>7.Avizarea și consultarea publică a proiectului.</w:t>
      </w:r>
    </w:p>
    <w:p w:rsidR="007B7D71" w:rsidRPr="002D4FF0" w:rsidRDefault="007B7D71" w:rsidP="007B7D71">
      <w:pPr>
        <w:rPr>
          <w:lang w:val="en-US"/>
        </w:rPr>
      </w:pPr>
      <w:r w:rsidRPr="002D4FF0">
        <w:rPr>
          <w:b/>
          <w:lang w:val="en-US"/>
        </w:rPr>
        <w:tab/>
      </w:r>
      <w:r w:rsidRPr="002D4FF0">
        <w:rPr>
          <w:lang w:val="en-US"/>
        </w:rPr>
        <w:t>În scopul respectării preved</w:t>
      </w:r>
      <w:r>
        <w:rPr>
          <w:lang w:val="en-US"/>
        </w:rPr>
        <w:t>e</w:t>
      </w:r>
      <w:r w:rsidRPr="002D4FF0">
        <w:rPr>
          <w:lang w:val="en-US"/>
        </w:rPr>
        <w:t xml:space="preserve">rilor </w:t>
      </w:r>
      <w:r>
        <w:rPr>
          <w:lang w:val="en-US" w:eastAsia="en-US" w:bidi="en-US"/>
        </w:rPr>
        <w:t xml:space="preserve">Legii nr. </w:t>
      </w:r>
      <w:r w:rsidRPr="002D4FF0">
        <w:rPr>
          <w:lang w:val="en-US" w:eastAsia="en-US" w:bidi="en-US"/>
        </w:rPr>
        <w:t>239 din din 13.11.2008 “P</w:t>
      </w:r>
      <w:r w:rsidRPr="002D4FF0">
        <w:rPr>
          <w:bCs/>
          <w:color w:val="000000"/>
          <w:lang w:val="en-US"/>
        </w:rPr>
        <w:t xml:space="preserve">rivind transparenţa în procesul decisional”, </w:t>
      </w:r>
      <w:r w:rsidRPr="002D4FF0">
        <w:rPr>
          <w:bCs/>
          <w:color w:val="000000"/>
          <w:lang w:val="ro-RO"/>
        </w:rPr>
        <w:t xml:space="preserve">Legii nr. 100 din 22.12.2017 </w:t>
      </w:r>
      <w:r w:rsidRPr="002D4FF0">
        <w:rPr>
          <w:bCs/>
          <w:color w:val="000000"/>
          <w:lang w:val="en-US"/>
        </w:rPr>
        <w:t>“</w:t>
      </w:r>
      <w:r w:rsidRPr="002D4FF0">
        <w:rPr>
          <w:bCs/>
          <w:color w:val="000000"/>
          <w:lang w:val="ro-RO"/>
        </w:rPr>
        <w:t>cu privire la actele normative</w:t>
      </w:r>
      <w:r w:rsidRPr="002D4FF0">
        <w:rPr>
          <w:bCs/>
          <w:color w:val="000000"/>
          <w:lang w:val="en-US"/>
        </w:rPr>
        <w:t xml:space="preserve">”, Hotărîrea Guvernului </w:t>
      </w:r>
      <w:r w:rsidRPr="002D4FF0">
        <w:rPr>
          <w:color w:val="000000"/>
          <w:lang w:val="en-US"/>
        </w:rPr>
        <w:t>967 din  09.08.2016 “C</w:t>
      </w:r>
      <w:r w:rsidRPr="002D4FF0">
        <w:rPr>
          <w:rStyle w:val="docheader"/>
          <w:bCs/>
          <w:color w:val="000000"/>
          <w:lang w:val="en-US"/>
        </w:rPr>
        <w:t>u privire la mecanismul de consultare publică</w:t>
      </w:r>
      <w:r w:rsidRPr="002D4FF0">
        <w:rPr>
          <w:rStyle w:val="apple-converted-space"/>
          <w:bCs/>
          <w:color w:val="000000"/>
          <w:lang w:val="en-US"/>
        </w:rPr>
        <w:t> </w:t>
      </w:r>
      <w:r w:rsidRPr="002D4FF0">
        <w:rPr>
          <w:rStyle w:val="docheader"/>
          <w:bCs/>
          <w:color w:val="000000"/>
          <w:lang w:val="en-US"/>
        </w:rPr>
        <w:t>cu societatea civilă în procesul decizional</w:t>
      </w:r>
      <w:r w:rsidRPr="002D4FF0">
        <w:rPr>
          <w:color w:val="000000"/>
          <w:lang w:val="en-US"/>
        </w:rPr>
        <w:t xml:space="preserve">”, </w:t>
      </w:r>
      <w:r w:rsidRPr="002D4FF0">
        <w:rPr>
          <w:lang w:val="en-US"/>
        </w:rPr>
        <w:t>Regulamentul privind procedurile de informare, consultare și participare în procesul decisional, aprobat prin decizia consiliului local nr. 06/01 din 10.12.2018</w:t>
      </w:r>
      <w:r w:rsidRPr="002D4FF0">
        <w:rPr>
          <w:lang w:val="ro-RO"/>
        </w:rPr>
        <w:t>, proiectul de decizie cu actele de rigoare precum și anunțul privind inițierea elaborării proiectului de decizie, a fost plasat pe pagina web a primăriei:</w:t>
      </w:r>
      <w:r w:rsidRPr="0067415F">
        <w:rPr>
          <w:highlight w:val="yellow"/>
          <w:u w:val="single"/>
          <w:lang w:val="ro-RO"/>
        </w:rPr>
        <w:t>www.drasliceni.md</w:t>
      </w:r>
      <w:r w:rsidRPr="002D4FF0">
        <w:rPr>
          <w:lang w:val="en-US"/>
        </w:rPr>
        <w:t>.</w:t>
      </w:r>
    </w:p>
    <w:p w:rsidR="007B7D71" w:rsidRPr="002D4FF0" w:rsidRDefault="007B7D71" w:rsidP="007B7D71">
      <w:pPr>
        <w:rPr>
          <w:lang w:val="en-US"/>
        </w:rPr>
      </w:pPr>
      <w:r w:rsidRPr="002D4FF0">
        <w:rPr>
          <w:lang w:val="en-US"/>
        </w:rPr>
        <w:tab/>
        <w:t>Proiectul de decizie urmează a fi înaintat spre avizare comisiilor de specialitate ale consiliului local cu înaintarea ulterioară spre aprobare în cadrul ședinței consiliului local.</w:t>
      </w:r>
    </w:p>
    <w:p w:rsidR="007B7D71" w:rsidRPr="002D4FF0" w:rsidRDefault="007B7D71" w:rsidP="007B7D71">
      <w:pPr>
        <w:rPr>
          <w:lang w:val="en-US"/>
        </w:rPr>
      </w:pPr>
    </w:p>
    <w:p w:rsidR="007B7D71" w:rsidRPr="002D4FF0" w:rsidRDefault="007B7D71" w:rsidP="007B7D71">
      <w:pPr>
        <w:rPr>
          <w:lang w:val="en-US"/>
        </w:rPr>
      </w:pPr>
      <w:r w:rsidRPr="002D4FF0">
        <w:rPr>
          <w:b/>
          <w:lang w:val="en-US"/>
        </w:rPr>
        <w:t>8.Consultările expertizei juridice, anticorupție</w:t>
      </w:r>
      <w:r w:rsidRPr="002D4FF0">
        <w:rPr>
          <w:lang w:val="en-US"/>
        </w:rPr>
        <w:t>.</w:t>
      </w:r>
    </w:p>
    <w:p w:rsidR="007B7D71" w:rsidRDefault="007B7D71" w:rsidP="007B7D71">
      <w:pPr>
        <w:rPr>
          <w:lang w:val="ro-RO"/>
        </w:rPr>
      </w:pPr>
      <w:r w:rsidRPr="002D4FF0">
        <w:rPr>
          <w:lang w:val="en-US"/>
        </w:rPr>
        <w:tab/>
        <w:t xml:space="preserve">La întocmirea proiectului de decizie s-a ţinut cont de prevederile Metodologiei de efectuare a expertizei anticorupţie a proiectelor de acte normative, art. 6 lit (h) </w:t>
      </w:r>
      <w:r>
        <w:rPr>
          <w:lang w:val="en-US"/>
        </w:rPr>
        <w:t xml:space="preserve">și 30 alin  (4) din </w:t>
      </w:r>
      <w:r w:rsidRPr="002D4FF0">
        <w:rPr>
          <w:lang w:val="en-US"/>
        </w:rPr>
        <w:t>Leg</w:t>
      </w:r>
      <w:r>
        <w:rPr>
          <w:lang w:val="en-US"/>
        </w:rPr>
        <w:t xml:space="preserve">ea </w:t>
      </w:r>
      <w:r w:rsidRPr="002D4FF0">
        <w:rPr>
          <w:bCs/>
          <w:color w:val="000000"/>
          <w:lang w:val="ro-RO"/>
        </w:rPr>
        <w:t>cu privire la actele normative</w:t>
      </w:r>
      <w:r>
        <w:rPr>
          <w:bCs/>
          <w:color w:val="000000"/>
          <w:lang w:val="ro-RO"/>
        </w:rPr>
        <w:t xml:space="preserve"> nr. </w:t>
      </w:r>
      <w:r w:rsidRPr="002D4FF0">
        <w:rPr>
          <w:bCs/>
          <w:color w:val="000000"/>
          <w:lang w:val="ro-RO"/>
        </w:rPr>
        <w:t>100 din 22.12.2017</w:t>
      </w:r>
      <w:r>
        <w:rPr>
          <w:bCs/>
          <w:color w:val="000000"/>
          <w:lang w:val="ro-RO"/>
        </w:rPr>
        <w:t xml:space="preserve">, art. </w:t>
      </w:r>
      <w:r w:rsidRPr="00D30ED5">
        <w:rPr>
          <w:lang w:val="ro-MO"/>
        </w:rPr>
        <w:t>14</w:t>
      </w:r>
      <w:r>
        <w:rPr>
          <w:lang w:val="ro-MO"/>
        </w:rPr>
        <w:t xml:space="preserve"> alin </w:t>
      </w:r>
      <w:r w:rsidRPr="00D30ED5">
        <w:rPr>
          <w:lang w:val="ro-MO"/>
        </w:rPr>
        <w:t xml:space="preserve">(2) lit.a) </w:t>
      </w:r>
      <w:r w:rsidRPr="007675E3">
        <w:rPr>
          <w:lang w:val="ro-RO"/>
        </w:rPr>
        <w:t>din Legea privind administraţia publică locală</w:t>
      </w:r>
      <w:r>
        <w:rPr>
          <w:lang w:val="ro-RO"/>
        </w:rPr>
        <w:t xml:space="preserve"> </w:t>
      </w:r>
      <w:r w:rsidRPr="007675E3">
        <w:rPr>
          <w:lang w:val="ro-RO"/>
        </w:rPr>
        <w:t xml:space="preserve"> nr.436-XVI din 28 decembrie 2006</w:t>
      </w:r>
      <w:r>
        <w:rPr>
          <w:lang w:val="ro-RO"/>
        </w:rPr>
        <w:t>, T</w:t>
      </w:r>
      <w:r w:rsidRPr="004725D0">
        <w:rPr>
          <w:lang w:val="ro-RO"/>
        </w:rPr>
        <w:t>itlul VI</w:t>
      </w:r>
      <w:r>
        <w:rPr>
          <w:lang w:val="ro-RO"/>
        </w:rPr>
        <w:t>I</w:t>
      </w:r>
      <w:r w:rsidRPr="004725D0">
        <w:rPr>
          <w:lang w:val="ro-RO"/>
        </w:rPr>
        <w:t xml:space="preserve"> din Codul fiscal aprobat prin Legea nr.1163-XIII din 24.04.1997</w:t>
      </w:r>
      <w:r>
        <w:rPr>
          <w:lang w:val="ro-RO"/>
        </w:rPr>
        <w:t>,</w:t>
      </w:r>
      <w:r w:rsidRPr="004725D0">
        <w:rPr>
          <w:lang w:val="ro-RO"/>
        </w:rPr>
        <w:t xml:space="preserve"> Legea finanțelor publice și responsabilității bugetar-fiscale nr. 181 din 25.07.2014</w:t>
      </w:r>
      <w:r>
        <w:rPr>
          <w:lang w:val="ro-RO"/>
        </w:rPr>
        <w:t>,</w:t>
      </w:r>
      <w:r w:rsidRPr="004725D0">
        <w:rPr>
          <w:lang w:val="ro-RO"/>
        </w:rPr>
        <w:t xml:space="preserve"> </w:t>
      </w:r>
      <w:r w:rsidRPr="00D30ED5">
        <w:rPr>
          <w:lang w:val="ro-RO"/>
        </w:rPr>
        <w:t>Legea cu privire la comerţul interior nr.231 din 23.09.2010</w:t>
      </w:r>
      <w:r>
        <w:rPr>
          <w:lang w:val="ro-RO"/>
        </w:rPr>
        <w:t>.</w:t>
      </w:r>
    </w:p>
    <w:p w:rsidR="007B7D71" w:rsidRPr="002D4FF0" w:rsidRDefault="007B7D71" w:rsidP="007B7D71">
      <w:pPr>
        <w:rPr>
          <w:lang w:val="en-US"/>
        </w:rPr>
      </w:pPr>
      <w:r w:rsidRPr="002D4FF0">
        <w:rPr>
          <w:lang w:val="en-US"/>
        </w:rPr>
        <w:lastRenderedPageBreak/>
        <w:t>Prin urmare nu sunt prezenţi factori de risc ce ar determina apariţia riscurilor de corupţie.</w:t>
      </w:r>
    </w:p>
    <w:p w:rsidR="007B7D71" w:rsidRDefault="007B7D71" w:rsidP="007B7D71">
      <w:pPr>
        <w:rPr>
          <w:b/>
          <w:lang w:val="en-US"/>
        </w:rPr>
      </w:pPr>
    </w:p>
    <w:p w:rsidR="007B7D71" w:rsidRPr="002D4FF0" w:rsidRDefault="007B7D71" w:rsidP="007B7D71">
      <w:pPr>
        <w:rPr>
          <w:b/>
          <w:lang w:val="en-US"/>
        </w:rPr>
      </w:pPr>
      <w:r w:rsidRPr="002D4FF0">
        <w:rPr>
          <w:b/>
          <w:lang w:val="en-US"/>
        </w:rPr>
        <w:t>9. Impactul proiectului.</w:t>
      </w:r>
    </w:p>
    <w:p w:rsidR="007B7D71" w:rsidRPr="00E3288B" w:rsidRDefault="007B7D71" w:rsidP="007B7D71">
      <w:pPr>
        <w:rPr>
          <w:b/>
          <w:lang w:val="en-US"/>
        </w:rPr>
      </w:pPr>
      <w:r w:rsidRPr="002D4FF0">
        <w:rPr>
          <w:b/>
          <w:lang w:val="en-US"/>
        </w:rPr>
        <w:tab/>
      </w:r>
      <w:r w:rsidRPr="00E3288B">
        <w:rPr>
          <w:rFonts w:eastAsia="Calibri"/>
          <w:lang w:val="en-US"/>
        </w:rPr>
        <w:t>Proiectul va avea</w:t>
      </w:r>
      <w:r>
        <w:rPr>
          <w:rFonts w:eastAsia="Calibri"/>
          <w:lang w:val="en-US"/>
        </w:rPr>
        <w:t xml:space="preserve"> </w:t>
      </w:r>
      <w:r w:rsidRPr="00E3288B">
        <w:rPr>
          <w:rFonts w:eastAsia="Calibri"/>
          <w:lang w:val="en-US"/>
        </w:rPr>
        <w:t xml:space="preserve">un impact pozitiv asupra </w:t>
      </w:r>
      <w:r>
        <w:rPr>
          <w:rFonts w:eastAsia="Calibri"/>
          <w:lang w:val="en-US"/>
        </w:rPr>
        <w:t>majorării părții de venituri în bugetul local al comunei Drăsliceni,</w:t>
      </w:r>
      <w:r w:rsidRPr="00E3288B">
        <w:rPr>
          <w:rFonts w:eastAsia="Calibri"/>
          <w:lang w:val="en-US"/>
        </w:rPr>
        <w:t xml:space="preserve"> solu</w:t>
      </w:r>
      <w:r>
        <w:rPr>
          <w:rFonts w:eastAsia="Calibri"/>
          <w:lang w:val="en-US"/>
        </w:rPr>
        <w:t>ț</w:t>
      </w:r>
      <w:r w:rsidRPr="00E3288B">
        <w:rPr>
          <w:rFonts w:eastAsia="Calibri"/>
          <w:lang w:val="en-US"/>
        </w:rPr>
        <w:t xml:space="preserve">ionarea mai multor </w:t>
      </w:r>
      <w:r>
        <w:rPr>
          <w:rFonts w:eastAsia="Calibri"/>
          <w:lang w:val="en-US"/>
        </w:rPr>
        <w:t>probleme</w:t>
      </w:r>
      <w:r w:rsidRPr="00E3288B">
        <w:rPr>
          <w:rFonts w:eastAsia="Calibri"/>
          <w:lang w:val="en-US"/>
        </w:rPr>
        <w:t xml:space="preserve"> </w:t>
      </w:r>
      <w:r>
        <w:rPr>
          <w:rFonts w:eastAsia="Calibri"/>
          <w:lang w:val="en-US"/>
        </w:rPr>
        <w:t>a locuitorilor din UAT</w:t>
      </w:r>
      <w:r w:rsidRPr="00E3288B">
        <w:rPr>
          <w:rFonts w:eastAsia="Calibri"/>
          <w:lang w:val="en-US"/>
        </w:rPr>
        <w:t>.</w:t>
      </w:r>
    </w:p>
    <w:p w:rsidR="007B7D71" w:rsidRPr="002D4FF0" w:rsidRDefault="007B7D71" w:rsidP="007B7D71">
      <w:pPr>
        <w:ind w:firstLine="720"/>
        <w:rPr>
          <w:lang w:val="en-US"/>
        </w:rPr>
      </w:pPr>
    </w:p>
    <w:p w:rsidR="007B7D71" w:rsidRPr="002D4FF0" w:rsidRDefault="007B7D71" w:rsidP="007B7D71">
      <w:pPr>
        <w:rPr>
          <w:lang w:val="ro-RO"/>
        </w:rPr>
      </w:pPr>
      <w:r w:rsidRPr="002D4FF0">
        <w:rPr>
          <w:b/>
          <w:lang w:val="ro-MO"/>
        </w:rPr>
        <w:t>Autori</w:t>
      </w:r>
      <w:r w:rsidRPr="002D4FF0">
        <w:rPr>
          <w:b/>
          <w:lang w:val="ro-RO"/>
        </w:rPr>
        <w:t>:</w:t>
      </w:r>
      <w:r w:rsidRPr="002D4FF0">
        <w:rPr>
          <w:lang w:val="ro-MO"/>
        </w:rPr>
        <w:t xml:space="preserve"> Petru BUZU, primar</w:t>
      </w:r>
      <w:r>
        <w:rPr>
          <w:lang w:val="ro-MO"/>
        </w:rPr>
        <w:t xml:space="preserve">; </w:t>
      </w:r>
      <w:r w:rsidRPr="002D4FF0">
        <w:rPr>
          <w:lang w:val="ro-MO"/>
        </w:rPr>
        <w:t>V</w:t>
      </w:r>
      <w:r>
        <w:rPr>
          <w:lang w:val="ro-MO"/>
        </w:rPr>
        <w:t xml:space="preserve">alentina </w:t>
      </w:r>
      <w:r w:rsidRPr="002D4FF0">
        <w:rPr>
          <w:lang w:val="ro-MO"/>
        </w:rPr>
        <w:t>CHIPERI, secretarul Consiliului local</w:t>
      </w:r>
      <w:r>
        <w:rPr>
          <w:lang w:val="ro-RO"/>
        </w:rPr>
        <w:t>.</w:t>
      </w:r>
    </w:p>
    <w:p w:rsidR="007B7D71" w:rsidRPr="002D4FF0" w:rsidRDefault="007B7D71" w:rsidP="007B7D71">
      <w:pPr>
        <w:rPr>
          <w:lang w:val="ro-RO"/>
        </w:rPr>
      </w:pPr>
      <w:r w:rsidRPr="002D4FF0">
        <w:rPr>
          <w:b/>
          <w:lang w:val="ro-MO"/>
        </w:rPr>
        <w:t>Avizat:</w:t>
      </w:r>
      <w:r>
        <w:rPr>
          <w:lang w:val="ro-MO"/>
        </w:rPr>
        <w:t xml:space="preserve"> </w:t>
      </w:r>
      <w:r w:rsidRPr="002D4FF0">
        <w:rPr>
          <w:lang w:val="ro-MO"/>
        </w:rPr>
        <w:t>V</w:t>
      </w:r>
      <w:r>
        <w:rPr>
          <w:lang w:val="ro-MO"/>
        </w:rPr>
        <w:t xml:space="preserve">alentina </w:t>
      </w:r>
      <w:r w:rsidRPr="002D4FF0">
        <w:rPr>
          <w:lang w:val="ro-MO"/>
        </w:rPr>
        <w:t>CHIPERI, secretarul Consiliului local</w:t>
      </w:r>
      <w:r w:rsidRPr="002D4FF0">
        <w:rPr>
          <w:b/>
          <w:lang w:val="ro-RO"/>
        </w:rPr>
        <w:t xml:space="preserve"> </w:t>
      </w:r>
    </w:p>
    <w:p w:rsidR="007B7D71" w:rsidRPr="002D4FF0" w:rsidRDefault="007B7D71" w:rsidP="007B7D71">
      <w:pPr>
        <w:rPr>
          <w:lang w:val="ro-RO"/>
        </w:rPr>
      </w:pPr>
    </w:p>
    <w:p w:rsidR="00B86270" w:rsidRPr="00C9241E" w:rsidRDefault="00B86270" w:rsidP="00B86270">
      <w:pPr>
        <w:rPr>
          <w:b/>
          <w:lang w:val="ro-RO"/>
        </w:rPr>
      </w:pPr>
      <w:r w:rsidRPr="00C9241E">
        <w:rPr>
          <w:b/>
          <w:lang w:val="ro-RO"/>
        </w:rPr>
        <w:t xml:space="preserve">Proiect Nr. </w:t>
      </w:r>
      <w:r>
        <w:rPr>
          <w:b/>
          <w:lang w:val="ro-RO"/>
        </w:rPr>
        <w:t>9</w:t>
      </w:r>
    </w:p>
    <w:p w:rsidR="00B86270" w:rsidRDefault="00B86270" w:rsidP="00B86270">
      <w:pPr>
        <w:jc w:val="center"/>
        <w:rPr>
          <w:lang w:val="ro-RO"/>
        </w:rPr>
      </w:pPr>
      <w:r>
        <w:rPr>
          <w:lang w:val="ro-RO"/>
        </w:rPr>
        <w:t>D E C I Z I E  Nr. _____/_________</w:t>
      </w:r>
    </w:p>
    <w:p w:rsidR="00B86270" w:rsidRDefault="00B86270" w:rsidP="00B86270">
      <w:pPr>
        <w:jc w:val="center"/>
        <w:rPr>
          <w:lang w:val="ro-RO"/>
        </w:rPr>
      </w:pPr>
      <w:r>
        <w:rPr>
          <w:lang w:val="ro-RO"/>
        </w:rPr>
        <w:t>din ___________2019</w:t>
      </w:r>
    </w:p>
    <w:p w:rsidR="00B86270" w:rsidRDefault="00B86270" w:rsidP="00B86270">
      <w:pPr>
        <w:rPr>
          <w:lang w:val="ro-RO"/>
        </w:rPr>
      </w:pPr>
    </w:p>
    <w:p w:rsidR="00B86270" w:rsidRDefault="00B86270" w:rsidP="00B86270">
      <w:pPr>
        <w:rPr>
          <w:lang w:val="ro-RO"/>
        </w:rPr>
      </w:pPr>
      <w:r w:rsidRPr="00E570CC">
        <w:rPr>
          <w:lang w:val="ro-RO"/>
        </w:rPr>
        <w:t xml:space="preserve">Cu privire la </w:t>
      </w:r>
      <w:r>
        <w:rPr>
          <w:lang w:val="ro-RO"/>
        </w:rPr>
        <w:t xml:space="preserve">stabilirea </w:t>
      </w:r>
      <w:r w:rsidRPr="00E570CC">
        <w:rPr>
          <w:lang w:val="ro-RO"/>
        </w:rPr>
        <w:t xml:space="preserve">cotelor impozitului pe bunurile </w:t>
      </w:r>
    </w:p>
    <w:p w:rsidR="00B86270" w:rsidRDefault="00B86270" w:rsidP="00B86270">
      <w:pPr>
        <w:rPr>
          <w:lang w:val="ro-RO"/>
        </w:rPr>
      </w:pPr>
      <w:r w:rsidRPr="00E570CC">
        <w:rPr>
          <w:lang w:val="ro-RO"/>
        </w:rPr>
        <w:t>imobiliare</w:t>
      </w:r>
      <w:r>
        <w:rPr>
          <w:lang w:val="ro-RO"/>
        </w:rPr>
        <w:t xml:space="preserve"> </w:t>
      </w:r>
      <w:r w:rsidRPr="00E570CC">
        <w:rPr>
          <w:lang w:val="ro-RO"/>
        </w:rPr>
        <w:t xml:space="preserve">şi impozitului </w:t>
      </w:r>
      <w:r>
        <w:rPr>
          <w:lang w:val="ro-RO"/>
        </w:rPr>
        <w:t xml:space="preserve">funciar </w:t>
      </w:r>
      <w:r w:rsidRPr="00E570CC">
        <w:rPr>
          <w:lang w:val="ro-RO"/>
        </w:rPr>
        <w:t>pentru an. 20</w:t>
      </w:r>
      <w:r>
        <w:rPr>
          <w:lang w:val="ro-RO"/>
        </w:rPr>
        <w:t>20.</w:t>
      </w:r>
    </w:p>
    <w:p w:rsidR="00B86270" w:rsidRDefault="00B86270" w:rsidP="00B86270">
      <w:pPr>
        <w:rPr>
          <w:lang w:val="ro-RO"/>
        </w:rPr>
      </w:pPr>
    </w:p>
    <w:p w:rsidR="00B86270" w:rsidRDefault="00B86270" w:rsidP="00B86270">
      <w:pPr>
        <w:rPr>
          <w:lang w:val="ro-RO"/>
        </w:rPr>
      </w:pPr>
      <w:r>
        <w:rPr>
          <w:lang w:val="ro-RO"/>
        </w:rPr>
        <w:t xml:space="preserve">          </w:t>
      </w:r>
      <w:r w:rsidRPr="00483F2B">
        <w:rPr>
          <w:i/>
          <w:lang w:val="ro-RO"/>
        </w:rPr>
        <w:t>În scopul</w:t>
      </w:r>
      <w:r>
        <w:rPr>
          <w:lang w:val="ro-RO"/>
        </w:rPr>
        <w:t xml:space="preserve"> asigurării părții de venituri a bugetului comunei Drăsliceni, î</w:t>
      </w:r>
      <w:r w:rsidRPr="004725D0">
        <w:rPr>
          <w:lang w:val="ro-RO"/>
        </w:rPr>
        <w:t xml:space="preserve">n conformitate cu </w:t>
      </w:r>
      <w:r>
        <w:rPr>
          <w:lang w:val="ro-RO"/>
        </w:rPr>
        <w:t xml:space="preserve"> t</w:t>
      </w:r>
      <w:r w:rsidRPr="004725D0">
        <w:rPr>
          <w:lang w:val="ro-RO"/>
        </w:rPr>
        <w:t>itlul VI din Codul fiscal aprobat prin Legea nr.1163-XIII din 24.04.1997</w:t>
      </w:r>
      <w:r>
        <w:rPr>
          <w:lang w:val="ro-RO"/>
        </w:rPr>
        <w:t>,</w:t>
      </w:r>
      <w:r w:rsidRPr="004725D0">
        <w:rPr>
          <w:lang w:val="ro-RO"/>
        </w:rPr>
        <w:t xml:space="preserve"> Legea pentru punere</w:t>
      </w:r>
      <w:r>
        <w:rPr>
          <w:lang w:val="ro-RO"/>
        </w:rPr>
        <w:t>a</w:t>
      </w:r>
      <w:r w:rsidRPr="004725D0">
        <w:rPr>
          <w:lang w:val="ro-RO"/>
        </w:rPr>
        <w:t xml:space="preserve"> în aplicare a titlului VI din Codul fiscal</w:t>
      </w:r>
      <w:r>
        <w:rPr>
          <w:lang w:val="ro-RO"/>
        </w:rPr>
        <w:t xml:space="preserve"> nr.1056-XV din 16 iunie 2000 </w:t>
      </w:r>
      <w:r w:rsidRPr="004725D0">
        <w:rPr>
          <w:lang w:val="ro-RO"/>
        </w:rPr>
        <w:t>cu modifică</w:t>
      </w:r>
      <w:r>
        <w:rPr>
          <w:lang w:val="ro-RO"/>
        </w:rPr>
        <w:t>rile și completările ulterioare,</w:t>
      </w:r>
      <w:r w:rsidRPr="004725D0">
        <w:rPr>
          <w:lang w:val="ro-RO"/>
        </w:rPr>
        <w:t xml:space="preserve"> </w:t>
      </w:r>
      <w:r w:rsidRPr="00D30ED5">
        <w:rPr>
          <w:lang w:val="ro-MO"/>
        </w:rPr>
        <w:t>art.14</w:t>
      </w:r>
      <w:r>
        <w:rPr>
          <w:lang w:val="ro-MO"/>
        </w:rPr>
        <w:t xml:space="preserve"> alin </w:t>
      </w:r>
      <w:r w:rsidRPr="00D30ED5">
        <w:rPr>
          <w:lang w:val="ro-MO"/>
        </w:rPr>
        <w:t>(2)</w:t>
      </w:r>
      <w:r>
        <w:rPr>
          <w:lang w:val="ro-MO"/>
        </w:rPr>
        <w:t>,  lit.a) și art.</w:t>
      </w:r>
      <w:r w:rsidRPr="00D30ED5">
        <w:rPr>
          <w:lang w:val="ro-MO"/>
        </w:rPr>
        <w:t>19</w:t>
      </w:r>
      <w:r>
        <w:rPr>
          <w:lang w:val="ro-MO"/>
        </w:rPr>
        <w:t xml:space="preserve"> alin </w:t>
      </w:r>
      <w:r w:rsidRPr="00D30ED5">
        <w:rPr>
          <w:lang w:val="ro-MO"/>
        </w:rPr>
        <w:t>(4)</w:t>
      </w:r>
      <w:r>
        <w:rPr>
          <w:lang w:val="ro-MO"/>
        </w:rPr>
        <w:t xml:space="preserve"> </w:t>
      </w:r>
      <w:r w:rsidRPr="007675E3">
        <w:rPr>
          <w:lang w:val="ro-RO"/>
        </w:rPr>
        <w:t>din Legea privind administraţia publică locală</w:t>
      </w:r>
      <w:r>
        <w:rPr>
          <w:lang w:val="ro-RO"/>
        </w:rPr>
        <w:t xml:space="preserve"> </w:t>
      </w:r>
      <w:r w:rsidRPr="007675E3">
        <w:rPr>
          <w:lang w:val="ro-RO"/>
        </w:rPr>
        <w:t xml:space="preserve"> nr.436-XVI din 28 decembrie 2006</w:t>
      </w:r>
      <w:r>
        <w:rPr>
          <w:lang w:val="ro-RO"/>
        </w:rPr>
        <w:t xml:space="preserve">, </w:t>
      </w:r>
      <w:r w:rsidRPr="004725D0">
        <w:rPr>
          <w:lang w:val="ro-RO"/>
        </w:rPr>
        <w:t>Legea finanțelor publice și responsabilității bugetar-fiscale nr. 181 din 25.07.2014</w:t>
      </w:r>
      <w:r>
        <w:rPr>
          <w:lang w:val="ro-RO"/>
        </w:rPr>
        <w:t>,</w:t>
      </w:r>
      <w:r w:rsidRPr="004725D0">
        <w:rPr>
          <w:lang w:val="ro-RO"/>
        </w:rPr>
        <w:t xml:space="preserve"> Legea privind finanțele publice locale nr.</w:t>
      </w:r>
      <w:r>
        <w:rPr>
          <w:lang w:val="ro-RO"/>
        </w:rPr>
        <w:t xml:space="preserve"> </w:t>
      </w:r>
      <w:r w:rsidRPr="004725D0">
        <w:rPr>
          <w:lang w:val="ro-RO"/>
        </w:rPr>
        <w:t>397-XV din 16.10.2003</w:t>
      </w:r>
      <w:r>
        <w:rPr>
          <w:lang w:val="ro-RO"/>
        </w:rPr>
        <w:t>,</w:t>
      </w:r>
      <w:r w:rsidRPr="004725D0">
        <w:rPr>
          <w:lang w:val="ro-RO"/>
        </w:rPr>
        <w:t xml:space="preserve"> Legea cu privire la datoria sectorului public, garanțiile de stat și recreditarea de stat nr. 419-XVI din 22.12.2006</w:t>
      </w:r>
      <w:r w:rsidRPr="004725D0">
        <w:rPr>
          <w:lang w:val="en-US"/>
        </w:rPr>
        <w:t>,</w:t>
      </w:r>
      <w:r>
        <w:rPr>
          <w:lang w:val="en-US"/>
        </w:rPr>
        <w:t xml:space="preserve"> </w:t>
      </w:r>
      <w:r w:rsidRPr="00D30ED5">
        <w:rPr>
          <w:lang w:val="ro-RO"/>
        </w:rPr>
        <w:t xml:space="preserve">Consiliul comunal Drăsliceni </w:t>
      </w:r>
    </w:p>
    <w:p w:rsidR="00B86270" w:rsidRDefault="00B86270" w:rsidP="00B86270">
      <w:pPr>
        <w:jc w:val="center"/>
        <w:rPr>
          <w:lang w:val="ro-RO"/>
        </w:rPr>
      </w:pPr>
      <w:r w:rsidRPr="00D30ED5">
        <w:rPr>
          <w:b/>
          <w:lang w:val="ro-RO"/>
        </w:rPr>
        <w:t>DECIDE</w:t>
      </w:r>
      <w:r w:rsidRPr="00D30ED5">
        <w:rPr>
          <w:lang w:val="ro-RO"/>
        </w:rPr>
        <w:t>:</w:t>
      </w:r>
    </w:p>
    <w:p w:rsidR="00B86270" w:rsidRPr="00087F0F" w:rsidRDefault="00B86270" w:rsidP="00B86270">
      <w:pPr>
        <w:ind w:firstLine="708"/>
        <w:rPr>
          <w:b/>
          <w:lang w:val="ro-RO"/>
        </w:rPr>
      </w:pPr>
      <w:r w:rsidRPr="00087F0F">
        <w:rPr>
          <w:lang w:val="ro-RO"/>
        </w:rPr>
        <w:t xml:space="preserve">1.Se aprobă </w:t>
      </w:r>
      <w:r>
        <w:rPr>
          <w:lang w:val="ro-RO"/>
        </w:rPr>
        <w:t xml:space="preserve">cotele </w:t>
      </w:r>
      <w:r w:rsidRPr="004725D0">
        <w:rPr>
          <w:lang w:val="ro-RO"/>
        </w:rPr>
        <w:t>concrete la impozitul pe bunurile imobiliare şi impozitul funciar</w:t>
      </w:r>
      <w:r>
        <w:rPr>
          <w:lang w:val="ro-RO"/>
        </w:rPr>
        <w:t xml:space="preserve"> pe teritoril comunei Drăsliceni pentru </w:t>
      </w:r>
      <w:r w:rsidRPr="004A262E">
        <w:rPr>
          <w:b/>
          <w:lang w:val="ro-RO"/>
        </w:rPr>
        <w:t>an.2020</w:t>
      </w:r>
      <w:r>
        <w:rPr>
          <w:lang w:val="ro-RO"/>
        </w:rPr>
        <w:t xml:space="preserve"> </w:t>
      </w:r>
      <w:r w:rsidRPr="00087F0F">
        <w:rPr>
          <w:lang w:val="ro-RO"/>
        </w:rPr>
        <w:t xml:space="preserve">conform anexei nr. </w:t>
      </w:r>
      <w:r w:rsidRPr="004A262E">
        <w:rPr>
          <w:b/>
          <w:lang w:val="ro-RO"/>
        </w:rPr>
        <w:t>1</w:t>
      </w:r>
      <w:r w:rsidRPr="00087F0F">
        <w:rPr>
          <w:lang w:val="ro-RO"/>
        </w:rPr>
        <w:t xml:space="preserve"> (se anexează).</w:t>
      </w:r>
    </w:p>
    <w:p w:rsidR="00B86270" w:rsidRDefault="00B86270" w:rsidP="00B86270">
      <w:pPr>
        <w:ind w:left="360"/>
        <w:rPr>
          <w:lang w:val="ro-RO"/>
        </w:rPr>
      </w:pPr>
      <w:r w:rsidRPr="00087F0F">
        <w:rPr>
          <w:lang w:val="ro-RO"/>
        </w:rPr>
        <w:t xml:space="preserve">       </w:t>
      </w:r>
      <w:r>
        <w:rPr>
          <w:lang w:val="ro-RO"/>
        </w:rPr>
        <w:t>2</w:t>
      </w:r>
      <w:r w:rsidRPr="00087F0F">
        <w:rPr>
          <w:lang w:val="ro-RO"/>
        </w:rPr>
        <w:t xml:space="preserve">. Prezenta decizie pentru îndeplinire, se atribuie </w:t>
      </w:r>
      <w:r>
        <w:rPr>
          <w:lang w:val="ro-RO"/>
        </w:rPr>
        <w:t>specialistului primăriei în domeniul</w:t>
      </w:r>
    </w:p>
    <w:p w:rsidR="00B86270" w:rsidRDefault="00B86270" w:rsidP="00B86270">
      <w:pPr>
        <w:rPr>
          <w:lang w:val="ro-RO"/>
        </w:rPr>
      </w:pPr>
      <w:r>
        <w:rPr>
          <w:lang w:val="ro-RO"/>
        </w:rPr>
        <w:t>perceperii fiscale în exercițiu.</w:t>
      </w:r>
    </w:p>
    <w:p w:rsidR="00B86270" w:rsidRPr="00087F0F" w:rsidRDefault="00B86270" w:rsidP="00B86270">
      <w:pPr>
        <w:ind w:firstLine="540"/>
        <w:rPr>
          <w:lang w:val="ro-RO"/>
        </w:rPr>
      </w:pPr>
      <w:r w:rsidRPr="00087F0F">
        <w:rPr>
          <w:lang w:val="ro-RO"/>
        </w:rPr>
        <w:tab/>
        <w:t xml:space="preserve"> </w:t>
      </w:r>
      <w:r>
        <w:rPr>
          <w:lang w:val="ro-RO"/>
        </w:rPr>
        <w:t>3</w:t>
      </w:r>
      <w:r w:rsidRPr="00087F0F">
        <w:rPr>
          <w:lang w:val="ro-RO"/>
        </w:rPr>
        <w:t xml:space="preserve">. </w:t>
      </w:r>
      <w:r w:rsidRPr="00087F0F">
        <w:rPr>
          <w:lang w:val="en-US"/>
        </w:rPr>
        <w:t>Controlul îndeplinirii prevederilor prezentei decizii</w:t>
      </w:r>
      <w:r>
        <w:rPr>
          <w:lang w:val="en-US"/>
        </w:rPr>
        <w:t>,</w:t>
      </w:r>
      <w:r w:rsidRPr="00087F0F">
        <w:rPr>
          <w:lang w:val="en-US"/>
        </w:rPr>
        <w:t xml:space="preserve"> se atribuie primarului </w:t>
      </w:r>
      <w:r>
        <w:rPr>
          <w:lang w:val="en-US"/>
        </w:rPr>
        <w:t>în exercițiu</w:t>
      </w:r>
      <w:r w:rsidRPr="00087F0F">
        <w:rPr>
          <w:lang w:val="ro-RO"/>
        </w:rPr>
        <w:t>.</w:t>
      </w:r>
    </w:p>
    <w:p w:rsidR="00B86270" w:rsidRDefault="00B86270" w:rsidP="00B86270">
      <w:pPr>
        <w:rPr>
          <w:lang w:val="ro-RO"/>
        </w:rPr>
      </w:pPr>
    </w:p>
    <w:p w:rsidR="00B86270" w:rsidRDefault="00B86270" w:rsidP="00B86270">
      <w:pPr>
        <w:rPr>
          <w:lang w:val="ro-RO"/>
        </w:rPr>
      </w:pPr>
      <w:r>
        <w:rPr>
          <w:lang w:val="ro-RO"/>
        </w:rPr>
        <w:t>Preşedinte al şedinţei,          ____</w:t>
      </w:r>
      <w:r>
        <w:rPr>
          <w:i/>
          <w:lang w:val="ro-RO"/>
        </w:rPr>
        <w:t>_____________</w:t>
      </w:r>
      <w:r>
        <w:rPr>
          <w:lang w:val="ro-RO"/>
        </w:rPr>
        <w:t xml:space="preserve">     _______________ </w:t>
      </w:r>
    </w:p>
    <w:p w:rsidR="00B86270" w:rsidRDefault="00B86270" w:rsidP="00B86270">
      <w:pPr>
        <w:rPr>
          <w:lang w:val="ro-RO"/>
        </w:rPr>
      </w:pPr>
      <w:r>
        <w:rPr>
          <w:lang w:val="ro-RO"/>
        </w:rPr>
        <w:t>Secretarul consiliului local, ____</w:t>
      </w:r>
      <w:r>
        <w:rPr>
          <w:i/>
          <w:lang w:val="ro-RO"/>
        </w:rPr>
        <w:t>_____________</w:t>
      </w:r>
      <w:r>
        <w:rPr>
          <w:lang w:val="ro-RO"/>
        </w:rPr>
        <w:t xml:space="preserve">    Valentina  CHIPERI</w:t>
      </w:r>
    </w:p>
    <w:p w:rsidR="007B7D71" w:rsidRPr="002D4FF0" w:rsidRDefault="007B7D71" w:rsidP="007B7D71">
      <w:pPr>
        <w:rPr>
          <w:lang w:val="ro-RO"/>
        </w:rPr>
      </w:pPr>
    </w:p>
    <w:p w:rsidR="007B7D71" w:rsidRPr="00C93AE4" w:rsidRDefault="007B7D71" w:rsidP="007B7D71">
      <w:pPr>
        <w:rPr>
          <w:lang w:val="ro-RO"/>
        </w:rPr>
      </w:pPr>
    </w:p>
    <w:p w:rsidR="00B86270" w:rsidRPr="002D4FF0" w:rsidRDefault="00B86270" w:rsidP="00B86270">
      <w:pPr>
        <w:jc w:val="center"/>
        <w:rPr>
          <w:b/>
          <w:lang w:val="ro-RO"/>
        </w:rPr>
      </w:pPr>
      <w:r w:rsidRPr="002D4FF0">
        <w:rPr>
          <w:b/>
          <w:lang w:val="en-US"/>
        </w:rPr>
        <w:t>Not</w:t>
      </w:r>
      <w:r w:rsidRPr="002D4FF0">
        <w:rPr>
          <w:b/>
          <w:lang w:val="ro-RO"/>
        </w:rPr>
        <w:t>ă informativă</w:t>
      </w:r>
    </w:p>
    <w:p w:rsidR="00B86270" w:rsidRPr="00E77DBC" w:rsidRDefault="00B86270" w:rsidP="00B86270">
      <w:pPr>
        <w:jc w:val="center"/>
        <w:rPr>
          <w:b/>
          <w:lang w:val="ro-RO"/>
        </w:rPr>
      </w:pPr>
      <w:r w:rsidRPr="00E77DBC">
        <w:rPr>
          <w:i/>
          <w:lang w:val="ro-RO"/>
        </w:rPr>
        <w:t>la proiectul deciziei</w:t>
      </w:r>
      <w:r w:rsidRPr="002D4FF0">
        <w:rPr>
          <w:b/>
          <w:lang w:val="ro-RO"/>
        </w:rPr>
        <w:t xml:space="preserve"> ,,</w:t>
      </w:r>
      <w:r w:rsidRPr="002D4FF0">
        <w:rPr>
          <w:lang w:val="ro-RO"/>
        </w:rPr>
        <w:t xml:space="preserve"> </w:t>
      </w:r>
      <w:r w:rsidRPr="00E77DBC">
        <w:rPr>
          <w:b/>
          <w:lang w:val="ro-RO"/>
        </w:rPr>
        <w:t>Cu privire la stabilirea cotelor impozitului pe bunurile</w:t>
      </w:r>
    </w:p>
    <w:p w:rsidR="00B86270" w:rsidRPr="00E77DBC" w:rsidRDefault="00B86270" w:rsidP="00B86270">
      <w:pPr>
        <w:jc w:val="center"/>
        <w:rPr>
          <w:b/>
          <w:lang w:val="en-US"/>
        </w:rPr>
      </w:pPr>
      <w:r w:rsidRPr="00E77DBC">
        <w:rPr>
          <w:b/>
          <w:lang w:val="ro-RO"/>
        </w:rPr>
        <w:t>imobiliare şi impozitului funciar pentru an. 2020”.</w:t>
      </w:r>
    </w:p>
    <w:p w:rsidR="00B86270" w:rsidRPr="002D4FF0" w:rsidRDefault="00B86270" w:rsidP="00B86270">
      <w:pPr>
        <w:rPr>
          <w:b/>
          <w:lang w:val="ro-RO"/>
        </w:rPr>
      </w:pPr>
    </w:p>
    <w:p w:rsidR="00B86270" w:rsidRPr="002D4FF0" w:rsidRDefault="00B86270" w:rsidP="00B86270">
      <w:pPr>
        <w:rPr>
          <w:b/>
          <w:lang w:val="ro-RO"/>
        </w:rPr>
      </w:pPr>
      <w:r w:rsidRPr="002D4FF0">
        <w:rPr>
          <w:b/>
          <w:lang w:val="en-US"/>
        </w:rPr>
        <w:t xml:space="preserve">1.Denumirea autorului </w:t>
      </w:r>
      <w:r>
        <w:rPr>
          <w:b/>
          <w:lang w:val="ro-RO"/>
        </w:rPr>
        <w:t>și participanților</w:t>
      </w:r>
      <w:r w:rsidRPr="002D4FF0">
        <w:rPr>
          <w:b/>
          <w:lang w:val="ro-RO"/>
        </w:rPr>
        <w:t>(</w:t>
      </w:r>
      <w:r w:rsidRPr="004147ED">
        <w:rPr>
          <w:lang w:val="ro-RO"/>
        </w:rPr>
        <w:t>după caz</w:t>
      </w:r>
      <w:r w:rsidRPr="002D4FF0">
        <w:rPr>
          <w:b/>
          <w:lang w:val="ro-RO"/>
        </w:rPr>
        <w:t>) la elaborarea proiectului.</w:t>
      </w:r>
    </w:p>
    <w:p w:rsidR="00B86270" w:rsidRPr="002D4FF0" w:rsidRDefault="00B86270" w:rsidP="00B86270">
      <w:pPr>
        <w:ind w:firstLine="720"/>
        <w:rPr>
          <w:b/>
          <w:lang w:val="ro-RO"/>
        </w:rPr>
      </w:pPr>
      <w:r w:rsidRPr="002D4FF0">
        <w:rPr>
          <w:b/>
          <w:lang w:val="ro-RO"/>
        </w:rPr>
        <w:t>Autor: Primăria comunei Drăsliceni</w:t>
      </w:r>
    </w:p>
    <w:p w:rsidR="00B86270" w:rsidRPr="002D4FF0" w:rsidRDefault="00B86270" w:rsidP="00B86270">
      <w:pPr>
        <w:ind w:firstLine="720"/>
        <w:rPr>
          <w:lang w:val="ro-RO"/>
        </w:rPr>
      </w:pPr>
      <w:r w:rsidRPr="002D4FF0">
        <w:rPr>
          <w:b/>
          <w:lang w:val="ro-RO"/>
        </w:rPr>
        <w:t xml:space="preserve">Participanți: </w:t>
      </w:r>
      <w:r w:rsidRPr="002D4FF0">
        <w:rPr>
          <w:lang w:val="ro-RO"/>
        </w:rPr>
        <w:t xml:space="preserve">Petru BUZU, primar; </w:t>
      </w:r>
      <w:r>
        <w:rPr>
          <w:lang w:val="ro-RO"/>
        </w:rPr>
        <w:t>Valentina CHIPERI, secretarul consiliului local, Maria GUZUN, specialist în domeniul perceperii fiscale.</w:t>
      </w:r>
    </w:p>
    <w:p w:rsidR="00B86270" w:rsidRPr="002D4FF0" w:rsidRDefault="00B86270" w:rsidP="00B86270">
      <w:pPr>
        <w:rPr>
          <w:lang w:val="ro-RO"/>
        </w:rPr>
      </w:pPr>
    </w:p>
    <w:p w:rsidR="00B86270" w:rsidRPr="002D4FF0" w:rsidRDefault="00B86270" w:rsidP="00B86270">
      <w:pPr>
        <w:rPr>
          <w:b/>
          <w:lang w:val="ro-RO"/>
        </w:rPr>
      </w:pPr>
      <w:r w:rsidRPr="002D4FF0">
        <w:rPr>
          <w:b/>
          <w:lang w:val="ro-RO"/>
        </w:rPr>
        <w:t>2.Condițiile ce au inpus elborarea proiectului de decizie.</w:t>
      </w:r>
    </w:p>
    <w:p w:rsidR="00B86270" w:rsidRDefault="00B86270" w:rsidP="00B86270">
      <w:pPr>
        <w:jc w:val="center"/>
        <w:rPr>
          <w:lang w:val="ro-RO"/>
        </w:rPr>
      </w:pPr>
      <w:r w:rsidRPr="00072B3C">
        <w:rPr>
          <w:color w:val="333333"/>
          <w:lang w:val="en-US"/>
        </w:rPr>
        <w:t>    </w:t>
      </w:r>
      <w:r>
        <w:rPr>
          <w:color w:val="333333"/>
          <w:lang w:val="en-US"/>
        </w:rPr>
        <w:t xml:space="preserve">În conformitate cu prevederile </w:t>
      </w:r>
      <w:r w:rsidRPr="004725D0">
        <w:rPr>
          <w:lang w:val="ro-RO"/>
        </w:rPr>
        <w:t>titlul</w:t>
      </w:r>
      <w:r>
        <w:rPr>
          <w:lang w:val="ro-RO"/>
        </w:rPr>
        <w:t>ui</w:t>
      </w:r>
      <w:r w:rsidRPr="004725D0">
        <w:rPr>
          <w:lang w:val="ro-RO"/>
        </w:rPr>
        <w:t xml:space="preserve"> VI din Codul fiscal aprobat prin Legea nr.1163-XIII din</w:t>
      </w:r>
    </w:p>
    <w:p w:rsidR="00B86270" w:rsidRDefault="00B86270" w:rsidP="00B86270">
      <w:pPr>
        <w:rPr>
          <w:b/>
          <w:lang w:val="ro-RO"/>
        </w:rPr>
      </w:pPr>
      <w:r w:rsidRPr="004725D0">
        <w:rPr>
          <w:lang w:val="ro-RO"/>
        </w:rPr>
        <w:t>24.04.1997</w:t>
      </w:r>
      <w:r>
        <w:rPr>
          <w:lang w:val="ro-RO"/>
        </w:rPr>
        <w:t>,</w:t>
      </w:r>
      <w:r w:rsidRPr="004725D0">
        <w:rPr>
          <w:lang w:val="ro-RO"/>
        </w:rPr>
        <w:t xml:space="preserve"> Legea pentru punere</w:t>
      </w:r>
      <w:r>
        <w:rPr>
          <w:lang w:val="ro-RO"/>
        </w:rPr>
        <w:t>a</w:t>
      </w:r>
      <w:r w:rsidRPr="004725D0">
        <w:rPr>
          <w:lang w:val="ro-RO"/>
        </w:rPr>
        <w:t xml:space="preserve"> în aplicare a titlului VI din Codul fiscal</w:t>
      </w:r>
      <w:r>
        <w:rPr>
          <w:lang w:val="ro-RO"/>
        </w:rPr>
        <w:t xml:space="preserve"> nr.1056-XV din 16 iunie 2000 </w:t>
      </w:r>
      <w:r w:rsidRPr="004725D0">
        <w:rPr>
          <w:lang w:val="ro-RO"/>
        </w:rPr>
        <w:t>cu modifică</w:t>
      </w:r>
      <w:r>
        <w:rPr>
          <w:lang w:val="ro-RO"/>
        </w:rPr>
        <w:t>rile și completările ulterioare,</w:t>
      </w:r>
      <w:r w:rsidRPr="004725D0">
        <w:rPr>
          <w:lang w:val="ro-RO"/>
        </w:rPr>
        <w:t xml:space="preserve"> </w:t>
      </w:r>
      <w:r w:rsidRPr="00D30ED5">
        <w:rPr>
          <w:lang w:val="ro-MO"/>
        </w:rPr>
        <w:t>art. 14</w:t>
      </w:r>
      <w:r>
        <w:rPr>
          <w:lang w:val="ro-MO"/>
        </w:rPr>
        <w:t xml:space="preserve"> alin </w:t>
      </w:r>
      <w:r w:rsidRPr="00D30ED5">
        <w:rPr>
          <w:lang w:val="ro-MO"/>
        </w:rPr>
        <w:t xml:space="preserve">(2) lit.a) </w:t>
      </w:r>
      <w:r w:rsidRPr="007675E3">
        <w:rPr>
          <w:lang w:val="ro-RO"/>
        </w:rPr>
        <w:t>din Legea privind administraţia publică locală</w:t>
      </w:r>
      <w:r>
        <w:rPr>
          <w:lang w:val="ro-RO"/>
        </w:rPr>
        <w:t xml:space="preserve"> </w:t>
      </w:r>
      <w:r w:rsidRPr="007675E3">
        <w:rPr>
          <w:lang w:val="ro-RO"/>
        </w:rPr>
        <w:t xml:space="preserve"> nr.436-XVI din 28 decembrie 2006</w:t>
      </w:r>
      <w:r>
        <w:rPr>
          <w:lang w:val="ro-RO"/>
        </w:rPr>
        <w:t xml:space="preserve">, </w:t>
      </w:r>
      <w:r w:rsidRPr="004725D0">
        <w:rPr>
          <w:lang w:val="ro-RO"/>
        </w:rPr>
        <w:t>Legea privind finanțele publice locale nr.</w:t>
      </w:r>
      <w:r>
        <w:rPr>
          <w:lang w:val="ro-RO"/>
        </w:rPr>
        <w:t xml:space="preserve"> </w:t>
      </w:r>
      <w:r w:rsidRPr="004725D0">
        <w:rPr>
          <w:lang w:val="ro-RO"/>
        </w:rPr>
        <w:t>397-XV din 16.10.2003</w:t>
      </w:r>
      <w:r>
        <w:rPr>
          <w:lang w:val="ro-RO"/>
        </w:rPr>
        <w:t xml:space="preserve">, a fost elaborat  proiectul de decizie  </w:t>
      </w:r>
      <w:r w:rsidRPr="002D4FF0">
        <w:rPr>
          <w:b/>
          <w:lang w:val="ro-RO"/>
        </w:rPr>
        <w:t>,,</w:t>
      </w:r>
      <w:r w:rsidRPr="00E77DBC">
        <w:rPr>
          <w:b/>
          <w:lang w:val="ro-RO"/>
        </w:rPr>
        <w:t>Cu privire la stabilirea cotelor impozitului pe bunurile</w:t>
      </w:r>
      <w:r>
        <w:rPr>
          <w:b/>
          <w:lang w:val="ro-RO"/>
        </w:rPr>
        <w:t xml:space="preserve"> </w:t>
      </w:r>
      <w:r w:rsidRPr="00E77DBC">
        <w:rPr>
          <w:b/>
          <w:lang w:val="ro-RO"/>
        </w:rPr>
        <w:t>imobiliare şi impozitului funciar pentru an. 2020”.</w:t>
      </w:r>
    </w:p>
    <w:p w:rsidR="00B86270" w:rsidRDefault="00B86270" w:rsidP="00B86270">
      <w:pPr>
        <w:rPr>
          <w:lang w:val="ro-RO"/>
        </w:rPr>
      </w:pPr>
      <w:r>
        <w:rPr>
          <w:b/>
          <w:lang w:val="ro-RO"/>
        </w:rPr>
        <w:lastRenderedPageBreak/>
        <w:tab/>
      </w:r>
      <w:r>
        <w:rPr>
          <w:lang w:val="ro-RO"/>
        </w:rPr>
        <w:t>Adoptarea proiectul de decizie, are ca scop:</w:t>
      </w:r>
    </w:p>
    <w:p w:rsidR="00B86270" w:rsidRDefault="00B86270" w:rsidP="00B86270">
      <w:pPr>
        <w:rPr>
          <w:lang w:val="ro-RO"/>
        </w:rPr>
      </w:pPr>
      <w:r>
        <w:rPr>
          <w:lang w:val="ro-RO"/>
        </w:rPr>
        <w:t>- asigurarea părții de venit în bugetului local al comunei Drăsliceni;</w:t>
      </w:r>
    </w:p>
    <w:p w:rsidR="00B86270" w:rsidRPr="00072B3C" w:rsidRDefault="00B86270" w:rsidP="00B86270">
      <w:pPr>
        <w:rPr>
          <w:lang w:val="en-US"/>
        </w:rPr>
      </w:pPr>
      <w:r>
        <w:rPr>
          <w:lang w:val="ro-RO"/>
        </w:rPr>
        <w:t>- i</w:t>
      </w:r>
      <w:r w:rsidRPr="002C6523">
        <w:rPr>
          <w:color w:val="333333"/>
          <w:lang w:val="en-US"/>
        </w:rPr>
        <w:t xml:space="preserve">mplicarea cetățenilor, agenților economici în procesul decizional la stabilirea </w:t>
      </w:r>
      <w:r w:rsidRPr="002C6523">
        <w:rPr>
          <w:lang w:val="ro-RO"/>
        </w:rPr>
        <w:t>cotelor impozitului pe bunurile imobiliare şi impozitului funciar</w:t>
      </w:r>
      <w:r>
        <w:rPr>
          <w:lang w:val="ro-RO"/>
        </w:rPr>
        <w:t>.</w:t>
      </w:r>
    </w:p>
    <w:p w:rsidR="00B86270" w:rsidRDefault="00B86270" w:rsidP="00B86270">
      <w:pPr>
        <w:rPr>
          <w:b/>
          <w:lang w:val="en-US" w:eastAsia="en-US" w:bidi="en-US"/>
        </w:rPr>
      </w:pPr>
    </w:p>
    <w:p w:rsidR="00B86270" w:rsidRPr="002D4FF0" w:rsidRDefault="00B86270" w:rsidP="00B86270">
      <w:pPr>
        <w:rPr>
          <w:b/>
          <w:lang w:val="en-US" w:eastAsia="en-US" w:bidi="en-US"/>
        </w:rPr>
      </w:pPr>
      <w:r w:rsidRPr="002D4FF0">
        <w:rPr>
          <w:b/>
          <w:lang w:val="en-US" w:eastAsia="en-US" w:bidi="en-US"/>
        </w:rPr>
        <w:t>3.Conformitatea proiectului cu actele normative și legislative în vigoare.</w:t>
      </w:r>
    </w:p>
    <w:p w:rsidR="00B86270" w:rsidRPr="002D4FF0" w:rsidRDefault="00B86270" w:rsidP="00B86270">
      <w:pPr>
        <w:rPr>
          <w:lang w:val="en-US" w:eastAsia="en-US" w:bidi="en-US"/>
        </w:rPr>
      </w:pPr>
      <w:r w:rsidRPr="002D4FF0">
        <w:rPr>
          <w:b/>
          <w:lang w:val="en-US" w:eastAsia="en-US" w:bidi="en-US"/>
        </w:rPr>
        <w:tab/>
      </w:r>
      <w:r w:rsidRPr="002D4FF0">
        <w:rPr>
          <w:lang w:val="en-US" w:eastAsia="en-US" w:bidi="en-US"/>
        </w:rPr>
        <w:t xml:space="preserve">Proiectul de decizie este perfectat în conformitate cu prevederile actelor normative și legislative în vigoare. </w:t>
      </w:r>
      <w:r>
        <w:rPr>
          <w:lang w:val="en-US" w:eastAsia="en-US" w:bidi="en-US"/>
        </w:rPr>
        <w:t>E</w:t>
      </w:r>
      <w:r w:rsidRPr="002D4FF0">
        <w:rPr>
          <w:lang w:val="en-US" w:eastAsia="en-US" w:bidi="en-US"/>
        </w:rPr>
        <w:t>laborate în vederea implementării Legii nr. 239 din din 13.11.2008 “P</w:t>
      </w:r>
      <w:r w:rsidRPr="002D4FF0">
        <w:rPr>
          <w:bCs/>
          <w:color w:val="000000"/>
          <w:lang w:val="en-US"/>
        </w:rPr>
        <w:t>rivind transparenţa în procesul decisional”</w:t>
      </w:r>
      <w:r>
        <w:rPr>
          <w:bCs/>
          <w:color w:val="000000"/>
          <w:lang w:val="en-US"/>
        </w:rPr>
        <w:t>,</w:t>
      </w:r>
      <w:r w:rsidRPr="002D4FF0">
        <w:rPr>
          <w:bCs/>
          <w:color w:val="000000"/>
          <w:lang w:val="ro-RO"/>
        </w:rPr>
        <w:t xml:space="preserve">Legii nr. 100 din 22.12.2017 </w:t>
      </w:r>
      <w:r w:rsidRPr="002D4FF0">
        <w:rPr>
          <w:bCs/>
          <w:color w:val="000000"/>
          <w:lang w:val="en-US"/>
        </w:rPr>
        <w:t>“</w:t>
      </w:r>
      <w:r w:rsidRPr="002D4FF0">
        <w:rPr>
          <w:bCs/>
          <w:color w:val="000000"/>
          <w:lang w:val="ro-RO"/>
        </w:rPr>
        <w:t>cu privire la actele normative</w:t>
      </w:r>
      <w:r w:rsidRPr="002D4FF0">
        <w:rPr>
          <w:bCs/>
          <w:color w:val="000000"/>
          <w:lang w:val="en-US"/>
        </w:rPr>
        <w:t xml:space="preserve">”, Hotărîrea Guvernului </w:t>
      </w:r>
      <w:r w:rsidRPr="002D4FF0">
        <w:rPr>
          <w:color w:val="000000"/>
          <w:lang w:val="en-US"/>
        </w:rPr>
        <w:t>967 din  09.08.2016 “C</w:t>
      </w:r>
      <w:r w:rsidRPr="002D4FF0">
        <w:rPr>
          <w:rStyle w:val="docheader"/>
          <w:bCs/>
          <w:color w:val="000000"/>
          <w:lang w:val="en-US"/>
        </w:rPr>
        <w:t>u privire la mecanismul de consultare publică</w:t>
      </w:r>
      <w:r w:rsidRPr="002D4FF0">
        <w:rPr>
          <w:rStyle w:val="apple-converted-space"/>
          <w:bCs/>
          <w:color w:val="000000"/>
          <w:lang w:val="en-US"/>
        </w:rPr>
        <w:t> </w:t>
      </w:r>
      <w:r w:rsidRPr="002D4FF0">
        <w:rPr>
          <w:rStyle w:val="docheader"/>
          <w:bCs/>
          <w:color w:val="000000"/>
          <w:lang w:val="en-US"/>
        </w:rPr>
        <w:t>cu societatea civilă în procesul decizional</w:t>
      </w:r>
      <w:r w:rsidRPr="002D4FF0">
        <w:rPr>
          <w:color w:val="000000"/>
          <w:lang w:val="en-US"/>
        </w:rPr>
        <w:t>”.</w:t>
      </w:r>
    </w:p>
    <w:p w:rsidR="00B86270" w:rsidRPr="002D4FF0" w:rsidRDefault="00B86270" w:rsidP="00B86270">
      <w:pPr>
        <w:rPr>
          <w:b/>
          <w:lang w:val="en-US" w:eastAsia="en-US" w:bidi="en-US"/>
        </w:rPr>
      </w:pPr>
    </w:p>
    <w:p w:rsidR="00B86270" w:rsidRPr="002D4FF0" w:rsidRDefault="00B86270" w:rsidP="00B86270">
      <w:pPr>
        <w:rPr>
          <w:b/>
          <w:lang w:val="en-US" w:eastAsia="en-US" w:bidi="en-US"/>
        </w:rPr>
      </w:pPr>
      <w:r w:rsidRPr="002D4FF0">
        <w:rPr>
          <w:b/>
          <w:lang w:val="en-US" w:eastAsia="en-US" w:bidi="en-US"/>
        </w:rPr>
        <w:t xml:space="preserve">4.Principale prevederi ale proiectului </w:t>
      </w:r>
      <w:r>
        <w:rPr>
          <w:b/>
          <w:lang w:val="en-US" w:eastAsia="en-US" w:bidi="en-US"/>
        </w:rPr>
        <w:t>ș</w:t>
      </w:r>
      <w:r w:rsidRPr="002D4FF0">
        <w:rPr>
          <w:b/>
          <w:lang w:val="en-US" w:eastAsia="en-US" w:bidi="en-US"/>
        </w:rPr>
        <w:t>i evidențierea elementelor noi.</w:t>
      </w:r>
    </w:p>
    <w:p w:rsidR="00B86270" w:rsidRPr="002D4FF0" w:rsidRDefault="00B86270" w:rsidP="00B86270">
      <w:pPr>
        <w:ind w:firstLine="720"/>
        <w:rPr>
          <w:lang w:val="en-US" w:eastAsia="en-US" w:bidi="en-US"/>
        </w:rPr>
      </w:pPr>
      <w:r w:rsidRPr="002D4FF0">
        <w:rPr>
          <w:lang w:val="en-US" w:eastAsia="en-US" w:bidi="en-US"/>
        </w:rPr>
        <w:t>Legile care reglementează domeniul vizat sunt:</w:t>
      </w:r>
    </w:p>
    <w:p w:rsidR="00B86270" w:rsidRDefault="00B86270" w:rsidP="00B86270">
      <w:pPr>
        <w:rPr>
          <w:lang w:val="ro-RO"/>
        </w:rPr>
      </w:pPr>
      <w:r>
        <w:rPr>
          <w:lang w:val="ro-RO"/>
        </w:rPr>
        <w:t>T</w:t>
      </w:r>
      <w:r w:rsidRPr="004725D0">
        <w:rPr>
          <w:lang w:val="ro-RO"/>
        </w:rPr>
        <w:t>itlul VI din Codul fiscal aprobat prin Legea nr.1163-XIII din 24.04.1997</w:t>
      </w:r>
      <w:r>
        <w:rPr>
          <w:lang w:val="ro-RO"/>
        </w:rPr>
        <w:t>;</w:t>
      </w:r>
    </w:p>
    <w:p w:rsidR="00B86270" w:rsidRDefault="00B86270" w:rsidP="00B86270">
      <w:pPr>
        <w:rPr>
          <w:lang w:val="ro-RO"/>
        </w:rPr>
      </w:pPr>
      <w:r w:rsidRPr="004725D0">
        <w:rPr>
          <w:lang w:val="ro-RO"/>
        </w:rPr>
        <w:t>Legea pentru punere</w:t>
      </w:r>
      <w:r>
        <w:rPr>
          <w:lang w:val="ro-RO"/>
        </w:rPr>
        <w:t>a</w:t>
      </w:r>
      <w:r w:rsidRPr="004725D0">
        <w:rPr>
          <w:lang w:val="ro-RO"/>
        </w:rPr>
        <w:t xml:space="preserve"> în aplicare a titlului VI din Codul fiscal</w:t>
      </w:r>
      <w:r>
        <w:rPr>
          <w:lang w:val="ro-RO"/>
        </w:rPr>
        <w:t xml:space="preserve"> nr.1056-XV din 16 iunie 2000 </w:t>
      </w:r>
      <w:r w:rsidRPr="004725D0">
        <w:rPr>
          <w:lang w:val="ro-RO"/>
        </w:rPr>
        <w:t>cu modifică</w:t>
      </w:r>
      <w:r>
        <w:rPr>
          <w:lang w:val="ro-RO"/>
        </w:rPr>
        <w:t>rile și completările ulterioare;</w:t>
      </w:r>
    </w:p>
    <w:p w:rsidR="00B86270" w:rsidRPr="002D4FF0" w:rsidRDefault="00B86270" w:rsidP="00B86270">
      <w:pPr>
        <w:rPr>
          <w:lang w:val="en-US" w:eastAsia="en-US" w:bidi="en-US"/>
        </w:rPr>
      </w:pPr>
      <w:r w:rsidRPr="002D4FF0">
        <w:rPr>
          <w:lang w:val="en-US" w:eastAsia="en-US" w:bidi="en-US"/>
        </w:rPr>
        <w:t xml:space="preserve">Legea </w:t>
      </w:r>
      <w:r>
        <w:rPr>
          <w:lang w:val="en-US" w:eastAsia="en-US" w:bidi="en-US"/>
        </w:rPr>
        <w:t>p</w:t>
      </w:r>
      <w:r w:rsidRPr="002D4FF0">
        <w:rPr>
          <w:lang w:val="ro-RO"/>
        </w:rPr>
        <w:t xml:space="preserve">rivind administraţia </w:t>
      </w:r>
      <w:r>
        <w:rPr>
          <w:lang w:val="ro-RO"/>
        </w:rPr>
        <w:t xml:space="preserve">publică </w:t>
      </w:r>
      <w:r w:rsidRPr="002D4FF0">
        <w:rPr>
          <w:lang w:val="ro-RO"/>
        </w:rPr>
        <w:t>locală nr. 436-XVI din 28.12.2006</w:t>
      </w:r>
      <w:r>
        <w:rPr>
          <w:lang w:val="ro-RO"/>
        </w:rPr>
        <w:t>;</w:t>
      </w:r>
    </w:p>
    <w:p w:rsidR="00B86270" w:rsidRPr="002D4FF0" w:rsidRDefault="00B86270" w:rsidP="00B86270">
      <w:pPr>
        <w:rPr>
          <w:lang w:val="en-US" w:eastAsia="en-US" w:bidi="en-US"/>
        </w:rPr>
      </w:pPr>
      <w:r w:rsidRPr="002D4FF0">
        <w:rPr>
          <w:lang w:val="ro-RO"/>
        </w:rPr>
        <w:t>Legea</w:t>
      </w:r>
      <w:r>
        <w:rPr>
          <w:lang w:val="ro-RO"/>
        </w:rPr>
        <w:t xml:space="preserve"> </w:t>
      </w:r>
      <w:r>
        <w:rPr>
          <w:color w:val="000000"/>
          <w:lang w:val="en-US"/>
        </w:rPr>
        <w:t>p</w:t>
      </w:r>
      <w:r w:rsidRPr="002D4FF0">
        <w:rPr>
          <w:bCs/>
          <w:color w:val="000000"/>
          <w:lang w:val="en-US"/>
        </w:rPr>
        <w:t>rivind descentralizarea administrativă</w:t>
      </w:r>
      <w:r w:rsidRPr="002D4FF0">
        <w:rPr>
          <w:lang w:val="ro-RO"/>
        </w:rPr>
        <w:t xml:space="preserve"> </w:t>
      </w:r>
      <w:r>
        <w:rPr>
          <w:lang w:val="ro-RO"/>
        </w:rPr>
        <w:t>n</w:t>
      </w:r>
      <w:r w:rsidRPr="002D4FF0">
        <w:rPr>
          <w:color w:val="000000"/>
          <w:lang w:val="en-US"/>
        </w:rPr>
        <w:t xml:space="preserve">r. 435 din  28.12.2006 </w:t>
      </w:r>
      <w:r>
        <w:rPr>
          <w:color w:val="000000"/>
          <w:lang w:val="en-US"/>
        </w:rPr>
        <w:t>;</w:t>
      </w:r>
    </w:p>
    <w:p w:rsidR="00B86270" w:rsidRPr="002D4FF0" w:rsidRDefault="00B86270" w:rsidP="00B86270">
      <w:pPr>
        <w:rPr>
          <w:lang w:val="en-US" w:eastAsia="en-US" w:bidi="en-US"/>
        </w:rPr>
      </w:pPr>
      <w:r w:rsidRPr="002D4FF0">
        <w:rPr>
          <w:lang w:val="ro-RO"/>
        </w:rPr>
        <w:t xml:space="preserve">Legea </w:t>
      </w:r>
      <w:r>
        <w:rPr>
          <w:lang w:val="ro-RO"/>
        </w:rPr>
        <w:t>p</w:t>
      </w:r>
      <w:r w:rsidRPr="002D4FF0">
        <w:rPr>
          <w:bCs/>
          <w:color w:val="000000"/>
          <w:lang w:val="en-US"/>
        </w:rPr>
        <w:t>rivind descentralizarea administrativă</w:t>
      </w:r>
      <w:r w:rsidRPr="002D4FF0">
        <w:rPr>
          <w:lang w:val="ro-RO"/>
        </w:rPr>
        <w:t xml:space="preserve"> nr. 397- XV din 16.10.</w:t>
      </w:r>
      <w:r>
        <w:rPr>
          <w:lang w:val="ro-RO"/>
        </w:rPr>
        <w:t>2003;</w:t>
      </w:r>
    </w:p>
    <w:p w:rsidR="00B86270" w:rsidRPr="002D4FF0" w:rsidRDefault="00B86270" w:rsidP="00B86270">
      <w:pPr>
        <w:rPr>
          <w:bCs/>
          <w:color w:val="000000"/>
          <w:lang w:val="en-US"/>
        </w:rPr>
      </w:pPr>
      <w:r w:rsidRPr="002D4FF0">
        <w:rPr>
          <w:lang w:val="ro-RO"/>
        </w:rPr>
        <w:t>Legea</w:t>
      </w:r>
      <w:r>
        <w:rPr>
          <w:lang w:val="ro-RO"/>
        </w:rPr>
        <w:t xml:space="preserve"> f</w:t>
      </w:r>
      <w:r w:rsidRPr="002D4FF0">
        <w:rPr>
          <w:bCs/>
          <w:color w:val="000000"/>
          <w:lang w:val="en-US"/>
        </w:rPr>
        <w:t>inanţelor publice şi responsabilităţii bugetar-fiscale</w:t>
      </w:r>
      <w:r w:rsidRPr="002D4FF0">
        <w:rPr>
          <w:lang w:val="ro-RO"/>
        </w:rPr>
        <w:t xml:space="preserve"> nr. </w:t>
      </w:r>
      <w:r w:rsidRPr="002D4FF0">
        <w:rPr>
          <w:color w:val="000000"/>
          <w:lang w:val="en-US"/>
        </w:rPr>
        <w:t>Nr. 181 din  25.07.2014</w:t>
      </w:r>
      <w:r>
        <w:rPr>
          <w:lang w:val="ro-RO"/>
        </w:rPr>
        <w:t>;</w:t>
      </w:r>
    </w:p>
    <w:p w:rsidR="00B86270" w:rsidRDefault="00B86270" w:rsidP="00B86270">
      <w:pPr>
        <w:rPr>
          <w:lang w:val="en-US" w:eastAsia="en-US" w:bidi="en-US"/>
        </w:rPr>
      </w:pPr>
      <w:r w:rsidRPr="004725D0">
        <w:rPr>
          <w:lang w:val="ro-RO"/>
        </w:rPr>
        <w:t>Legea cu privire la datoria sectorului public, garanțiile de stat și recreditarea de stat nr. 419-XVI din 22.12.2006</w:t>
      </w:r>
      <w:r>
        <w:rPr>
          <w:lang w:val="ro-RO"/>
        </w:rPr>
        <w:t>.</w:t>
      </w:r>
    </w:p>
    <w:p w:rsidR="00B86270" w:rsidRDefault="00B86270" w:rsidP="00B86270">
      <w:pPr>
        <w:rPr>
          <w:lang w:val="en-US" w:eastAsia="en-US" w:bidi="en-US"/>
        </w:rPr>
      </w:pPr>
    </w:p>
    <w:p w:rsidR="00B86270" w:rsidRPr="00716247" w:rsidRDefault="00B86270" w:rsidP="00B86270">
      <w:pPr>
        <w:rPr>
          <w:lang w:val="en-US"/>
        </w:rPr>
      </w:pPr>
      <w:r w:rsidRPr="002D4FF0">
        <w:rPr>
          <w:b/>
          <w:lang w:val="en-US"/>
        </w:rPr>
        <w:t>5.Fundamentarea economic-financiară (</w:t>
      </w:r>
      <w:r w:rsidRPr="00716247">
        <w:rPr>
          <w:lang w:val="en-US"/>
        </w:rPr>
        <w:t>în cazul cînd proiectul înaintat necesită cheltuieli financiare și de altă natură</w:t>
      </w:r>
      <w:r>
        <w:rPr>
          <w:lang w:val="en-US"/>
        </w:rPr>
        <w:t>)</w:t>
      </w:r>
      <w:r w:rsidRPr="00716247">
        <w:rPr>
          <w:lang w:val="en-US"/>
        </w:rPr>
        <w:t>.</w:t>
      </w:r>
    </w:p>
    <w:p w:rsidR="00B86270" w:rsidRDefault="00B86270" w:rsidP="00B86270">
      <w:pPr>
        <w:rPr>
          <w:lang w:val="ro-RO"/>
        </w:rPr>
      </w:pPr>
      <w:r w:rsidRPr="002D4FF0">
        <w:rPr>
          <w:b/>
          <w:lang w:val="en-US"/>
        </w:rPr>
        <w:tab/>
      </w:r>
      <w:r w:rsidRPr="002D4FF0">
        <w:rPr>
          <w:lang w:val="en-US"/>
        </w:rPr>
        <w:t>Implementarea noului proiect</w:t>
      </w:r>
      <w:r>
        <w:rPr>
          <w:lang w:val="en-US"/>
        </w:rPr>
        <w:t xml:space="preserve"> </w:t>
      </w:r>
      <w:r w:rsidRPr="002D4FF0">
        <w:rPr>
          <w:lang w:val="en-US"/>
        </w:rPr>
        <w:t xml:space="preserve"> nu necesită cheltuieli financiare adăugătoare. </w:t>
      </w:r>
      <w:r>
        <w:rPr>
          <w:lang w:val="en-US"/>
        </w:rPr>
        <w:t xml:space="preserve">Aprobarea proiectului elaborate, în cadrul ședinței consiliului local, </w:t>
      </w:r>
      <w:r w:rsidRPr="002D4FF0">
        <w:rPr>
          <w:lang w:val="en-US"/>
        </w:rPr>
        <w:t xml:space="preserve">va </w:t>
      </w:r>
      <w:r>
        <w:rPr>
          <w:lang w:val="en-US"/>
        </w:rPr>
        <w:t xml:space="preserve">servi temei/act legal, pentru serviciul de colectare a impozitelor din cadrul primăriei la colectarea </w:t>
      </w:r>
      <w:r w:rsidRPr="00E570CC">
        <w:rPr>
          <w:lang w:val="ro-RO"/>
        </w:rPr>
        <w:t>impozit</w:t>
      </w:r>
      <w:r>
        <w:rPr>
          <w:lang w:val="ro-RO"/>
        </w:rPr>
        <w:t>elor</w:t>
      </w:r>
      <w:r w:rsidRPr="00E570CC">
        <w:rPr>
          <w:lang w:val="ro-RO"/>
        </w:rPr>
        <w:t xml:space="preserve"> pe bunurile imobiliare</w:t>
      </w:r>
      <w:r>
        <w:rPr>
          <w:lang w:val="ro-RO"/>
        </w:rPr>
        <w:t xml:space="preserve"> </w:t>
      </w:r>
      <w:r w:rsidRPr="00E570CC">
        <w:rPr>
          <w:lang w:val="ro-RO"/>
        </w:rPr>
        <w:t xml:space="preserve">şi impozitul </w:t>
      </w:r>
      <w:r>
        <w:rPr>
          <w:lang w:val="ro-RO"/>
        </w:rPr>
        <w:t xml:space="preserve">funciar de la persoanele fizice și juridice din teritoriul com. Drăsliceni. </w:t>
      </w:r>
    </w:p>
    <w:p w:rsidR="00B86270" w:rsidRDefault="00B86270" w:rsidP="00B86270">
      <w:pPr>
        <w:rPr>
          <w:b/>
          <w:lang w:val="ro-RO"/>
        </w:rPr>
      </w:pPr>
    </w:p>
    <w:p w:rsidR="00B86270" w:rsidRPr="002D4FF0" w:rsidRDefault="00B86270" w:rsidP="00B86270">
      <w:pPr>
        <w:rPr>
          <w:b/>
          <w:lang w:val="ro-RO"/>
        </w:rPr>
      </w:pPr>
      <w:r w:rsidRPr="002D4FF0">
        <w:rPr>
          <w:b/>
          <w:lang w:val="ro-RO"/>
        </w:rPr>
        <w:t>6.Modul de încorporare a actului în cadrul normativ în vigoare.</w:t>
      </w:r>
    </w:p>
    <w:p w:rsidR="00B86270" w:rsidRDefault="00B86270" w:rsidP="00B86270">
      <w:pPr>
        <w:rPr>
          <w:lang w:val="ro-RO"/>
        </w:rPr>
      </w:pPr>
      <w:r w:rsidRPr="002D4FF0">
        <w:rPr>
          <w:b/>
          <w:lang w:val="ro-RO"/>
        </w:rPr>
        <w:tab/>
      </w:r>
      <w:r w:rsidRPr="002D4FF0">
        <w:rPr>
          <w:lang w:val="ro-RO"/>
        </w:rPr>
        <w:t xml:space="preserve">Proiectul de decizie a fost elaborat în conformitate cu </w:t>
      </w:r>
      <w:r w:rsidRPr="004725D0">
        <w:rPr>
          <w:lang w:val="ro-RO"/>
        </w:rPr>
        <w:t>titlul VI din Codul fiscal aprobat prin Legea nr.1163-XIII din 24.04.1997</w:t>
      </w:r>
      <w:r>
        <w:rPr>
          <w:lang w:val="ro-RO"/>
        </w:rPr>
        <w:t>,</w:t>
      </w:r>
      <w:r w:rsidRPr="004725D0">
        <w:rPr>
          <w:lang w:val="ro-RO"/>
        </w:rPr>
        <w:t xml:space="preserve"> Legea pentru punere</w:t>
      </w:r>
      <w:r>
        <w:rPr>
          <w:lang w:val="ro-RO"/>
        </w:rPr>
        <w:t>a</w:t>
      </w:r>
      <w:r w:rsidRPr="004725D0">
        <w:rPr>
          <w:lang w:val="ro-RO"/>
        </w:rPr>
        <w:t xml:space="preserve"> în aplicare a titlului VI din Codul fiscal</w:t>
      </w:r>
      <w:r>
        <w:rPr>
          <w:lang w:val="ro-RO"/>
        </w:rPr>
        <w:t xml:space="preserve"> nr.1056-XV din 16 iunie 2000 </w:t>
      </w:r>
      <w:r w:rsidRPr="004725D0">
        <w:rPr>
          <w:lang w:val="ro-RO"/>
        </w:rPr>
        <w:t>cu modifică</w:t>
      </w:r>
      <w:r>
        <w:rPr>
          <w:lang w:val="ro-RO"/>
        </w:rPr>
        <w:t>rile și completările ulterioare,</w:t>
      </w:r>
      <w:r w:rsidRPr="004725D0">
        <w:rPr>
          <w:lang w:val="ro-RO"/>
        </w:rPr>
        <w:t xml:space="preserve"> </w:t>
      </w:r>
      <w:r w:rsidRPr="00D30ED5">
        <w:rPr>
          <w:lang w:val="ro-MO"/>
        </w:rPr>
        <w:t>art.14</w:t>
      </w:r>
      <w:r>
        <w:rPr>
          <w:lang w:val="ro-MO"/>
        </w:rPr>
        <w:t xml:space="preserve"> alin </w:t>
      </w:r>
      <w:r w:rsidRPr="00D30ED5">
        <w:rPr>
          <w:lang w:val="ro-MO"/>
        </w:rPr>
        <w:t>(2)</w:t>
      </w:r>
      <w:r>
        <w:rPr>
          <w:lang w:val="ro-MO"/>
        </w:rPr>
        <w:t>,  lit.a) și art.</w:t>
      </w:r>
      <w:r w:rsidRPr="00D30ED5">
        <w:rPr>
          <w:lang w:val="ro-MO"/>
        </w:rPr>
        <w:t>19</w:t>
      </w:r>
      <w:r>
        <w:rPr>
          <w:lang w:val="ro-MO"/>
        </w:rPr>
        <w:t xml:space="preserve"> alin </w:t>
      </w:r>
      <w:r w:rsidRPr="00D30ED5">
        <w:rPr>
          <w:lang w:val="ro-MO"/>
        </w:rPr>
        <w:t>(4)</w:t>
      </w:r>
      <w:r>
        <w:rPr>
          <w:lang w:val="ro-MO"/>
        </w:rPr>
        <w:t xml:space="preserve"> </w:t>
      </w:r>
      <w:r w:rsidRPr="007675E3">
        <w:rPr>
          <w:lang w:val="ro-RO"/>
        </w:rPr>
        <w:t>din Legea privind administraţia publică locală</w:t>
      </w:r>
      <w:r>
        <w:rPr>
          <w:lang w:val="ro-RO"/>
        </w:rPr>
        <w:t xml:space="preserve"> </w:t>
      </w:r>
      <w:r w:rsidRPr="007675E3">
        <w:rPr>
          <w:lang w:val="ro-RO"/>
        </w:rPr>
        <w:t xml:space="preserve"> nr.436-XVI din 28 decembrie 2006</w:t>
      </w:r>
      <w:r>
        <w:rPr>
          <w:lang w:val="ro-RO"/>
        </w:rPr>
        <w:t xml:space="preserve">, </w:t>
      </w:r>
      <w:r w:rsidRPr="004725D0">
        <w:rPr>
          <w:lang w:val="ro-RO"/>
        </w:rPr>
        <w:t>Legea finanțelor publice și responsabilității bugetar-fiscale nr. 181 din 25.07.2014</w:t>
      </w:r>
      <w:r>
        <w:rPr>
          <w:lang w:val="ro-RO"/>
        </w:rPr>
        <w:t>,</w:t>
      </w:r>
      <w:r w:rsidRPr="004725D0">
        <w:rPr>
          <w:lang w:val="ro-RO"/>
        </w:rPr>
        <w:t xml:space="preserve"> Legea privind finanțele publice locale nr.</w:t>
      </w:r>
      <w:r>
        <w:rPr>
          <w:lang w:val="ro-RO"/>
        </w:rPr>
        <w:t xml:space="preserve"> </w:t>
      </w:r>
      <w:r w:rsidRPr="004725D0">
        <w:rPr>
          <w:lang w:val="ro-RO"/>
        </w:rPr>
        <w:t>397-XV din 16.10.2003</w:t>
      </w:r>
      <w:r>
        <w:rPr>
          <w:lang w:val="ro-RO"/>
        </w:rPr>
        <w:t>,</w:t>
      </w:r>
      <w:r w:rsidRPr="004725D0">
        <w:rPr>
          <w:lang w:val="ro-RO"/>
        </w:rPr>
        <w:t xml:space="preserve"> Legea cu privire la datoria sectorului public, garanțiile de stat și recreditarea de stat nr. 419-XVI din 22.12.2006</w:t>
      </w:r>
      <w:r>
        <w:rPr>
          <w:lang w:val="ro-RO"/>
        </w:rPr>
        <w:t>.</w:t>
      </w:r>
    </w:p>
    <w:p w:rsidR="00B86270" w:rsidRDefault="00B86270" w:rsidP="00B86270">
      <w:pPr>
        <w:rPr>
          <w:lang w:val="ro-RO"/>
        </w:rPr>
      </w:pPr>
    </w:p>
    <w:p w:rsidR="00B86270" w:rsidRPr="002D4FF0" w:rsidRDefault="00B86270" w:rsidP="00B86270">
      <w:pPr>
        <w:rPr>
          <w:b/>
          <w:lang w:val="en-US"/>
        </w:rPr>
      </w:pPr>
      <w:r w:rsidRPr="002D4FF0">
        <w:rPr>
          <w:b/>
          <w:lang w:val="en-US"/>
        </w:rPr>
        <w:t>7.Avizarea și consultarea publică a proiectului.</w:t>
      </w:r>
    </w:p>
    <w:p w:rsidR="00B86270" w:rsidRPr="002D4FF0" w:rsidRDefault="00B86270" w:rsidP="00B86270">
      <w:pPr>
        <w:rPr>
          <w:lang w:val="en-US"/>
        </w:rPr>
      </w:pPr>
      <w:r w:rsidRPr="002D4FF0">
        <w:rPr>
          <w:b/>
          <w:lang w:val="en-US"/>
        </w:rPr>
        <w:tab/>
      </w:r>
      <w:r w:rsidRPr="002D4FF0">
        <w:rPr>
          <w:lang w:val="en-US"/>
        </w:rPr>
        <w:t>În scopul respectării preved</w:t>
      </w:r>
      <w:r>
        <w:rPr>
          <w:lang w:val="en-US"/>
        </w:rPr>
        <w:t>e</w:t>
      </w:r>
      <w:r w:rsidRPr="002D4FF0">
        <w:rPr>
          <w:lang w:val="en-US"/>
        </w:rPr>
        <w:t xml:space="preserve">rilor </w:t>
      </w:r>
      <w:r>
        <w:rPr>
          <w:lang w:val="en-US" w:eastAsia="en-US" w:bidi="en-US"/>
        </w:rPr>
        <w:t xml:space="preserve">Legii nr. </w:t>
      </w:r>
      <w:r w:rsidRPr="002D4FF0">
        <w:rPr>
          <w:lang w:val="en-US" w:eastAsia="en-US" w:bidi="en-US"/>
        </w:rPr>
        <w:t>239 din din 13.11.2008 “P</w:t>
      </w:r>
      <w:r w:rsidRPr="002D4FF0">
        <w:rPr>
          <w:bCs/>
          <w:color w:val="000000"/>
          <w:lang w:val="en-US"/>
        </w:rPr>
        <w:t xml:space="preserve">rivind transparenţa în procesul decisional”, </w:t>
      </w:r>
      <w:r w:rsidRPr="002D4FF0">
        <w:rPr>
          <w:bCs/>
          <w:color w:val="000000"/>
          <w:lang w:val="ro-RO"/>
        </w:rPr>
        <w:t xml:space="preserve">Legii nr. 100 din 22.12.2017 </w:t>
      </w:r>
      <w:r w:rsidRPr="002D4FF0">
        <w:rPr>
          <w:bCs/>
          <w:color w:val="000000"/>
          <w:lang w:val="en-US"/>
        </w:rPr>
        <w:t>“</w:t>
      </w:r>
      <w:r w:rsidRPr="002D4FF0">
        <w:rPr>
          <w:bCs/>
          <w:color w:val="000000"/>
          <w:lang w:val="ro-RO"/>
        </w:rPr>
        <w:t>cu privire la actele normative</w:t>
      </w:r>
      <w:r w:rsidRPr="002D4FF0">
        <w:rPr>
          <w:bCs/>
          <w:color w:val="000000"/>
          <w:lang w:val="en-US"/>
        </w:rPr>
        <w:t xml:space="preserve">”, Hotărîrea Guvernului </w:t>
      </w:r>
      <w:r w:rsidRPr="002D4FF0">
        <w:rPr>
          <w:color w:val="000000"/>
          <w:lang w:val="en-US"/>
        </w:rPr>
        <w:t>967 din  09.08.2016 “C</w:t>
      </w:r>
      <w:r w:rsidRPr="002D4FF0">
        <w:rPr>
          <w:rStyle w:val="docheader"/>
          <w:bCs/>
          <w:color w:val="000000"/>
          <w:lang w:val="en-US"/>
        </w:rPr>
        <w:t>u privire la mecanismul de consultare publică</w:t>
      </w:r>
      <w:r w:rsidRPr="002D4FF0">
        <w:rPr>
          <w:rStyle w:val="apple-converted-space"/>
          <w:bCs/>
          <w:color w:val="000000"/>
          <w:lang w:val="en-US"/>
        </w:rPr>
        <w:t> </w:t>
      </w:r>
      <w:r w:rsidRPr="002D4FF0">
        <w:rPr>
          <w:rStyle w:val="docheader"/>
          <w:bCs/>
          <w:color w:val="000000"/>
          <w:lang w:val="en-US"/>
        </w:rPr>
        <w:t>cu societatea civilă în procesul decizional</w:t>
      </w:r>
      <w:r w:rsidRPr="002D4FF0">
        <w:rPr>
          <w:color w:val="000000"/>
          <w:lang w:val="en-US"/>
        </w:rPr>
        <w:t xml:space="preserve">”, </w:t>
      </w:r>
      <w:r w:rsidRPr="002D4FF0">
        <w:rPr>
          <w:lang w:val="en-US"/>
        </w:rPr>
        <w:t>Regulamentul privind procedurile de informare, consultare și participare în procesul decisional, aprobat prin decizia consiliului local nr. 06/01 din 10.12.2018</w:t>
      </w:r>
      <w:r w:rsidRPr="002D4FF0">
        <w:rPr>
          <w:lang w:val="ro-RO"/>
        </w:rPr>
        <w:t>, proiectul de decizie cu actele de rigoare precum și anunțul privind inițierea elaborării proiectului de decizie, a fost plasat pe pagina web a primăriei:</w:t>
      </w:r>
      <w:r w:rsidRPr="0067415F">
        <w:rPr>
          <w:highlight w:val="yellow"/>
          <w:u w:val="single"/>
          <w:lang w:val="ro-RO"/>
        </w:rPr>
        <w:t>www.drasliceni.md</w:t>
      </w:r>
      <w:r w:rsidRPr="002D4FF0">
        <w:rPr>
          <w:lang w:val="en-US"/>
        </w:rPr>
        <w:t>.</w:t>
      </w:r>
    </w:p>
    <w:p w:rsidR="00B86270" w:rsidRPr="002D4FF0" w:rsidRDefault="00B86270" w:rsidP="00B86270">
      <w:pPr>
        <w:rPr>
          <w:lang w:val="en-US"/>
        </w:rPr>
      </w:pPr>
      <w:r w:rsidRPr="002D4FF0">
        <w:rPr>
          <w:lang w:val="en-US"/>
        </w:rPr>
        <w:tab/>
        <w:t>Proiectul de decizie urmează a fi înaintat spre avizare comisiilor de specialitate ale consiliului local cu înaintarea ulterioară spre aprobare în cadrul ședinței consiliului local.</w:t>
      </w:r>
    </w:p>
    <w:p w:rsidR="00B86270" w:rsidRPr="002D4FF0" w:rsidRDefault="00B86270" w:rsidP="00B86270">
      <w:pPr>
        <w:rPr>
          <w:lang w:val="en-US"/>
        </w:rPr>
      </w:pPr>
    </w:p>
    <w:p w:rsidR="00B86270" w:rsidRPr="002D4FF0" w:rsidRDefault="00B86270" w:rsidP="00B86270">
      <w:pPr>
        <w:rPr>
          <w:lang w:val="en-US"/>
        </w:rPr>
      </w:pPr>
      <w:r w:rsidRPr="002D4FF0">
        <w:rPr>
          <w:b/>
          <w:lang w:val="en-US"/>
        </w:rPr>
        <w:lastRenderedPageBreak/>
        <w:t>8.Consultările expertizei juridice, anticorupție</w:t>
      </w:r>
      <w:r w:rsidRPr="002D4FF0">
        <w:rPr>
          <w:lang w:val="en-US"/>
        </w:rPr>
        <w:t>.</w:t>
      </w:r>
    </w:p>
    <w:p w:rsidR="00B86270" w:rsidRPr="002D4FF0" w:rsidRDefault="00B86270" w:rsidP="00B86270">
      <w:pPr>
        <w:rPr>
          <w:lang w:val="en-US"/>
        </w:rPr>
      </w:pPr>
      <w:r w:rsidRPr="002D4FF0">
        <w:rPr>
          <w:lang w:val="en-US"/>
        </w:rPr>
        <w:tab/>
        <w:t xml:space="preserve">La întocmirea proiectului de decizie s-a ţinut cont de prevederile Metodologiei de efectuare a expertizei anticorupţie a proiectelor de acte normative, art. 6 lit (h) </w:t>
      </w:r>
      <w:r>
        <w:rPr>
          <w:lang w:val="en-US"/>
        </w:rPr>
        <w:t xml:space="preserve">și 30 alin  (4) din </w:t>
      </w:r>
      <w:r w:rsidRPr="002D4FF0">
        <w:rPr>
          <w:lang w:val="en-US"/>
        </w:rPr>
        <w:t>Leg</w:t>
      </w:r>
      <w:r>
        <w:rPr>
          <w:lang w:val="en-US"/>
        </w:rPr>
        <w:t xml:space="preserve">ea </w:t>
      </w:r>
      <w:r w:rsidRPr="002D4FF0">
        <w:rPr>
          <w:bCs/>
          <w:color w:val="000000"/>
          <w:lang w:val="ro-RO"/>
        </w:rPr>
        <w:t>cu privire la actele normative</w:t>
      </w:r>
      <w:r>
        <w:rPr>
          <w:bCs/>
          <w:color w:val="000000"/>
          <w:lang w:val="ro-RO"/>
        </w:rPr>
        <w:t xml:space="preserve"> nr. </w:t>
      </w:r>
      <w:r w:rsidRPr="002D4FF0">
        <w:rPr>
          <w:bCs/>
          <w:color w:val="000000"/>
          <w:lang w:val="ro-RO"/>
        </w:rPr>
        <w:t>100 din 22.12.2017</w:t>
      </w:r>
      <w:r>
        <w:rPr>
          <w:bCs/>
          <w:color w:val="000000"/>
          <w:lang w:val="ro-RO"/>
        </w:rPr>
        <w:t xml:space="preserve">, art. </w:t>
      </w:r>
      <w:r w:rsidRPr="00D30ED5">
        <w:rPr>
          <w:lang w:val="ro-MO"/>
        </w:rPr>
        <w:t>14</w:t>
      </w:r>
      <w:r>
        <w:rPr>
          <w:lang w:val="ro-MO"/>
        </w:rPr>
        <w:t xml:space="preserve"> alin </w:t>
      </w:r>
      <w:r w:rsidRPr="00D30ED5">
        <w:rPr>
          <w:lang w:val="ro-MO"/>
        </w:rPr>
        <w:t xml:space="preserve">(2) lit.a) </w:t>
      </w:r>
      <w:r w:rsidRPr="007675E3">
        <w:rPr>
          <w:lang w:val="ro-RO"/>
        </w:rPr>
        <w:t>din Legea privind administraţia publică locală</w:t>
      </w:r>
      <w:r>
        <w:rPr>
          <w:lang w:val="ro-RO"/>
        </w:rPr>
        <w:t xml:space="preserve"> </w:t>
      </w:r>
      <w:r w:rsidRPr="007675E3">
        <w:rPr>
          <w:lang w:val="ro-RO"/>
        </w:rPr>
        <w:t xml:space="preserve"> nr.436-XVI din 28 decembrie 2006</w:t>
      </w:r>
      <w:r>
        <w:rPr>
          <w:lang w:val="ro-RO"/>
        </w:rPr>
        <w:t>, T</w:t>
      </w:r>
      <w:r w:rsidRPr="004725D0">
        <w:rPr>
          <w:lang w:val="ro-RO"/>
        </w:rPr>
        <w:t>itlul VI din Codul fiscal aprobat prin Legea nr.1163-XIII din 24.04.1997</w:t>
      </w:r>
      <w:r>
        <w:rPr>
          <w:lang w:val="ro-RO"/>
        </w:rPr>
        <w:t>,</w:t>
      </w:r>
      <w:r w:rsidRPr="004725D0">
        <w:rPr>
          <w:lang w:val="ro-RO"/>
        </w:rPr>
        <w:t xml:space="preserve"> Legea pentru punere</w:t>
      </w:r>
      <w:r>
        <w:rPr>
          <w:lang w:val="ro-RO"/>
        </w:rPr>
        <w:t>a</w:t>
      </w:r>
      <w:r w:rsidRPr="004725D0">
        <w:rPr>
          <w:lang w:val="ro-RO"/>
        </w:rPr>
        <w:t xml:space="preserve"> în aplicare a titlului VI din Codul fiscal</w:t>
      </w:r>
      <w:r>
        <w:rPr>
          <w:lang w:val="ro-RO"/>
        </w:rPr>
        <w:t xml:space="preserve"> nr.1056-XV din 16 iunie 2000 </w:t>
      </w:r>
      <w:r w:rsidRPr="004725D0">
        <w:rPr>
          <w:lang w:val="ro-RO"/>
        </w:rPr>
        <w:t>cu modifică</w:t>
      </w:r>
      <w:r>
        <w:rPr>
          <w:lang w:val="ro-RO"/>
        </w:rPr>
        <w:t>rile și completările ulterioare.</w:t>
      </w:r>
      <w:r>
        <w:rPr>
          <w:bCs/>
          <w:color w:val="000000"/>
          <w:lang w:val="ro-RO"/>
        </w:rPr>
        <w:t xml:space="preserve"> </w:t>
      </w:r>
      <w:r w:rsidRPr="002D4FF0">
        <w:rPr>
          <w:lang w:val="en-US"/>
        </w:rPr>
        <w:t xml:space="preserve"> Prin urmare nu sunt prezenţi factori de risc ce ar determina apariţia riscurilor de corupţie.</w:t>
      </w:r>
    </w:p>
    <w:p w:rsidR="00B86270" w:rsidRDefault="00B86270" w:rsidP="00B86270">
      <w:pPr>
        <w:rPr>
          <w:b/>
          <w:lang w:val="en-US"/>
        </w:rPr>
      </w:pPr>
    </w:p>
    <w:p w:rsidR="00B86270" w:rsidRPr="002D4FF0" w:rsidRDefault="00B86270" w:rsidP="00B86270">
      <w:pPr>
        <w:rPr>
          <w:b/>
          <w:lang w:val="en-US"/>
        </w:rPr>
      </w:pPr>
      <w:r w:rsidRPr="002D4FF0">
        <w:rPr>
          <w:b/>
          <w:lang w:val="en-US"/>
        </w:rPr>
        <w:t>9. Impactul proiectului.</w:t>
      </w:r>
    </w:p>
    <w:p w:rsidR="00B86270" w:rsidRPr="00E3288B" w:rsidRDefault="00B86270" w:rsidP="00B86270">
      <w:pPr>
        <w:rPr>
          <w:b/>
          <w:lang w:val="en-US"/>
        </w:rPr>
      </w:pPr>
      <w:r w:rsidRPr="002D4FF0">
        <w:rPr>
          <w:b/>
          <w:lang w:val="en-US"/>
        </w:rPr>
        <w:tab/>
      </w:r>
      <w:r w:rsidRPr="00E3288B">
        <w:rPr>
          <w:rFonts w:eastAsia="Calibri"/>
          <w:lang w:val="en-US"/>
        </w:rPr>
        <w:t>Proiectul va avea</w:t>
      </w:r>
      <w:r>
        <w:rPr>
          <w:rFonts w:eastAsia="Calibri"/>
          <w:lang w:val="en-US"/>
        </w:rPr>
        <w:t xml:space="preserve"> </w:t>
      </w:r>
      <w:r w:rsidRPr="00E3288B">
        <w:rPr>
          <w:rFonts w:eastAsia="Calibri"/>
          <w:lang w:val="en-US"/>
        </w:rPr>
        <w:t xml:space="preserve">un impact pozitiv asupra </w:t>
      </w:r>
      <w:r>
        <w:rPr>
          <w:rFonts w:eastAsia="Calibri"/>
          <w:lang w:val="en-US"/>
        </w:rPr>
        <w:t>majorării părții de venituri în bugetul local al comunei Drăsliceni,</w:t>
      </w:r>
      <w:r w:rsidRPr="00E3288B">
        <w:rPr>
          <w:rFonts w:eastAsia="Calibri"/>
          <w:lang w:val="en-US"/>
        </w:rPr>
        <w:t xml:space="preserve"> solu</w:t>
      </w:r>
      <w:r>
        <w:rPr>
          <w:rFonts w:eastAsia="Calibri"/>
          <w:lang w:val="en-US"/>
        </w:rPr>
        <w:t>ț</w:t>
      </w:r>
      <w:r w:rsidRPr="00E3288B">
        <w:rPr>
          <w:rFonts w:eastAsia="Calibri"/>
          <w:lang w:val="en-US"/>
        </w:rPr>
        <w:t xml:space="preserve">ionarea mai multor </w:t>
      </w:r>
      <w:r>
        <w:rPr>
          <w:rFonts w:eastAsia="Calibri"/>
          <w:lang w:val="en-US"/>
        </w:rPr>
        <w:t>probleme</w:t>
      </w:r>
      <w:r w:rsidRPr="00E3288B">
        <w:rPr>
          <w:rFonts w:eastAsia="Calibri"/>
          <w:lang w:val="en-US"/>
        </w:rPr>
        <w:t xml:space="preserve"> </w:t>
      </w:r>
      <w:r>
        <w:rPr>
          <w:rFonts w:eastAsia="Calibri"/>
          <w:lang w:val="en-US"/>
        </w:rPr>
        <w:t>a locuitorilor din UAT</w:t>
      </w:r>
      <w:r w:rsidRPr="00E3288B">
        <w:rPr>
          <w:rFonts w:eastAsia="Calibri"/>
          <w:lang w:val="en-US"/>
        </w:rPr>
        <w:t>.</w:t>
      </w:r>
    </w:p>
    <w:p w:rsidR="00B86270" w:rsidRPr="002D4FF0" w:rsidRDefault="00B86270" w:rsidP="00B86270">
      <w:pPr>
        <w:ind w:firstLine="720"/>
        <w:rPr>
          <w:lang w:val="en-US"/>
        </w:rPr>
      </w:pPr>
    </w:p>
    <w:p w:rsidR="00B86270" w:rsidRPr="002D4FF0" w:rsidRDefault="00B86270" w:rsidP="00B86270">
      <w:pPr>
        <w:rPr>
          <w:lang w:val="ro-RO"/>
        </w:rPr>
      </w:pPr>
      <w:r w:rsidRPr="002D4FF0">
        <w:rPr>
          <w:b/>
          <w:lang w:val="ro-MO"/>
        </w:rPr>
        <w:t>Autori</w:t>
      </w:r>
      <w:r w:rsidRPr="002D4FF0">
        <w:rPr>
          <w:b/>
          <w:lang w:val="ro-RO"/>
        </w:rPr>
        <w:t>:</w:t>
      </w:r>
      <w:r w:rsidRPr="002D4FF0">
        <w:rPr>
          <w:lang w:val="ro-MO"/>
        </w:rPr>
        <w:t xml:space="preserve"> Petru BUZU, primar</w:t>
      </w:r>
      <w:r>
        <w:rPr>
          <w:lang w:val="ro-MO"/>
        </w:rPr>
        <w:t xml:space="preserve">; </w:t>
      </w:r>
      <w:r w:rsidRPr="002D4FF0">
        <w:rPr>
          <w:lang w:val="ro-MO"/>
        </w:rPr>
        <w:t>V</w:t>
      </w:r>
      <w:r>
        <w:rPr>
          <w:lang w:val="ro-MO"/>
        </w:rPr>
        <w:t xml:space="preserve">alentina </w:t>
      </w:r>
      <w:r w:rsidRPr="002D4FF0">
        <w:rPr>
          <w:lang w:val="ro-MO"/>
        </w:rPr>
        <w:t>CHIPERI, secretarul Consiliului local</w:t>
      </w:r>
      <w:r>
        <w:rPr>
          <w:b/>
          <w:lang w:val="ro-RO"/>
        </w:rPr>
        <w:t>, M</w:t>
      </w:r>
      <w:r>
        <w:rPr>
          <w:lang w:val="ro-MO"/>
        </w:rPr>
        <w:t xml:space="preserve">aria GUZUN, </w:t>
      </w:r>
      <w:r>
        <w:rPr>
          <w:lang w:val="ro-RO"/>
        </w:rPr>
        <w:t>specialist în domeniul perceperii fiscale.</w:t>
      </w:r>
    </w:p>
    <w:p w:rsidR="00B86270" w:rsidRPr="002D4FF0" w:rsidRDefault="00B86270" w:rsidP="00B86270">
      <w:pPr>
        <w:rPr>
          <w:lang w:val="ro-RO"/>
        </w:rPr>
      </w:pPr>
      <w:r>
        <w:rPr>
          <w:lang w:val="ro-MO"/>
        </w:rPr>
        <w:t xml:space="preserve"> </w:t>
      </w:r>
      <w:r w:rsidRPr="002D4FF0">
        <w:rPr>
          <w:b/>
          <w:lang w:val="ro-MO"/>
        </w:rPr>
        <w:t>Avizat:</w:t>
      </w:r>
      <w:r>
        <w:rPr>
          <w:lang w:val="ro-MO"/>
        </w:rPr>
        <w:t xml:space="preserve"> </w:t>
      </w:r>
      <w:r w:rsidRPr="002D4FF0">
        <w:rPr>
          <w:lang w:val="ro-MO"/>
        </w:rPr>
        <w:t>V</w:t>
      </w:r>
      <w:r>
        <w:rPr>
          <w:lang w:val="ro-MO"/>
        </w:rPr>
        <w:t xml:space="preserve">alentina </w:t>
      </w:r>
      <w:r w:rsidRPr="002D4FF0">
        <w:rPr>
          <w:lang w:val="ro-MO"/>
        </w:rPr>
        <w:t>CHIPERI, secretarul Consiliului local</w:t>
      </w:r>
      <w:r w:rsidRPr="002D4FF0">
        <w:rPr>
          <w:b/>
          <w:lang w:val="ro-RO"/>
        </w:rPr>
        <w:t xml:space="preserve"> </w:t>
      </w:r>
    </w:p>
    <w:p w:rsidR="00B86270" w:rsidRPr="002D4FF0" w:rsidRDefault="00B86270" w:rsidP="00B86270">
      <w:pPr>
        <w:rPr>
          <w:lang w:val="ro-RO"/>
        </w:rPr>
      </w:pPr>
    </w:p>
    <w:p w:rsidR="00B86270" w:rsidRDefault="00B86270" w:rsidP="00B86270">
      <w:pPr>
        <w:jc w:val="right"/>
        <w:rPr>
          <w:lang w:val="en-US"/>
        </w:rPr>
      </w:pPr>
      <w:r>
        <w:rPr>
          <w:lang w:val="en-US"/>
        </w:rPr>
        <w:t>Anexă</w:t>
      </w:r>
    </w:p>
    <w:p w:rsidR="00B86270" w:rsidRDefault="00B86270" w:rsidP="00B86270">
      <w:pPr>
        <w:jc w:val="right"/>
        <w:rPr>
          <w:lang w:val="en-US"/>
        </w:rPr>
      </w:pPr>
      <w:r>
        <w:rPr>
          <w:lang w:val="en-US"/>
        </w:rPr>
        <w:t>La decizia consiliului nr. _____/_____ din __________.2019</w:t>
      </w:r>
    </w:p>
    <w:p w:rsidR="00B86270" w:rsidRDefault="00B86270" w:rsidP="00B86270">
      <w:pPr>
        <w:jc w:val="right"/>
        <w:rPr>
          <w:lang w:val="en-US"/>
        </w:rPr>
      </w:pPr>
    </w:p>
    <w:p w:rsidR="00B86270" w:rsidRDefault="00B86270" w:rsidP="00B86270">
      <w:pPr>
        <w:jc w:val="center"/>
        <w:rPr>
          <w:b/>
          <w:lang w:val="ro-RO"/>
        </w:rPr>
      </w:pPr>
      <w:r w:rsidRPr="00114D35">
        <w:rPr>
          <w:b/>
          <w:lang w:val="ro-RO"/>
        </w:rPr>
        <w:t>Cotele concrete la impozitul pe bunurile imobiliare şi impozitul funciar pe teritoril c</w:t>
      </w:r>
      <w:r>
        <w:rPr>
          <w:b/>
          <w:lang w:val="ro-RO"/>
        </w:rPr>
        <w:t>omunei Drăsliceni pentru an. 2020.</w:t>
      </w:r>
    </w:p>
    <w:tbl>
      <w:tblPr>
        <w:tblpPr w:leftFromText="180" w:rightFromText="180" w:vertAnchor="text" w:horzAnchor="margin" w:tblpX="67" w:tblpY="240"/>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6635"/>
        <w:gridCol w:w="2707"/>
      </w:tblGrid>
      <w:tr w:rsidR="00B86270" w:rsidRPr="004725D0" w:rsidTr="00B6205C">
        <w:trPr>
          <w:cantSplit/>
          <w:trHeight w:val="674"/>
        </w:trPr>
        <w:tc>
          <w:tcPr>
            <w:tcW w:w="844" w:type="dxa"/>
            <w:shd w:val="clear" w:color="auto" w:fill="auto"/>
          </w:tcPr>
          <w:p w:rsidR="00B86270" w:rsidRPr="004725D0" w:rsidRDefault="00B86270" w:rsidP="00B6205C">
            <w:pPr>
              <w:jc w:val="center"/>
              <w:rPr>
                <w:b/>
                <w:lang w:val="ro-RO"/>
              </w:rPr>
            </w:pPr>
            <w:r w:rsidRPr="004725D0">
              <w:rPr>
                <w:b/>
                <w:lang w:val="ro-RO"/>
              </w:rPr>
              <w:t>Nr. d/o</w:t>
            </w:r>
          </w:p>
        </w:tc>
        <w:tc>
          <w:tcPr>
            <w:tcW w:w="6635" w:type="dxa"/>
            <w:shd w:val="clear" w:color="auto" w:fill="auto"/>
          </w:tcPr>
          <w:p w:rsidR="00B86270" w:rsidRPr="004725D0" w:rsidRDefault="00B86270" w:rsidP="00B6205C">
            <w:pPr>
              <w:tabs>
                <w:tab w:val="left" w:pos="2550"/>
              </w:tabs>
              <w:jc w:val="center"/>
              <w:rPr>
                <w:b/>
                <w:lang w:val="ro-RO"/>
              </w:rPr>
            </w:pPr>
            <w:r w:rsidRPr="004725D0">
              <w:rPr>
                <w:b/>
                <w:lang w:val="ro-RO"/>
              </w:rPr>
              <w:t xml:space="preserve">Obiectele impunerii </w:t>
            </w:r>
          </w:p>
        </w:tc>
        <w:tc>
          <w:tcPr>
            <w:tcW w:w="2707" w:type="dxa"/>
            <w:shd w:val="clear" w:color="auto" w:fill="auto"/>
          </w:tcPr>
          <w:p w:rsidR="00B86270" w:rsidRPr="004725D0" w:rsidRDefault="00B86270" w:rsidP="00B6205C">
            <w:pPr>
              <w:jc w:val="center"/>
              <w:rPr>
                <w:b/>
                <w:lang w:val="ro-RO"/>
              </w:rPr>
            </w:pPr>
            <w:r w:rsidRPr="004725D0">
              <w:rPr>
                <w:b/>
                <w:lang w:val="ro-RO"/>
              </w:rPr>
              <w:t>Cotele concrete</w:t>
            </w:r>
          </w:p>
        </w:tc>
      </w:tr>
      <w:tr w:rsidR="00B86270" w:rsidRPr="009F7269" w:rsidTr="00B6205C">
        <w:trPr>
          <w:trHeight w:val="298"/>
        </w:trPr>
        <w:tc>
          <w:tcPr>
            <w:tcW w:w="844" w:type="dxa"/>
            <w:shd w:val="clear" w:color="auto" w:fill="auto"/>
          </w:tcPr>
          <w:p w:rsidR="00B86270" w:rsidRPr="004725D0" w:rsidRDefault="00B86270" w:rsidP="00B6205C">
            <w:pPr>
              <w:jc w:val="center"/>
              <w:rPr>
                <w:b/>
                <w:lang w:val="ro-RO"/>
              </w:rPr>
            </w:pPr>
            <w:r w:rsidRPr="004725D0">
              <w:rPr>
                <w:b/>
                <w:lang w:val="ro-RO"/>
              </w:rPr>
              <w:t>I</w:t>
            </w:r>
          </w:p>
        </w:tc>
        <w:tc>
          <w:tcPr>
            <w:tcW w:w="9342" w:type="dxa"/>
            <w:gridSpan w:val="2"/>
            <w:shd w:val="clear" w:color="auto" w:fill="auto"/>
          </w:tcPr>
          <w:p w:rsidR="00B86270" w:rsidRPr="004725D0" w:rsidRDefault="00B86270" w:rsidP="00B6205C">
            <w:pPr>
              <w:jc w:val="center"/>
              <w:rPr>
                <w:b/>
                <w:lang w:val="ro-RO"/>
              </w:rPr>
            </w:pPr>
            <w:r w:rsidRPr="004725D0">
              <w:rPr>
                <w:b/>
                <w:lang w:val="ro-RO"/>
              </w:rPr>
              <w:t>Cotele concrete la impozitul pe bunurile imobiliare</w:t>
            </w:r>
          </w:p>
          <w:p w:rsidR="00B86270" w:rsidRPr="004725D0" w:rsidRDefault="00B86270" w:rsidP="00B6205C">
            <w:pPr>
              <w:jc w:val="center"/>
              <w:rPr>
                <w:lang w:val="ro-RO"/>
              </w:rPr>
            </w:pPr>
            <w:r w:rsidRPr="004725D0">
              <w:rPr>
                <w:lang w:val="ro-RO"/>
              </w:rPr>
              <w:t>pentru bunurile imobiliare evaluate de către organele cadastrale în scopul impozitării</w:t>
            </w:r>
          </w:p>
          <w:p w:rsidR="00B86270" w:rsidRPr="004725D0" w:rsidRDefault="00B86270" w:rsidP="00B6205C">
            <w:pPr>
              <w:jc w:val="center"/>
              <w:rPr>
                <w:b/>
                <w:i/>
                <w:lang w:val="ro-RO"/>
              </w:rPr>
            </w:pPr>
            <w:r w:rsidRPr="004725D0">
              <w:rPr>
                <w:b/>
                <w:i/>
                <w:lang w:val="ro-RO"/>
              </w:rPr>
              <w:t>(</w:t>
            </w:r>
            <w:r w:rsidRPr="004725D0">
              <w:rPr>
                <w:i/>
                <w:lang w:val="ro-RO"/>
              </w:rPr>
              <w:t xml:space="preserve">conform art. 280 din titlul VI al Codului fiscal </w:t>
            </w:r>
          </w:p>
        </w:tc>
      </w:tr>
      <w:tr w:rsidR="00B86270" w:rsidRPr="004725D0" w:rsidTr="00B6205C">
        <w:trPr>
          <w:trHeight w:val="261"/>
        </w:trPr>
        <w:tc>
          <w:tcPr>
            <w:tcW w:w="844" w:type="dxa"/>
            <w:shd w:val="clear" w:color="auto" w:fill="auto"/>
          </w:tcPr>
          <w:p w:rsidR="00B86270" w:rsidRPr="004725D0" w:rsidRDefault="00B86270" w:rsidP="00B6205C">
            <w:pPr>
              <w:jc w:val="both"/>
              <w:rPr>
                <w:lang w:val="ro-RO"/>
              </w:rPr>
            </w:pPr>
          </w:p>
        </w:tc>
        <w:tc>
          <w:tcPr>
            <w:tcW w:w="6635" w:type="dxa"/>
            <w:shd w:val="clear" w:color="auto" w:fill="auto"/>
          </w:tcPr>
          <w:p w:rsidR="00B86270" w:rsidRPr="004725D0" w:rsidRDefault="00B86270" w:rsidP="00B6205C">
            <w:pPr>
              <w:rPr>
                <w:lang w:val="ro-RO"/>
              </w:rPr>
            </w:pPr>
            <w:r w:rsidRPr="00435667">
              <w:rPr>
                <w:b/>
                <w:lang w:val="ro-RO"/>
              </w:rPr>
              <w:t>Bunurile imobiliare, inclusiv</w:t>
            </w:r>
            <w:r w:rsidRPr="004725D0">
              <w:rPr>
                <w:lang w:val="ro-RO"/>
              </w:rPr>
              <w:t>:</w:t>
            </w:r>
          </w:p>
        </w:tc>
        <w:tc>
          <w:tcPr>
            <w:tcW w:w="2707" w:type="dxa"/>
            <w:shd w:val="clear" w:color="auto" w:fill="auto"/>
          </w:tcPr>
          <w:p w:rsidR="00B86270" w:rsidRPr="004725D0" w:rsidRDefault="00B86270" w:rsidP="00B6205C">
            <w:pPr>
              <w:jc w:val="both"/>
              <w:rPr>
                <w:lang w:val="ro-RO"/>
              </w:rPr>
            </w:pPr>
          </w:p>
        </w:tc>
      </w:tr>
      <w:tr w:rsidR="00B86270" w:rsidRPr="009C3C1B" w:rsidTr="00B6205C">
        <w:trPr>
          <w:trHeight w:val="274"/>
        </w:trPr>
        <w:tc>
          <w:tcPr>
            <w:tcW w:w="844" w:type="dxa"/>
            <w:shd w:val="clear" w:color="auto" w:fill="auto"/>
          </w:tcPr>
          <w:p w:rsidR="00B86270" w:rsidRPr="004725D0" w:rsidRDefault="00B86270" w:rsidP="00B6205C">
            <w:pPr>
              <w:jc w:val="both"/>
              <w:rPr>
                <w:lang w:val="ro-RO"/>
              </w:rPr>
            </w:pPr>
            <w:r w:rsidRPr="004725D0">
              <w:rPr>
                <w:lang w:val="ro-RO"/>
              </w:rPr>
              <w:t>1.</w:t>
            </w:r>
          </w:p>
        </w:tc>
        <w:tc>
          <w:tcPr>
            <w:tcW w:w="6635" w:type="dxa"/>
            <w:shd w:val="clear" w:color="auto" w:fill="auto"/>
          </w:tcPr>
          <w:p w:rsidR="00B86270" w:rsidRPr="004725D0" w:rsidRDefault="00B86270" w:rsidP="00B6205C">
            <w:pPr>
              <w:rPr>
                <w:lang w:val="ro-RO"/>
              </w:rPr>
            </w:pPr>
            <w:r w:rsidRPr="004725D0">
              <w:rPr>
                <w:lang w:val="ro-RO"/>
              </w:rPr>
              <w:t>cu destinație locativă (apartamente și case de locuit individuale</w:t>
            </w:r>
            <w:r>
              <w:rPr>
                <w:lang w:val="ro-RO"/>
              </w:rPr>
              <w:t>,</w:t>
            </w:r>
            <w:r w:rsidRPr="004725D0">
              <w:rPr>
                <w:lang w:val="ro-RO"/>
              </w:rPr>
              <w:t xml:space="preserve"> terenuri aferente acestor bunuri);</w:t>
            </w:r>
          </w:p>
        </w:tc>
        <w:tc>
          <w:tcPr>
            <w:tcW w:w="2707" w:type="dxa"/>
            <w:shd w:val="clear" w:color="auto" w:fill="auto"/>
          </w:tcPr>
          <w:p w:rsidR="00B86270" w:rsidRPr="004B188F" w:rsidRDefault="00B86270" w:rsidP="00B6205C">
            <w:pPr>
              <w:rPr>
                <w:b/>
                <w:lang w:val="ro-RO"/>
              </w:rPr>
            </w:pPr>
            <w:r w:rsidRPr="004B188F">
              <w:rPr>
                <w:b/>
                <w:lang w:val="ro-RO"/>
              </w:rPr>
              <w:t xml:space="preserve">0,1 % </w:t>
            </w:r>
            <w:r w:rsidRPr="004B188F">
              <w:rPr>
                <w:lang w:val="ro-RO"/>
              </w:rPr>
              <w:t xml:space="preserve"> </w:t>
            </w:r>
          </w:p>
        </w:tc>
      </w:tr>
      <w:tr w:rsidR="00B86270" w:rsidRPr="009C3C1B" w:rsidTr="00B6205C">
        <w:trPr>
          <w:trHeight w:val="261"/>
        </w:trPr>
        <w:tc>
          <w:tcPr>
            <w:tcW w:w="844" w:type="dxa"/>
            <w:shd w:val="clear" w:color="auto" w:fill="auto"/>
          </w:tcPr>
          <w:p w:rsidR="00B86270" w:rsidRPr="004725D0" w:rsidRDefault="00B86270" w:rsidP="00B6205C">
            <w:pPr>
              <w:jc w:val="both"/>
              <w:rPr>
                <w:lang w:val="en-US"/>
              </w:rPr>
            </w:pPr>
            <w:r w:rsidRPr="004725D0">
              <w:rPr>
                <w:lang w:val="en-US"/>
              </w:rPr>
              <w:t>2.</w:t>
            </w:r>
          </w:p>
        </w:tc>
        <w:tc>
          <w:tcPr>
            <w:tcW w:w="6635" w:type="dxa"/>
            <w:shd w:val="clear" w:color="auto" w:fill="auto"/>
          </w:tcPr>
          <w:p w:rsidR="00B86270" w:rsidRPr="004725D0" w:rsidRDefault="00B86270" w:rsidP="00B6205C">
            <w:pPr>
              <w:rPr>
                <w:lang w:val="ro-RO"/>
              </w:rPr>
            </w:pPr>
            <w:r w:rsidRPr="004725D0">
              <w:rPr>
                <w:lang w:val="ro-RO"/>
              </w:rPr>
              <w:t>garajele și terenurile pe care acestea sunt amplasate;</w:t>
            </w:r>
          </w:p>
        </w:tc>
        <w:tc>
          <w:tcPr>
            <w:tcW w:w="2707" w:type="dxa"/>
            <w:shd w:val="clear" w:color="auto" w:fill="auto"/>
          </w:tcPr>
          <w:p w:rsidR="00B86270" w:rsidRPr="004B188F" w:rsidRDefault="00B86270" w:rsidP="00B6205C">
            <w:pPr>
              <w:rPr>
                <w:lang w:val="ro-RO"/>
              </w:rPr>
            </w:pPr>
            <w:r w:rsidRPr="004B188F">
              <w:rPr>
                <w:b/>
                <w:lang w:val="ro-RO"/>
              </w:rPr>
              <w:t xml:space="preserve">0,1 % </w:t>
            </w:r>
          </w:p>
        </w:tc>
      </w:tr>
      <w:tr w:rsidR="00B86270" w:rsidRPr="009C3C1B" w:rsidTr="00B6205C">
        <w:trPr>
          <w:trHeight w:val="462"/>
        </w:trPr>
        <w:tc>
          <w:tcPr>
            <w:tcW w:w="844" w:type="dxa"/>
            <w:shd w:val="clear" w:color="auto" w:fill="auto"/>
          </w:tcPr>
          <w:p w:rsidR="00B86270" w:rsidRPr="004725D0" w:rsidRDefault="00B86270" w:rsidP="00B6205C">
            <w:pPr>
              <w:jc w:val="both"/>
              <w:rPr>
                <w:lang w:val="ro-RO"/>
              </w:rPr>
            </w:pPr>
            <w:r w:rsidRPr="004725D0">
              <w:rPr>
                <w:lang w:val="ro-RO"/>
              </w:rPr>
              <w:t>3.</w:t>
            </w:r>
          </w:p>
        </w:tc>
        <w:tc>
          <w:tcPr>
            <w:tcW w:w="6635" w:type="dxa"/>
            <w:shd w:val="clear" w:color="auto" w:fill="auto"/>
          </w:tcPr>
          <w:p w:rsidR="00B86270" w:rsidRPr="004725D0" w:rsidRDefault="00B86270" w:rsidP="00B6205C">
            <w:pPr>
              <w:rPr>
                <w:b/>
                <w:lang w:val="ro-RO"/>
              </w:rPr>
            </w:pPr>
            <w:r w:rsidRPr="004725D0">
              <w:rPr>
                <w:lang w:val="ro-RO"/>
              </w:rPr>
              <w:t>loturile întovărășirilor pomicole cu sau fără construcții amplasate pe ele.</w:t>
            </w:r>
          </w:p>
        </w:tc>
        <w:tc>
          <w:tcPr>
            <w:tcW w:w="2707" w:type="dxa"/>
            <w:shd w:val="clear" w:color="auto" w:fill="auto"/>
          </w:tcPr>
          <w:p w:rsidR="00B86270" w:rsidRPr="004B188F" w:rsidRDefault="00B86270" w:rsidP="00B6205C">
            <w:pPr>
              <w:rPr>
                <w:lang w:val="ro-RO"/>
              </w:rPr>
            </w:pPr>
            <w:r w:rsidRPr="004B188F">
              <w:rPr>
                <w:b/>
                <w:lang w:val="ro-RO"/>
              </w:rPr>
              <w:t xml:space="preserve">0,1 % </w:t>
            </w:r>
          </w:p>
        </w:tc>
      </w:tr>
      <w:tr w:rsidR="00B86270" w:rsidRPr="009C3C1B" w:rsidTr="00B6205C">
        <w:trPr>
          <w:trHeight w:val="240"/>
        </w:trPr>
        <w:tc>
          <w:tcPr>
            <w:tcW w:w="844" w:type="dxa"/>
            <w:shd w:val="clear" w:color="auto" w:fill="auto"/>
          </w:tcPr>
          <w:p w:rsidR="00B86270" w:rsidRPr="004725D0" w:rsidRDefault="00B86270" w:rsidP="00B6205C">
            <w:pPr>
              <w:jc w:val="both"/>
              <w:rPr>
                <w:lang w:val="ro-RO"/>
              </w:rPr>
            </w:pPr>
            <w:r w:rsidRPr="004725D0">
              <w:rPr>
                <w:lang w:val="ro-RO"/>
              </w:rPr>
              <w:t>4.</w:t>
            </w:r>
          </w:p>
        </w:tc>
        <w:tc>
          <w:tcPr>
            <w:tcW w:w="6635" w:type="dxa"/>
            <w:shd w:val="clear" w:color="auto" w:fill="auto"/>
          </w:tcPr>
          <w:p w:rsidR="00B86270" w:rsidRPr="004725D0" w:rsidRDefault="00B86270" w:rsidP="00B6205C">
            <w:pPr>
              <w:rPr>
                <w:lang w:val="ro-RO"/>
              </w:rPr>
            </w:pPr>
            <w:r w:rsidRPr="004725D0">
              <w:rPr>
                <w:lang w:val="ro-RO"/>
              </w:rPr>
              <w:t>Terenurile agricole cu construcții amplasate pe ele</w:t>
            </w:r>
          </w:p>
        </w:tc>
        <w:tc>
          <w:tcPr>
            <w:tcW w:w="2707" w:type="dxa"/>
            <w:shd w:val="clear" w:color="auto" w:fill="auto"/>
          </w:tcPr>
          <w:p w:rsidR="00B86270" w:rsidRPr="004B188F" w:rsidRDefault="00B86270" w:rsidP="00B6205C">
            <w:pPr>
              <w:rPr>
                <w:lang w:val="ro-RO"/>
              </w:rPr>
            </w:pPr>
            <w:r w:rsidRPr="004B188F">
              <w:rPr>
                <w:b/>
                <w:lang w:val="ro-RO"/>
              </w:rPr>
              <w:t xml:space="preserve">0,1 % </w:t>
            </w:r>
          </w:p>
        </w:tc>
      </w:tr>
      <w:tr w:rsidR="00B86270" w:rsidRPr="009C3C1B" w:rsidTr="00B6205C">
        <w:trPr>
          <w:trHeight w:val="1159"/>
        </w:trPr>
        <w:tc>
          <w:tcPr>
            <w:tcW w:w="844" w:type="dxa"/>
            <w:shd w:val="clear" w:color="auto" w:fill="auto"/>
          </w:tcPr>
          <w:p w:rsidR="00B86270" w:rsidRPr="004725D0" w:rsidRDefault="00B86270" w:rsidP="00B6205C">
            <w:pPr>
              <w:jc w:val="both"/>
              <w:rPr>
                <w:lang w:val="ro-RO"/>
              </w:rPr>
            </w:pPr>
            <w:r w:rsidRPr="004725D0">
              <w:rPr>
                <w:lang w:val="ro-RO"/>
              </w:rPr>
              <w:t>5.</w:t>
            </w:r>
          </w:p>
        </w:tc>
        <w:tc>
          <w:tcPr>
            <w:tcW w:w="6635" w:type="dxa"/>
            <w:shd w:val="clear" w:color="auto" w:fill="auto"/>
          </w:tcPr>
          <w:p w:rsidR="00B86270" w:rsidRPr="004725D0" w:rsidRDefault="00B86270" w:rsidP="00B6205C">
            <w:pPr>
              <w:rPr>
                <w:lang w:val="ro-RO"/>
              </w:rPr>
            </w:pPr>
            <w:r w:rsidRPr="004725D0">
              <w:rPr>
                <w:lang w:val="ro-RO"/>
              </w:rPr>
              <w:t xml:space="preserve">Bunurile imobiliare cu altă destinație decît cea locativă sau agricolă, inclusiv </w:t>
            </w:r>
            <w:r w:rsidRPr="004725D0">
              <w:rPr>
                <w:b/>
                <w:i/>
                <w:lang w:val="ro-RO"/>
              </w:rPr>
              <w:t>exceptînd</w:t>
            </w:r>
            <w:r w:rsidRPr="004725D0">
              <w:rPr>
                <w:lang w:val="ro-RO"/>
              </w:rPr>
              <w:t xml:space="preserve"> garajele și terenurile pe care acestea sunt amplasate și loturile întovărășirilor pomicole cu sau fără construcții amplasate pe ele. </w:t>
            </w:r>
          </w:p>
        </w:tc>
        <w:tc>
          <w:tcPr>
            <w:tcW w:w="2707" w:type="dxa"/>
            <w:shd w:val="clear" w:color="auto" w:fill="auto"/>
          </w:tcPr>
          <w:p w:rsidR="00B86270" w:rsidRPr="004B188F" w:rsidRDefault="00B86270" w:rsidP="00B6205C">
            <w:pPr>
              <w:rPr>
                <w:lang w:val="ro-RO"/>
              </w:rPr>
            </w:pPr>
            <w:r w:rsidRPr="004B188F">
              <w:rPr>
                <w:b/>
                <w:lang w:val="ro-RO"/>
              </w:rPr>
              <w:t xml:space="preserve">0,3% </w:t>
            </w:r>
            <w:r w:rsidRPr="004B188F">
              <w:rPr>
                <w:lang w:val="ro-RO"/>
              </w:rPr>
              <w:t xml:space="preserve"> </w:t>
            </w:r>
          </w:p>
          <w:p w:rsidR="00B86270" w:rsidRPr="004B188F" w:rsidRDefault="00B86270" w:rsidP="00B6205C">
            <w:pPr>
              <w:rPr>
                <w:b/>
                <w:lang w:val="ro-RO"/>
              </w:rPr>
            </w:pPr>
          </w:p>
        </w:tc>
      </w:tr>
      <w:tr w:rsidR="00B86270" w:rsidRPr="009F7269" w:rsidTr="00B6205C">
        <w:trPr>
          <w:trHeight w:val="297"/>
        </w:trPr>
        <w:tc>
          <w:tcPr>
            <w:tcW w:w="844" w:type="dxa"/>
            <w:shd w:val="clear" w:color="auto" w:fill="auto"/>
          </w:tcPr>
          <w:p w:rsidR="00B86270" w:rsidRPr="004725D0" w:rsidRDefault="00B86270" w:rsidP="00B6205C">
            <w:pPr>
              <w:spacing w:line="276" w:lineRule="auto"/>
              <w:jc w:val="center"/>
              <w:rPr>
                <w:b/>
                <w:lang w:val="ro-RO"/>
              </w:rPr>
            </w:pPr>
            <w:r w:rsidRPr="004725D0">
              <w:rPr>
                <w:b/>
                <w:lang w:val="ro-RO"/>
              </w:rPr>
              <w:t>II</w:t>
            </w:r>
          </w:p>
        </w:tc>
        <w:tc>
          <w:tcPr>
            <w:tcW w:w="9342" w:type="dxa"/>
            <w:gridSpan w:val="2"/>
            <w:shd w:val="clear" w:color="auto" w:fill="auto"/>
          </w:tcPr>
          <w:p w:rsidR="00B86270" w:rsidRPr="004725D0" w:rsidRDefault="00B86270" w:rsidP="00B6205C">
            <w:pPr>
              <w:jc w:val="center"/>
              <w:rPr>
                <w:b/>
                <w:lang w:val="ro-RO"/>
              </w:rPr>
            </w:pPr>
            <w:r w:rsidRPr="004725D0">
              <w:rPr>
                <w:b/>
                <w:lang w:val="ro-RO"/>
              </w:rPr>
              <w:t>Cotele</w:t>
            </w:r>
            <w:r>
              <w:rPr>
                <w:b/>
                <w:lang w:val="ro-RO"/>
              </w:rPr>
              <w:t xml:space="preserve"> </w:t>
            </w:r>
            <w:r w:rsidRPr="004725D0">
              <w:rPr>
                <w:b/>
                <w:lang w:val="ro-RO"/>
              </w:rPr>
              <w:t xml:space="preserve">concrete la impozitul funciar </w:t>
            </w:r>
          </w:p>
          <w:p w:rsidR="00B86270" w:rsidRPr="004725D0" w:rsidRDefault="00B86270" w:rsidP="00B6205C">
            <w:pPr>
              <w:jc w:val="center"/>
              <w:rPr>
                <w:lang w:val="ro-RO"/>
              </w:rPr>
            </w:pPr>
            <w:r w:rsidRPr="004725D0">
              <w:rPr>
                <w:lang w:val="ro-RO"/>
              </w:rPr>
              <w:t>pentru terenurile neevaluate de către organele cadastrale în scopul impozitării</w:t>
            </w:r>
          </w:p>
          <w:p w:rsidR="00B86270" w:rsidRPr="004725D0" w:rsidRDefault="00B86270" w:rsidP="00B6205C">
            <w:pPr>
              <w:jc w:val="center"/>
              <w:rPr>
                <w:b/>
                <w:i/>
                <w:lang w:val="ro-RO"/>
              </w:rPr>
            </w:pPr>
            <w:r w:rsidRPr="004725D0">
              <w:rPr>
                <w:i/>
                <w:lang w:val="ro-RO"/>
              </w:rPr>
              <w:t>(conform  Anexei nr. 1la Legea pentru punerea în aplicare a titlului VI din Codul fiscal nr.1056 din 16.06.2000)</w:t>
            </w:r>
          </w:p>
        </w:tc>
      </w:tr>
      <w:tr w:rsidR="00B86270" w:rsidRPr="009C3C1B" w:rsidTr="00B6205C">
        <w:trPr>
          <w:trHeight w:val="1392"/>
        </w:trPr>
        <w:tc>
          <w:tcPr>
            <w:tcW w:w="844" w:type="dxa"/>
            <w:vMerge w:val="restart"/>
            <w:shd w:val="clear" w:color="auto" w:fill="auto"/>
          </w:tcPr>
          <w:p w:rsidR="00B86270" w:rsidRPr="004725D0" w:rsidRDefault="00B86270" w:rsidP="00B6205C">
            <w:pPr>
              <w:jc w:val="both"/>
              <w:rPr>
                <w:lang w:val="ro-RO"/>
              </w:rPr>
            </w:pPr>
            <w:r w:rsidRPr="004725D0">
              <w:rPr>
                <w:lang w:val="ro-RO"/>
              </w:rPr>
              <w:t>6.</w:t>
            </w:r>
          </w:p>
          <w:p w:rsidR="00B86270" w:rsidRPr="004725D0" w:rsidRDefault="00B86270" w:rsidP="00B6205C">
            <w:pPr>
              <w:jc w:val="both"/>
              <w:rPr>
                <w:lang w:val="ro-RO"/>
              </w:rPr>
            </w:pPr>
          </w:p>
        </w:tc>
        <w:tc>
          <w:tcPr>
            <w:tcW w:w="6635" w:type="dxa"/>
            <w:shd w:val="clear" w:color="auto" w:fill="auto"/>
          </w:tcPr>
          <w:p w:rsidR="00B86270" w:rsidRPr="004725D0" w:rsidRDefault="00B86270" w:rsidP="00B6205C">
            <w:pPr>
              <w:jc w:val="both"/>
              <w:rPr>
                <w:b/>
                <w:lang w:val="ro-RO"/>
              </w:rPr>
            </w:pPr>
            <w:r w:rsidRPr="004725D0">
              <w:rPr>
                <w:b/>
                <w:lang w:val="ro-RO"/>
              </w:rPr>
              <w:t>Terenurile cu destinație agricolă:</w:t>
            </w:r>
          </w:p>
          <w:p w:rsidR="00B86270" w:rsidRPr="00BE609F" w:rsidRDefault="00B86270" w:rsidP="00B6205C">
            <w:pPr>
              <w:rPr>
                <w:b/>
                <w:i/>
                <w:lang w:val="ro-RO"/>
              </w:rPr>
            </w:pPr>
            <w:r w:rsidRPr="00BE609F">
              <w:rPr>
                <w:b/>
                <w:i/>
                <w:lang w:val="ro-RO"/>
              </w:rPr>
              <w:t>1) toate terenurile, altele decît cele destinate fînețelor și pășunilor:</w:t>
            </w:r>
          </w:p>
          <w:p w:rsidR="00B86270" w:rsidRPr="004725D0" w:rsidRDefault="00B86270" w:rsidP="00B6205C">
            <w:pPr>
              <w:jc w:val="both"/>
              <w:rPr>
                <w:lang w:val="ro-RO"/>
              </w:rPr>
            </w:pPr>
            <w:r w:rsidRPr="004725D0">
              <w:rPr>
                <w:lang w:val="ro-RO"/>
              </w:rPr>
              <w:t>a)care auindici cadastrali</w:t>
            </w:r>
          </w:p>
          <w:p w:rsidR="00B86270" w:rsidRPr="004725D0" w:rsidRDefault="00B86270" w:rsidP="00B6205C">
            <w:pPr>
              <w:jc w:val="both"/>
              <w:rPr>
                <w:color w:val="FF0000"/>
                <w:lang w:val="ro-RO"/>
              </w:rPr>
            </w:pPr>
            <w:r w:rsidRPr="004725D0">
              <w:rPr>
                <w:lang w:val="ro-RO"/>
              </w:rPr>
              <w:t>b) care nu au indici cadastrali</w:t>
            </w:r>
          </w:p>
        </w:tc>
        <w:tc>
          <w:tcPr>
            <w:tcW w:w="2707" w:type="dxa"/>
            <w:shd w:val="clear" w:color="auto" w:fill="auto"/>
          </w:tcPr>
          <w:p w:rsidR="00B86270" w:rsidRDefault="00B86270" w:rsidP="00B6205C">
            <w:pPr>
              <w:jc w:val="both"/>
              <w:rPr>
                <w:lang w:val="ro-RO"/>
              </w:rPr>
            </w:pPr>
          </w:p>
          <w:p w:rsidR="00B86270" w:rsidRDefault="00B86270" w:rsidP="00B6205C">
            <w:pPr>
              <w:jc w:val="both"/>
              <w:rPr>
                <w:lang w:val="ro-RO"/>
              </w:rPr>
            </w:pPr>
          </w:p>
          <w:p w:rsidR="00B86270" w:rsidRDefault="00B86270" w:rsidP="00B6205C">
            <w:pPr>
              <w:rPr>
                <w:lang w:val="ro-RO"/>
              </w:rPr>
            </w:pPr>
          </w:p>
          <w:p w:rsidR="00B86270" w:rsidRDefault="00B86270" w:rsidP="00B6205C">
            <w:pPr>
              <w:rPr>
                <w:lang w:val="ro-RO"/>
              </w:rPr>
            </w:pPr>
            <w:r w:rsidRPr="00E06865">
              <w:rPr>
                <w:lang w:val="ro-RO"/>
              </w:rPr>
              <w:t xml:space="preserve">1,5 lei </w:t>
            </w:r>
          </w:p>
          <w:p w:rsidR="00B86270" w:rsidRPr="004725D0" w:rsidRDefault="00B86270" w:rsidP="00B6205C">
            <w:pPr>
              <w:rPr>
                <w:lang w:val="ro-RO"/>
              </w:rPr>
            </w:pPr>
            <w:r w:rsidRPr="00E06865">
              <w:rPr>
                <w:lang w:val="ro-RO"/>
              </w:rPr>
              <w:t xml:space="preserve">110 lei </w:t>
            </w:r>
          </w:p>
        </w:tc>
      </w:tr>
      <w:tr w:rsidR="00B86270" w:rsidRPr="009C3C1B" w:rsidTr="00B6205C">
        <w:trPr>
          <w:trHeight w:val="854"/>
        </w:trPr>
        <w:tc>
          <w:tcPr>
            <w:tcW w:w="844" w:type="dxa"/>
            <w:vMerge/>
            <w:shd w:val="clear" w:color="auto" w:fill="auto"/>
          </w:tcPr>
          <w:p w:rsidR="00B86270" w:rsidRPr="004725D0" w:rsidRDefault="00B86270" w:rsidP="00B6205C">
            <w:pPr>
              <w:jc w:val="both"/>
              <w:rPr>
                <w:lang w:val="ro-RO"/>
              </w:rPr>
            </w:pPr>
          </w:p>
        </w:tc>
        <w:tc>
          <w:tcPr>
            <w:tcW w:w="6635" w:type="dxa"/>
            <w:shd w:val="clear" w:color="auto" w:fill="auto"/>
          </w:tcPr>
          <w:p w:rsidR="00B86270" w:rsidRPr="004725D0" w:rsidRDefault="00B86270" w:rsidP="00B6205C">
            <w:pPr>
              <w:jc w:val="both"/>
              <w:rPr>
                <w:lang w:val="ro-RO"/>
              </w:rPr>
            </w:pPr>
            <w:r w:rsidRPr="004725D0">
              <w:rPr>
                <w:lang w:val="ro-RO"/>
              </w:rPr>
              <w:t xml:space="preserve">2) </w:t>
            </w:r>
            <w:r w:rsidRPr="008B204A">
              <w:rPr>
                <w:b/>
                <w:i/>
                <w:lang w:val="ro-RO"/>
              </w:rPr>
              <w:t>Terenurile destinate fînețelor și pășunilor:</w:t>
            </w:r>
          </w:p>
          <w:p w:rsidR="00B86270" w:rsidRPr="004725D0" w:rsidRDefault="00B86270" w:rsidP="00B6205C">
            <w:pPr>
              <w:jc w:val="both"/>
              <w:rPr>
                <w:lang w:val="ro-RO"/>
              </w:rPr>
            </w:pPr>
            <w:r w:rsidRPr="004725D0">
              <w:rPr>
                <w:lang w:val="ro-RO"/>
              </w:rPr>
              <w:t>a)care au</w:t>
            </w:r>
            <w:r>
              <w:rPr>
                <w:lang w:val="ro-RO"/>
              </w:rPr>
              <w:t xml:space="preserve"> </w:t>
            </w:r>
            <w:r w:rsidRPr="004725D0">
              <w:rPr>
                <w:lang w:val="ro-RO"/>
              </w:rPr>
              <w:t>indici cadastrali</w:t>
            </w:r>
          </w:p>
          <w:p w:rsidR="00B86270" w:rsidRPr="004725D0" w:rsidRDefault="00B86270" w:rsidP="00B6205C">
            <w:pPr>
              <w:jc w:val="both"/>
              <w:rPr>
                <w:lang w:val="ro-RO"/>
              </w:rPr>
            </w:pPr>
            <w:r w:rsidRPr="004725D0">
              <w:rPr>
                <w:lang w:val="ro-RO"/>
              </w:rPr>
              <w:t>b) care nu au indici cadastrali</w:t>
            </w:r>
          </w:p>
        </w:tc>
        <w:tc>
          <w:tcPr>
            <w:tcW w:w="2707" w:type="dxa"/>
            <w:shd w:val="clear" w:color="auto" w:fill="auto"/>
          </w:tcPr>
          <w:p w:rsidR="00B86270" w:rsidRDefault="00B86270" w:rsidP="00B6205C">
            <w:pPr>
              <w:jc w:val="both"/>
              <w:rPr>
                <w:lang w:val="ro-RO"/>
              </w:rPr>
            </w:pPr>
          </w:p>
          <w:p w:rsidR="00B86270" w:rsidRDefault="00B86270" w:rsidP="00B6205C">
            <w:pPr>
              <w:rPr>
                <w:lang w:val="ro-RO"/>
              </w:rPr>
            </w:pPr>
            <w:r>
              <w:rPr>
                <w:lang w:val="ro-RO"/>
              </w:rPr>
              <w:t>0</w:t>
            </w:r>
            <w:r w:rsidRPr="00E06865">
              <w:rPr>
                <w:lang w:val="ro-RO"/>
              </w:rPr>
              <w:t>,</w:t>
            </w:r>
            <w:r>
              <w:rPr>
                <w:lang w:val="ro-RO"/>
              </w:rPr>
              <w:t>7</w:t>
            </w:r>
            <w:r w:rsidRPr="00E06865">
              <w:rPr>
                <w:lang w:val="ro-RO"/>
              </w:rPr>
              <w:t xml:space="preserve">5 </w:t>
            </w:r>
          </w:p>
          <w:p w:rsidR="00B86270" w:rsidRPr="004725D0" w:rsidRDefault="00B86270" w:rsidP="00B6205C">
            <w:pPr>
              <w:rPr>
                <w:lang w:val="ro-RO"/>
              </w:rPr>
            </w:pPr>
            <w:r>
              <w:rPr>
                <w:lang w:val="ro-RO"/>
              </w:rPr>
              <w:t>55</w:t>
            </w:r>
            <w:r w:rsidRPr="00E06865">
              <w:rPr>
                <w:lang w:val="ro-RO"/>
              </w:rPr>
              <w:t xml:space="preserve"> lei </w:t>
            </w:r>
          </w:p>
        </w:tc>
      </w:tr>
      <w:tr w:rsidR="00B86270" w:rsidRPr="009C3C1B" w:rsidTr="00B6205C">
        <w:trPr>
          <w:trHeight w:val="413"/>
        </w:trPr>
        <w:tc>
          <w:tcPr>
            <w:tcW w:w="844" w:type="dxa"/>
            <w:vMerge/>
            <w:shd w:val="clear" w:color="auto" w:fill="auto"/>
          </w:tcPr>
          <w:p w:rsidR="00B86270" w:rsidRPr="004725D0" w:rsidRDefault="00B86270" w:rsidP="00B6205C">
            <w:pPr>
              <w:jc w:val="both"/>
              <w:rPr>
                <w:lang w:val="ro-RO"/>
              </w:rPr>
            </w:pPr>
          </w:p>
        </w:tc>
        <w:tc>
          <w:tcPr>
            <w:tcW w:w="6635" w:type="dxa"/>
            <w:shd w:val="clear" w:color="auto" w:fill="auto"/>
          </w:tcPr>
          <w:p w:rsidR="00B86270" w:rsidRPr="004725D0" w:rsidRDefault="00B86270" w:rsidP="00B6205C">
            <w:pPr>
              <w:jc w:val="both"/>
              <w:rPr>
                <w:color w:val="FF0000"/>
                <w:lang w:val="ro-RO"/>
              </w:rPr>
            </w:pPr>
            <w:r w:rsidRPr="004725D0">
              <w:rPr>
                <w:lang w:val="ro-RO"/>
              </w:rPr>
              <w:t xml:space="preserve">3) </w:t>
            </w:r>
            <w:r w:rsidRPr="00BE609F">
              <w:rPr>
                <w:b/>
                <w:i/>
                <w:lang w:val="ro-RO"/>
              </w:rPr>
              <w:t>Terenurile ocupate de obiecte acvatice (iazuri, lacuri ect.)</w:t>
            </w:r>
          </w:p>
        </w:tc>
        <w:tc>
          <w:tcPr>
            <w:tcW w:w="2707" w:type="dxa"/>
            <w:shd w:val="clear" w:color="auto" w:fill="auto"/>
          </w:tcPr>
          <w:p w:rsidR="00B86270" w:rsidRPr="004725D0" w:rsidRDefault="00B86270" w:rsidP="00B6205C">
            <w:pPr>
              <w:rPr>
                <w:lang w:val="ro-RO"/>
              </w:rPr>
            </w:pPr>
            <w:r w:rsidRPr="00E06865">
              <w:rPr>
                <w:lang w:val="ro-RO"/>
              </w:rPr>
              <w:t xml:space="preserve">115 lei </w:t>
            </w:r>
          </w:p>
        </w:tc>
      </w:tr>
      <w:tr w:rsidR="00B86270" w:rsidRPr="004725D0" w:rsidTr="00B6205C">
        <w:trPr>
          <w:trHeight w:val="1235"/>
        </w:trPr>
        <w:tc>
          <w:tcPr>
            <w:tcW w:w="844" w:type="dxa"/>
            <w:vMerge w:val="restart"/>
            <w:shd w:val="clear" w:color="auto" w:fill="auto"/>
          </w:tcPr>
          <w:p w:rsidR="00B86270" w:rsidRPr="004725D0" w:rsidRDefault="00B86270" w:rsidP="00B6205C">
            <w:pPr>
              <w:jc w:val="both"/>
              <w:rPr>
                <w:lang w:val="ro-RO"/>
              </w:rPr>
            </w:pPr>
            <w:r w:rsidRPr="004725D0">
              <w:rPr>
                <w:lang w:val="ro-RO"/>
              </w:rPr>
              <w:t>7.</w:t>
            </w:r>
          </w:p>
        </w:tc>
        <w:tc>
          <w:tcPr>
            <w:tcW w:w="6635" w:type="dxa"/>
            <w:shd w:val="clear" w:color="auto" w:fill="auto"/>
          </w:tcPr>
          <w:p w:rsidR="00B86270" w:rsidRPr="004725D0" w:rsidRDefault="00B86270" w:rsidP="00B6205C">
            <w:pPr>
              <w:jc w:val="both"/>
              <w:rPr>
                <w:b/>
                <w:lang w:val="ro-RO"/>
              </w:rPr>
            </w:pPr>
            <w:r w:rsidRPr="004725D0">
              <w:rPr>
                <w:b/>
                <w:lang w:val="ro-RO"/>
              </w:rPr>
              <w:t>Terenurile din intravilan, inclusiv:</w:t>
            </w:r>
          </w:p>
          <w:p w:rsidR="00B86270" w:rsidRPr="004725D0" w:rsidRDefault="00B86270" w:rsidP="00B86270">
            <w:pPr>
              <w:pStyle w:val="a3"/>
              <w:numPr>
                <w:ilvl w:val="0"/>
                <w:numId w:val="6"/>
              </w:numPr>
              <w:rPr>
                <w:b/>
                <w:i/>
                <w:lang w:val="ro-RO"/>
              </w:rPr>
            </w:pPr>
            <w:r w:rsidRPr="004725D0">
              <w:rPr>
                <w:lang w:val="ro-RO"/>
              </w:rPr>
              <w:t>terenurile pe care sunt amplasate fondul de locuințe, loturi de pe lîngă domiciliu (inclusiv terenurile atribuite de către autoritățile publice locale ca loturi de pe lingă domiciliu și distribuite în extravilan, din cauza insuficienței de terenuri în intravilan</w:t>
            </w:r>
            <w:r w:rsidRPr="004725D0">
              <w:rPr>
                <w:i/>
                <w:lang w:val="ro-RO"/>
              </w:rPr>
              <w:t>(grădini)</w:t>
            </w:r>
            <w:r w:rsidRPr="004725D0">
              <w:rPr>
                <w:lang w:val="ro-RO"/>
              </w:rPr>
              <w:t xml:space="preserve">) </w:t>
            </w:r>
          </w:p>
          <w:p w:rsidR="00B86270" w:rsidRPr="004725D0" w:rsidRDefault="00B86270" w:rsidP="00B86270">
            <w:pPr>
              <w:pStyle w:val="a3"/>
              <w:numPr>
                <w:ilvl w:val="0"/>
                <w:numId w:val="8"/>
              </w:numPr>
              <w:rPr>
                <w:b/>
                <w:i/>
                <w:lang w:val="ro-RO"/>
              </w:rPr>
            </w:pPr>
            <w:r w:rsidRPr="004725D0">
              <w:rPr>
                <w:lang w:val="ro-RO"/>
              </w:rPr>
              <w:t>în localitățile rurale;</w:t>
            </w:r>
          </w:p>
        </w:tc>
        <w:tc>
          <w:tcPr>
            <w:tcW w:w="2707" w:type="dxa"/>
            <w:shd w:val="clear" w:color="auto" w:fill="auto"/>
          </w:tcPr>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Pr="004440ED" w:rsidRDefault="00B86270" w:rsidP="00B6205C">
            <w:pPr>
              <w:jc w:val="both"/>
              <w:rPr>
                <w:lang w:val="ro-RO"/>
              </w:rPr>
            </w:pPr>
            <w:r w:rsidRPr="004440ED">
              <w:rPr>
                <w:lang w:val="ro-RO"/>
              </w:rPr>
              <w:t xml:space="preserve">1 leu </w:t>
            </w:r>
          </w:p>
        </w:tc>
      </w:tr>
      <w:tr w:rsidR="00B86270" w:rsidRPr="004725D0" w:rsidTr="00B6205C">
        <w:trPr>
          <w:trHeight w:val="558"/>
        </w:trPr>
        <w:tc>
          <w:tcPr>
            <w:tcW w:w="844" w:type="dxa"/>
            <w:vMerge/>
            <w:shd w:val="clear" w:color="auto" w:fill="auto"/>
          </w:tcPr>
          <w:p w:rsidR="00B86270" w:rsidRPr="004725D0" w:rsidRDefault="00B86270" w:rsidP="00B6205C">
            <w:pPr>
              <w:jc w:val="both"/>
              <w:rPr>
                <w:lang w:val="ro-RO"/>
              </w:rPr>
            </w:pPr>
          </w:p>
        </w:tc>
        <w:tc>
          <w:tcPr>
            <w:tcW w:w="6635" w:type="dxa"/>
            <w:shd w:val="clear" w:color="auto" w:fill="auto"/>
          </w:tcPr>
          <w:p w:rsidR="00B86270" w:rsidRPr="00A7687A" w:rsidRDefault="00B86270" w:rsidP="00B86270">
            <w:pPr>
              <w:pStyle w:val="a3"/>
              <w:numPr>
                <w:ilvl w:val="0"/>
                <w:numId w:val="6"/>
              </w:numPr>
              <w:jc w:val="both"/>
              <w:rPr>
                <w:b/>
                <w:i/>
                <w:szCs w:val="28"/>
                <w:lang w:val="ro-RO"/>
              </w:rPr>
            </w:pPr>
            <w:r>
              <w:rPr>
                <w:szCs w:val="28"/>
                <w:lang w:val="ro-RO"/>
              </w:rPr>
              <w:t>t</w:t>
            </w:r>
            <w:r w:rsidRPr="00D04A38">
              <w:rPr>
                <w:szCs w:val="28"/>
                <w:lang w:val="ro-RO"/>
              </w:rPr>
              <w:t xml:space="preserve">erenurile atribuite de către autoritatea administraţiei publice locale ca loturi de pe lîngă domiciliu şi distribuite în extravilan din cauza insuficienței de terenuri în intravilan, neevaluate de către organele cadastrale teritoriale conform valorii estimate </w:t>
            </w:r>
            <w:r w:rsidRPr="006A35F1">
              <w:rPr>
                <w:i/>
                <w:szCs w:val="28"/>
                <w:lang w:val="ro-RO"/>
              </w:rPr>
              <w:t>(</w:t>
            </w:r>
            <w:r>
              <w:rPr>
                <w:i/>
                <w:szCs w:val="28"/>
                <w:lang w:val="ro-RO"/>
              </w:rPr>
              <w:t>g</w:t>
            </w:r>
            <w:r w:rsidRPr="006A35F1">
              <w:rPr>
                <w:i/>
                <w:szCs w:val="28"/>
                <w:lang w:val="ro-RO"/>
              </w:rPr>
              <w:t>rădini)</w:t>
            </w:r>
            <w:r>
              <w:rPr>
                <w:i/>
                <w:szCs w:val="28"/>
                <w:lang w:val="ro-RO"/>
              </w:rPr>
              <w:t>:</w:t>
            </w:r>
          </w:p>
          <w:p w:rsidR="00B86270" w:rsidRPr="00A7687A" w:rsidRDefault="00B86270" w:rsidP="00B86270">
            <w:pPr>
              <w:pStyle w:val="a3"/>
              <w:numPr>
                <w:ilvl w:val="0"/>
                <w:numId w:val="8"/>
              </w:numPr>
              <w:jc w:val="both"/>
              <w:rPr>
                <w:i/>
                <w:szCs w:val="28"/>
                <w:lang w:val="ro-RO"/>
              </w:rPr>
            </w:pPr>
            <w:r w:rsidRPr="00A7687A">
              <w:rPr>
                <w:i/>
                <w:szCs w:val="28"/>
                <w:lang w:val="ro-RO"/>
              </w:rPr>
              <w:t>oraşe</w:t>
            </w:r>
          </w:p>
          <w:p w:rsidR="00B86270" w:rsidRPr="004725D0" w:rsidRDefault="00B86270" w:rsidP="00B6205C">
            <w:pPr>
              <w:jc w:val="both"/>
              <w:rPr>
                <w:b/>
                <w:lang w:val="ro-RO"/>
              </w:rPr>
            </w:pPr>
            <w:r w:rsidRPr="00A7687A">
              <w:rPr>
                <w:i/>
                <w:szCs w:val="28"/>
                <w:lang w:val="ro-RO"/>
              </w:rPr>
              <w:t>municipii, oraşe-rezidente</w:t>
            </w:r>
          </w:p>
        </w:tc>
        <w:tc>
          <w:tcPr>
            <w:tcW w:w="2707" w:type="dxa"/>
            <w:shd w:val="clear" w:color="auto" w:fill="auto"/>
          </w:tcPr>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center"/>
              <w:rPr>
                <w:lang w:val="ro-RO"/>
              </w:rPr>
            </w:pPr>
            <w:r>
              <w:rPr>
                <w:lang w:val="ro-RO"/>
              </w:rPr>
              <w:t>_</w:t>
            </w:r>
          </w:p>
        </w:tc>
      </w:tr>
      <w:tr w:rsidR="00B86270" w:rsidRPr="004725D0" w:rsidTr="00B6205C">
        <w:trPr>
          <w:trHeight w:val="622"/>
        </w:trPr>
        <w:tc>
          <w:tcPr>
            <w:tcW w:w="844" w:type="dxa"/>
            <w:vMerge/>
            <w:shd w:val="clear" w:color="auto" w:fill="auto"/>
          </w:tcPr>
          <w:p w:rsidR="00B86270" w:rsidRPr="004725D0" w:rsidRDefault="00B86270" w:rsidP="00B6205C">
            <w:pPr>
              <w:jc w:val="both"/>
              <w:rPr>
                <w:lang w:val="ro-RO"/>
              </w:rPr>
            </w:pPr>
          </w:p>
        </w:tc>
        <w:tc>
          <w:tcPr>
            <w:tcW w:w="6635" w:type="dxa"/>
            <w:shd w:val="clear" w:color="auto" w:fill="auto"/>
          </w:tcPr>
          <w:p w:rsidR="00B86270" w:rsidRPr="004725D0" w:rsidRDefault="00B86270" w:rsidP="00B86270">
            <w:pPr>
              <w:pStyle w:val="a3"/>
              <w:numPr>
                <w:ilvl w:val="0"/>
                <w:numId w:val="6"/>
              </w:numPr>
              <w:rPr>
                <w:lang w:val="ro-RO"/>
              </w:rPr>
            </w:pPr>
            <w:r w:rsidRPr="004725D0">
              <w:rPr>
                <w:lang w:val="ro-RO"/>
              </w:rPr>
              <w:t>terenurile destinate întreprinderilor agricole, alte terenuri neevaluate de către organele cadastrale teritoriale conform valorii estimate.</w:t>
            </w:r>
          </w:p>
        </w:tc>
        <w:tc>
          <w:tcPr>
            <w:tcW w:w="2707" w:type="dxa"/>
            <w:shd w:val="clear" w:color="auto" w:fill="auto"/>
          </w:tcPr>
          <w:p w:rsidR="00B86270" w:rsidRPr="001E2D04" w:rsidRDefault="00B86270" w:rsidP="00B6205C">
            <w:pPr>
              <w:jc w:val="both"/>
              <w:rPr>
                <w:lang w:val="ro-RO"/>
              </w:rPr>
            </w:pPr>
            <w:r w:rsidRPr="001E2D04">
              <w:rPr>
                <w:lang w:val="ro-RO"/>
              </w:rPr>
              <w:t xml:space="preserve">10 lei </w:t>
            </w:r>
          </w:p>
        </w:tc>
      </w:tr>
      <w:tr w:rsidR="00B86270" w:rsidRPr="004725D0" w:rsidTr="00B6205C">
        <w:trPr>
          <w:trHeight w:val="1139"/>
        </w:trPr>
        <w:tc>
          <w:tcPr>
            <w:tcW w:w="844" w:type="dxa"/>
            <w:vMerge w:val="restart"/>
            <w:shd w:val="clear" w:color="auto" w:fill="auto"/>
          </w:tcPr>
          <w:p w:rsidR="00B86270" w:rsidRPr="004725D0" w:rsidRDefault="00B86270" w:rsidP="00B6205C">
            <w:pPr>
              <w:jc w:val="both"/>
              <w:rPr>
                <w:lang w:val="ro-RO"/>
              </w:rPr>
            </w:pPr>
            <w:r w:rsidRPr="004725D0">
              <w:rPr>
                <w:lang w:val="ro-RO"/>
              </w:rPr>
              <w:t>8.</w:t>
            </w:r>
          </w:p>
          <w:p w:rsidR="00B86270" w:rsidRPr="004725D0" w:rsidRDefault="00B86270" w:rsidP="00B6205C">
            <w:pPr>
              <w:jc w:val="both"/>
              <w:rPr>
                <w:lang w:val="ro-RO"/>
              </w:rPr>
            </w:pPr>
          </w:p>
        </w:tc>
        <w:tc>
          <w:tcPr>
            <w:tcW w:w="6635" w:type="dxa"/>
            <w:shd w:val="clear" w:color="auto" w:fill="auto"/>
          </w:tcPr>
          <w:p w:rsidR="00B86270" w:rsidRPr="004725D0" w:rsidRDefault="00B86270" w:rsidP="00B6205C">
            <w:pPr>
              <w:rPr>
                <w:b/>
                <w:lang w:val="ro-RO"/>
              </w:rPr>
            </w:pPr>
            <w:r w:rsidRPr="004725D0">
              <w:rPr>
                <w:b/>
                <w:lang w:val="ro-RO"/>
              </w:rPr>
              <w:t>Terenurile din extravilan, inclusiv:</w:t>
            </w:r>
          </w:p>
          <w:p w:rsidR="00B86270" w:rsidRPr="004725D0" w:rsidRDefault="00B86270" w:rsidP="00B86270">
            <w:pPr>
              <w:pStyle w:val="a3"/>
              <w:numPr>
                <w:ilvl w:val="0"/>
                <w:numId w:val="7"/>
              </w:numPr>
              <w:rPr>
                <w:lang w:val="ro-RO"/>
              </w:rPr>
            </w:pPr>
            <w:r w:rsidRPr="004725D0">
              <w:rPr>
                <w:lang w:val="ro-RO"/>
              </w:rPr>
              <w:t>terenurile pe care sunt amplasate clădiri și construcții, carierele și pămînturile distruse în urma activității de producție, neevaluate de către organele cadastrale teritoriale  conform valorii estimate;</w:t>
            </w:r>
          </w:p>
        </w:tc>
        <w:tc>
          <w:tcPr>
            <w:tcW w:w="2707" w:type="dxa"/>
            <w:shd w:val="clear" w:color="auto" w:fill="auto"/>
          </w:tcPr>
          <w:p w:rsidR="00B86270" w:rsidRDefault="00B86270" w:rsidP="00B6205C">
            <w:pPr>
              <w:jc w:val="center"/>
              <w:rPr>
                <w:lang w:val="ro-RO"/>
              </w:rPr>
            </w:pPr>
          </w:p>
          <w:p w:rsidR="00B86270" w:rsidRDefault="00B86270" w:rsidP="00B6205C">
            <w:pPr>
              <w:jc w:val="center"/>
              <w:rPr>
                <w:lang w:val="ro-RO"/>
              </w:rPr>
            </w:pPr>
          </w:p>
          <w:p w:rsidR="00B86270" w:rsidRPr="004725D0" w:rsidRDefault="00B86270" w:rsidP="00B6205C">
            <w:pPr>
              <w:rPr>
                <w:lang w:val="ro-RO"/>
              </w:rPr>
            </w:pPr>
            <w:r w:rsidRPr="00E06865">
              <w:rPr>
                <w:b/>
                <w:color w:val="000000"/>
                <w:lang w:val="en-US"/>
              </w:rPr>
              <w:t>350 lei  </w:t>
            </w:r>
          </w:p>
        </w:tc>
      </w:tr>
      <w:tr w:rsidR="00B86270" w:rsidRPr="004725D0" w:rsidTr="00B6205C">
        <w:trPr>
          <w:trHeight w:val="702"/>
        </w:trPr>
        <w:tc>
          <w:tcPr>
            <w:tcW w:w="844" w:type="dxa"/>
            <w:vMerge/>
            <w:shd w:val="clear" w:color="auto" w:fill="auto"/>
          </w:tcPr>
          <w:p w:rsidR="00B86270" w:rsidRPr="004725D0" w:rsidRDefault="00B86270" w:rsidP="00B6205C">
            <w:pPr>
              <w:jc w:val="both"/>
              <w:rPr>
                <w:lang w:val="ro-RO"/>
              </w:rPr>
            </w:pPr>
          </w:p>
        </w:tc>
        <w:tc>
          <w:tcPr>
            <w:tcW w:w="6635" w:type="dxa"/>
            <w:shd w:val="clear" w:color="auto" w:fill="auto"/>
          </w:tcPr>
          <w:p w:rsidR="00B86270" w:rsidRPr="004725D0" w:rsidRDefault="00B86270" w:rsidP="00B6205C">
            <w:pPr>
              <w:rPr>
                <w:lang w:val="ro-RO"/>
              </w:rPr>
            </w:pPr>
            <w:r w:rsidRPr="004725D0">
              <w:rPr>
                <w:lang w:val="ro-RO"/>
              </w:rPr>
              <w:t>2) terenurile</w:t>
            </w:r>
            <w:r>
              <w:rPr>
                <w:lang w:val="ro-RO"/>
              </w:rPr>
              <w:t xml:space="preserve">, </w:t>
            </w:r>
            <w:r w:rsidRPr="004725D0">
              <w:rPr>
                <w:lang w:val="ro-RO"/>
              </w:rPr>
              <w:t>altele decît cele specificate la alin. 1), neevaluate de către organele cadastrale teritoriale conform valorii estimate.</w:t>
            </w:r>
          </w:p>
        </w:tc>
        <w:tc>
          <w:tcPr>
            <w:tcW w:w="2707" w:type="dxa"/>
            <w:shd w:val="clear" w:color="auto" w:fill="auto"/>
          </w:tcPr>
          <w:p w:rsidR="00B86270" w:rsidRPr="004725D0" w:rsidRDefault="00B86270" w:rsidP="00B6205C">
            <w:pPr>
              <w:jc w:val="both"/>
              <w:rPr>
                <w:lang w:val="ro-RO"/>
              </w:rPr>
            </w:pPr>
            <w:r w:rsidRPr="00E06865">
              <w:rPr>
                <w:color w:val="000000"/>
                <w:lang w:val="en-US"/>
              </w:rPr>
              <w:t xml:space="preserve"> </w:t>
            </w:r>
            <w:r w:rsidRPr="00E06865">
              <w:rPr>
                <w:b/>
                <w:color w:val="000000"/>
                <w:lang w:val="en-US"/>
              </w:rPr>
              <w:t>70 lei  </w:t>
            </w:r>
          </w:p>
        </w:tc>
      </w:tr>
      <w:tr w:rsidR="00B86270" w:rsidRPr="009F7269" w:rsidTr="00B6205C">
        <w:trPr>
          <w:trHeight w:val="917"/>
        </w:trPr>
        <w:tc>
          <w:tcPr>
            <w:tcW w:w="10186" w:type="dxa"/>
            <w:gridSpan w:val="3"/>
            <w:shd w:val="clear" w:color="auto" w:fill="auto"/>
          </w:tcPr>
          <w:p w:rsidR="00B86270" w:rsidRPr="004725D0" w:rsidRDefault="00B86270" w:rsidP="00B6205C">
            <w:pPr>
              <w:jc w:val="center"/>
              <w:rPr>
                <w:b/>
                <w:lang w:val="en-US"/>
              </w:rPr>
            </w:pPr>
            <w:r w:rsidRPr="004725D0">
              <w:rPr>
                <w:b/>
                <w:lang w:val="ro-RO"/>
              </w:rPr>
              <w:t>Cotele concrete la impozitul pe bunurile imobiliare</w:t>
            </w:r>
          </w:p>
          <w:p w:rsidR="00B86270" w:rsidRPr="004725D0" w:rsidRDefault="00B86270" w:rsidP="00B6205C">
            <w:pPr>
              <w:jc w:val="center"/>
              <w:rPr>
                <w:iCs/>
                <w:lang w:val="en-US"/>
              </w:rPr>
            </w:pPr>
            <w:r w:rsidRPr="004725D0">
              <w:rPr>
                <w:lang w:val="ro-RO"/>
              </w:rPr>
              <w:t xml:space="preserve">pentru </w:t>
            </w:r>
            <w:r w:rsidRPr="004725D0">
              <w:rPr>
                <w:lang w:val="en-US"/>
              </w:rPr>
              <w:t>clădirile, construcţiile, casele de locuit individuale, apartamentele</w:t>
            </w:r>
            <w:r>
              <w:rPr>
                <w:lang w:val="en-US"/>
              </w:rPr>
              <w:t xml:space="preserve"> </w:t>
            </w:r>
            <w:r w:rsidRPr="004725D0">
              <w:rPr>
                <w:lang w:val="en-US"/>
              </w:rPr>
              <w:t>şi</w:t>
            </w:r>
            <w:r>
              <w:rPr>
                <w:lang w:val="en-US"/>
              </w:rPr>
              <w:t xml:space="preserve"> </w:t>
            </w:r>
            <w:r w:rsidRPr="004725D0">
              <w:rPr>
                <w:lang w:val="en-US"/>
              </w:rPr>
              <w:t>alte</w:t>
            </w:r>
            <w:r>
              <w:rPr>
                <w:lang w:val="en-US"/>
              </w:rPr>
              <w:t xml:space="preserve"> </w:t>
            </w:r>
            <w:r w:rsidRPr="004725D0">
              <w:rPr>
                <w:lang w:val="en-US"/>
              </w:rPr>
              <w:t>încăperi</w:t>
            </w:r>
            <w:r>
              <w:rPr>
                <w:lang w:val="en-US"/>
              </w:rPr>
              <w:t xml:space="preserve"> </w:t>
            </w:r>
            <w:r w:rsidRPr="004725D0">
              <w:rPr>
                <w:lang w:val="en-US"/>
              </w:rPr>
              <w:t xml:space="preserve">izolate, </w:t>
            </w:r>
            <w:r>
              <w:rPr>
                <w:lang w:val="en-US"/>
              </w:rPr>
              <w:t xml:space="preserve">inclusiv </w:t>
            </w:r>
            <w:r w:rsidRPr="004725D0">
              <w:rPr>
                <w:lang w:val="en-US"/>
              </w:rPr>
              <w:t>cele</w:t>
            </w:r>
            <w:r>
              <w:rPr>
                <w:lang w:val="en-US"/>
              </w:rPr>
              <w:t xml:space="preserve"> </w:t>
            </w:r>
            <w:r w:rsidRPr="004725D0">
              <w:rPr>
                <w:lang w:val="en-US"/>
              </w:rPr>
              <w:t>aflate la o etapă de finisare a construcţiei de 50% şi</w:t>
            </w:r>
            <w:r>
              <w:rPr>
                <w:lang w:val="en-US"/>
              </w:rPr>
              <w:t xml:space="preserve"> </w:t>
            </w:r>
            <w:r w:rsidRPr="004725D0">
              <w:rPr>
                <w:lang w:val="en-US"/>
              </w:rPr>
              <w:t>mai</w:t>
            </w:r>
            <w:r>
              <w:rPr>
                <w:lang w:val="en-US"/>
              </w:rPr>
              <w:t xml:space="preserve"> </w:t>
            </w:r>
            <w:r w:rsidRPr="004725D0">
              <w:rPr>
                <w:lang w:val="en-US"/>
              </w:rPr>
              <w:t>mult, rămase</w:t>
            </w:r>
            <w:r>
              <w:rPr>
                <w:lang w:val="en-US"/>
              </w:rPr>
              <w:t xml:space="preserve"> </w:t>
            </w:r>
            <w:r w:rsidRPr="004725D0">
              <w:rPr>
                <w:lang w:val="en-US"/>
              </w:rPr>
              <w:t>nefinisate</w:t>
            </w:r>
            <w:r>
              <w:rPr>
                <w:lang w:val="en-US"/>
              </w:rPr>
              <w:t xml:space="preserve"> </w:t>
            </w:r>
            <w:r w:rsidRPr="004725D0">
              <w:rPr>
                <w:lang w:val="en-US"/>
              </w:rPr>
              <w:t>timp de 3 ani</w:t>
            </w:r>
            <w:r>
              <w:rPr>
                <w:lang w:val="en-US"/>
              </w:rPr>
              <w:t xml:space="preserve"> </w:t>
            </w:r>
            <w:r w:rsidRPr="004725D0">
              <w:rPr>
                <w:lang w:val="en-US"/>
              </w:rPr>
              <w:t>după</w:t>
            </w:r>
            <w:r>
              <w:rPr>
                <w:lang w:val="en-US"/>
              </w:rPr>
              <w:t xml:space="preserve"> </w:t>
            </w:r>
            <w:r w:rsidRPr="004725D0">
              <w:rPr>
                <w:lang w:val="en-US"/>
              </w:rPr>
              <w:t>începutul</w:t>
            </w:r>
            <w:r>
              <w:rPr>
                <w:lang w:val="en-US"/>
              </w:rPr>
              <w:t xml:space="preserve"> </w:t>
            </w:r>
            <w:r w:rsidRPr="004725D0">
              <w:rPr>
                <w:lang w:val="en-US"/>
              </w:rPr>
              <w:t>lucrărilor de construcţie</w:t>
            </w:r>
          </w:p>
          <w:p w:rsidR="00B86270" w:rsidRPr="004725D0" w:rsidRDefault="00B86270" w:rsidP="00B6205C">
            <w:pPr>
              <w:jc w:val="center"/>
              <w:rPr>
                <w:b/>
                <w:lang w:val="ro-RO"/>
              </w:rPr>
            </w:pPr>
            <w:r w:rsidRPr="004725D0">
              <w:rPr>
                <w:b/>
                <w:lang w:val="ro-RO"/>
              </w:rPr>
              <w:t>neevaluate de către organele cadastrale în scopul impozitării</w:t>
            </w:r>
          </w:p>
          <w:p w:rsidR="00B86270" w:rsidRPr="004725D0" w:rsidRDefault="00B86270" w:rsidP="00B6205C">
            <w:pPr>
              <w:jc w:val="center"/>
              <w:rPr>
                <w:i/>
                <w:lang w:val="ro-RO"/>
              </w:rPr>
            </w:pPr>
            <w:r w:rsidRPr="004725D0">
              <w:rPr>
                <w:i/>
                <w:lang w:val="ro-RO"/>
              </w:rPr>
              <w:t>(conform Anexei.2 la Legea pentru punerea în aplicare a titlului VI din Codul fiscal nr.1056 din 16.06.2000)</w:t>
            </w:r>
          </w:p>
        </w:tc>
      </w:tr>
      <w:tr w:rsidR="00B86270" w:rsidRPr="009C3C1B" w:rsidTr="00B6205C">
        <w:trPr>
          <w:trHeight w:val="1448"/>
        </w:trPr>
        <w:tc>
          <w:tcPr>
            <w:tcW w:w="844" w:type="dxa"/>
            <w:shd w:val="clear" w:color="auto" w:fill="auto"/>
          </w:tcPr>
          <w:p w:rsidR="00B86270" w:rsidRPr="004725D0" w:rsidRDefault="00B86270" w:rsidP="00B6205C">
            <w:pPr>
              <w:jc w:val="both"/>
              <w:rPr>
                <w:lang w:val="ro-RO"/>
              </w:rPr>
            </w:pPr>
            <w:r w:rsidRPr="004725D0">
              <w:rPr>
                <w:lang w:val="ro-RO"/>
              </w:rPr>
              <w:t>9.</w:t>
            </w:r>
          </w:p>
        </w:tc>
        <w:tc>
          <w:tcPr>
            <w:tcW w:w="6635" w:type="dxa"/>
            <w:shd w:val="clear" w:color="auto" w:fill="auto"/>
          </w:tcPr>
          <w:p w:rsidR="00B86270" w:rsidRPr="004725D0" w:rsidRDefault="00B86270" w:rsidP="00B6205C">
            <w:pPr>
              <w:rPr>
                <w:lang w:val="ro-RO"/>
              </w:rPr>
            </w:pPr>
            <w:r w:rsidRPr="004725D0">
              <w:rPr>
                <w:lang w:val="ro-RO"/>
              </w:rPr>
              <w:t>Pentru clădirile și construcțiile cu destinație agricolă,</w:t>
            </w:r>
            <w:r>
              <w:rPr>
                <w:lang w:val="ro-RO"/>
              </w:rPr>
              <w:t xml:space="preserve"> </w:t>
            </w:r>
            <w:r w:rsidRPr="004725D0">
              <w:rPr>
                <w:lang w:val="en-US"/>
              </w:rPr>
              <w:t>garajele, construcţiile</w:t>
            </w:r>
            <w:r>
              <w:rPr>
                <w:lang w:val="en-US"/>
              </w:rPr>
              <w:t xml:space="preserve"> </w:t>
            </w:r>
            <w:r w:rsidRPr="004725D0">
              <w:rPr>
                <w:lang w:val="en-US"/>
              </w:rPr>
              <w:t>amplasate</w:t>
            </w:r>
            <w:r>
              <w:rPr>
                <w:lang w:val="en-US"/>
              </w:rPr>
              <w:t xml:space="preserve"> </w:t>
            </w:r>
            <w:r w:rsidRPr="004725D0">
              <w:rPr>
                <w:lang w:val="en-US"/>
              </w:rPr>
              <w:t>pe</w:t>
            </w:r>
            <w:r>
              <w:rPr>
                <w:lang w:val="en-US"/>
              </w:rPr>
              <w:t xml:space="preserve"> </w:t>
            </w:r>
            <w:r w:rsidRPr="004725D0">
              <w:rPr>
                <w:lang w:val="en-US"/>
              </w:rPr>
              <w:t>terenurile</w:t>
            </w:r>
            <w:r>
              <w:rPr>
                <w:lang w:val="en-US"/>
              </w:rPr>
              <w:t xml:space="preserve"> </w:t>
            </w:r>
            <w:r w:rsidRPr="004725D0">
              <w:rPr>
                <w:lang w:val="en-US"/>
              </w:rPr>
              <w:t>loturilor</w:t>
            </w:r>
            <w:r>
              <w:rPr>
                <w:lang w:val="en-US"/>
              </w:rPr>
              <w:t xml:space="preserve"> </w:t>
            </w:r>
            <w:r w:rsidRPr="004725D0">
              <w:rPr>
                <w:lang w:val="en-US"/>
              </w:rPr>
              <w:t>întovărăşirilor</w:t>
            </w:r>
            <w:r>
              <w:rPr>
                <w:lang w:val="en-US"/>
              </w:rPr>
              <w:t xml:space="preserve"> </w:t>
            </w:r>
            <w:r w:rsidRPr="004725D0">
              <w:rPr>
                <w:lang w:val="en-US"/>
              </w:rPr>
              <w:t xml:space="preserve">pomicole, </w:t>
            </w:r>
            <w:r w:rsidRPr="004725D0">
              <w:rPr>
                <w:lang w:val="ro-RO"/>
              </w:rPr>
              <w:t xml:space="preserve"> neevaluate de către organele cadastrale teritoriale conform valorii estimate, inclusiv:</w:t>
            </w:r>
          </w:p>
          <w:p w:rsidR="00B86270" w:rsidRDefault="00B86270" w:rsidP="00B86270">
            <w:pPr>
              <w:pStyle w:val="a3"/>
              <w:numPr>
                <w:ilvl w:val="0"/>
                <w:numId w:val="4"/>
              </w:numPr>
              <w:ind w:left="319"/>
              <w:rPr>
                <w:lang w:val="ro-RO"/>
              </w:rPr>
            </w:pPr>
            <w:r w:rsidRPr="004725D0">
              <w:rPr>
                <w:lang w:val="ro-RO"/>
              </w:rPr>
              <w:t>pentru persoanele juridice și fizice care desfășoară activitate de întreprinzător;</w:t>
            </w:r>
          </w:p>
          <w:p w:rsidR="00B86270" w:rsidRPr="004725D0" w:rsidRDefault="00B86270" w:rsidP="00B86270">
            <w:pPr>
              <w:pStyle w:val="a3"/>
              <w:numPr>
                <w:ilvl w:val="0"/>
                <w:numId w:val="4"/>
              </w:numPr>
              <w:ind w:left="319"/>
              <w:rPr>
                <w:lang w:val="ro-RO"/>
              </w:rPr>
            </w:pPr>
            <w:r w:rsidRPr="004725D0">
              <w:rPr>
                <w:lang w:val="ro-RO"/>
              </w:rPr>
              <w:t>pentru persoanele fizice, altele decît cele specificate la lit. a).</w:t>
            </w:r>
            <w:r w:rsidRPr="004725D0">
              <w:rPr>
                <w:lang w:val="ro-RO"/>
              </w:rPr>
              <w:tab/>
            </w:r>
          </w:p>
        </w:tc>
        <w:tc>
          <w:tcPr>
            <w:tcW w:w="2707" w:type="dxa"/>
            <w:shd w:val="clear" w:color="auto" w:fill="auto"/>
          </w:tcPr>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Pr="00E06865" w:rsidRDefault="00B86270" w:rsidP="00B6205C">
            <w:pPr>
              <w:rPr>
                <w:lang w:val="ro-RO"/>
              </w:rPr>
            </w:pPr>
            <w:r w:rsidRPr="006F30B1">
              <w:rPr>
                <w:b/>
                <w:lang w:val="ro-RO"/>
              </w:rPr>
              <w:t>0,1</w:t>
            </w:r>
            <w:r w:rsidRPr="00E06865">
              <w:rPr>
                <w:lang w:val="ro-RO"/>
              </w:rPr>
              <w:t xml:space="preserve"> </w:t>
            </w:r>
            <w:r>
              <w:rPr>
                <w:lang w:val="ro-RO"/>
              </w:rPr>
              <w:t xml:space="preserve"> %</w:t>
            </w:r>
          </w:p>
          <w:p w:rsidR="00B86270" w:rsidRDefault="00B86270" w:rsidP="00B6205C">
            <w:pPr>
              <w:rPr>
                <w:b/>
                <w:lang w:val="ro-RO"/>
              </w:rPr>
            </w:pPr>
          </w:p>
          <w:p w:rsidR="00B86270" w:rsidRPr="004725D0" w:rsidRDefault="00B86270" w:rsidP="00B6205C">
            <w:pPr>
              <w:rPr>
                <w:lang w:val="ro-RO"/>
              </w:rPr>
            </w:pPr>
            <w:r w:rsidRPr="006F30B1">
              <w:rPr>
                <w:b/>
                <w:lang w:val="ro-RO"/>
              </w:rPr>
              <w:t>0,1</w:t>
            </w:r>
            <w:r w:rsidRPr="00E06865">
              <w:rPr>
                <w:lang w:val="ro-RO"/>
              </w:rPr>
              <w:t xml:space="preserve"> </w:t>
            </w:r>
            <w:r>
              <w:rPr>
                <w:lang w:val="ro-RO"/>
              </w:rPr>
              <w:t>%</w:t>
            </w:r>
          </w:p>
        </w:tc>
      </w:tr>
      <w:tr w:rsidR="00B86270" w:rsidRPr="009C3C1B" w:rsidTr="00B6205C">
        <w:trPr>
          <w:trHeight w:val="416"/>
        </w:trPr>
        <w:tc>
          <w:tcPr>
            <w:tcW w:w="844" w:type="dxa"/>
            <w:shd w:val="clear" w:color="auto" w:fill="auto"/>
          </w:tcPr>
          <w:p w:rsidR="00B86270" w:rsidRPr="004725D0" w:rsidRDefault="00B86270" w:rsidP="00B6205C">
            <w:pPr>
              <w:jc w:val="both"/>
              <w:rPr>
                <w:lang w:val="ro-RO"/>
              </w:rPr>
            </w:pPr>
            <w:r w:rsidRPr="004725D0">
              <w:rPr>
                <w:lang w:val="ro-RO"/>
              </w:rPr>
              <w:t>10.</w:t>
            </w:r>
          </w:p>
        </w:tc>
        <w:tc>
          <w:tcPr>
            <w:tcW w:w="6635" w:type="dxa"/>
            <w:shd w:val="clear" w:color="auto" w:fill="auto"/>
          </w:tcPr>
          <w:p w:rsidR="00B86270" w:rsidRPr="004725D0" w:rsidRDefault="00B86270" w:rsidP="00B6205C">
            <w:pPr>
              <w:rPr>
                <w:lang w:val="ro-RO"/>
              </w:rPr>
            </w:pPr>
            <w:r w:rsidRPr="004725D0">
              <w:rPr>
                <w:lang w:val="ro-RO"/>
              </w:rPr>
              <w:t>Pentru bunurile imobiliare, alte decîtcele specificate în pct. 9</w:t>
            </w:r>
            <w:r>
              <w:rPr>
                <w:lang w:val="ro-RO"/>
              </w:rPr>
              <w:t xml:space="preserve"> </w:t>
            </w:r>
            <w:r w:rsidRPr="004725D0">
              <w:rPr>
                <w:lang w:val="ro-RO"/>
              </w:rPr>
              <w:t>și pct.11, neevaluate de către organele cadastrale teritoriale conform valorii estimate, inclusiv:</w:t>
            </w:r>
          </w:p>
          <w:p w:rsidR="00B86270" w:rsidRPr="004725D0" w:rsidRDefault="00B86270" w:rsidP="00B86270">
            <w:pPr>
              <w:pStyle w:val="a3"/>
              <w:numPr>
                <w:ilvl w:val="0"/>
                <w:numId w:val="5"/>
              </w:numPr>
              <w:ind w:left="319"/>
              <w:rPr>
                <w:lang w:val="ro-RO"/>
              </w:rPr>
            </w:pPr>
            <w:r w:rsidRPr="004725D0">
              <w:rPr>
                <w:lang w:val="ro-RO"/>
              </w:rPr>
              <w:t>pentru persoanele juridice și fizice care desfășoară activitate de întreprinzător;</w:t>
            </w:r>
          </w:p>
          <w:p w:rsidR="00B86270" w:rsidRPr="004725D0" w:rsidRDefault="00B86270" w:rsidP="00B86270">
            <w:pPr>
              <w:pStyle w:val="a3"/>
              <w:numPr>
                <w:ilvl w:val="0"/>
                <w:numId w:val="5"/>
              </w:numPr>
              <w:ind w:left="319"/>
              <w:rPr>
                <w:lang w:val="ro-RO"/>
              </w:rPr>
            </w:pPr>
            <w:r w:rsidRPr="004725D0">
              <w:rPr>
                <w:lang w:val="ro-RO"/>
              </w:rPr>
              <w:t>persoanele fizice, altele decît cele specificate la lit. a).</w:t>
            </w:r>
          </w:p>
        </w:tc>
        <w:tc>
          <w:tcPr>
            <w:tcW w:w="2707" w:type="dxa"/>
            <w:shd w:val="clear" w:color="auto" w:fill="auto"/>
          </w:tcPr>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Default="00B86270" w:rsidP="00B6205C">
            <w:pPr>
              <w:rPr>
                <w:lang w:val="ro-RO"/>
              </w:rPr>
            </w:pPr>
            <w:r w:rsidRPr="006F30B1">
              <w:rPr>
                <w:b/>
                <w:lang w:val="ro-RO"/>
              </w:rPr>
              <w:t>0,</w:t>
            </w:r>
            <w:r>
              <w:rPr>
                <w:b/>
                <w:lang w:val="ro-RO"/>
              </w:rPr>
              <w:t>3</w:t>
            </w:r>
            <w:r w:rsidRPr="00E06865">
              <w:rPr>
                <w:lang w:val="ro-RO"/>
              </w:rPr>
              <w:t xml:space="preserve"> </w:t>
            </w:r>
            <w:r>
              <w:rPr>
                <w:lang w:val="ro-RO"/>
              </w:rPr>
              <w:t>%</w:t>
            </w:r>
            <w:r w:rsidRPr="00E06865">
              <w:rPr>
                <w:lang w:val="ro-RO"/>
              </w:rPr>
              <w:t xml:space="preserve"> </w:t>
            </w:r>
          </w:p>
          <w:p w:rsidR="00B86270" w:rsidRDefault="00B86270" w:rsidP="00B6205C">
            <w:pPr>
              <w:rPr>
                <w:lang w:val="ro-RO"/>
              </w:rPr>
            </w:pPr>
          </w:p>
          <w:p w:rsidR="00B86270" w:rsidRPr="00E06865" w:rsidRDefault="00B86270" w:rsidP="00B6205C">
            <w:pPr>
              <w:rPr>
                <w:lang w:val="ro-RO"/>
              </w:rPr>
            </w:pPr>
            <w:r w:rsidRPr="006F30B1">
              <w:rPr>
                <w:b/>
                <w:lang w:val="ro-RO"/>
              </w:rPr>
              <w:t>0,</w:t>
            </w:r>
            <w:r>
              <w:rPr>
                <w:b/>
                <w:lang w:val="ro-RO"/>
              </w:rPr>
              <w:t>3</w:t>
            </w:r>
            <w:r w:rsidRPr="00E06865">
              <w:rPr>
                <w:lang w:val="ro-RO"/>
              </w:rPr>
              <w:t xml:space="preserve"> </w:t>
            </w:r>
            <w:r>
              <w:rPr>
                <w:lang w:val="ro-RO"/>
              </w:rPr>
              <w:t xml:space="preserve">% </w:t>
            </w:r>
          </w:p>
          <w:p w:rsidR="00B86270" w:rsidRPr="004725D0" w:rsidRDefault="00B86270" w:rsidP="00B6205C">
            <w:pPr>
              <w:rPr>
                <w:lang w:val="ro-RO"/>
              </w:rPr>
            </w:pPr>
          </w:p>
        </w:tc>
      </w:tr>
      <w:tr w:rsidR="00B86270" w:rsidRPr="009C3C1B" w:rsidTr="00B6205C">
        <w:trPr>
          <w:trHeight w:val="1266"/>
        </w:trPr>
        <w:tc>
          <w:tcPr>
            <w:tcW w:w="844" w:type="dxa"/>
            <w:shd w:val="clear" w:color="auto" w:fill="auto"/>
          </w:tcPr>
          <w:p w:rsidR="00B86270" w:rsidRPr="004725D0" w:rsidRDefault="00B86270" w:rsidP="00B6205C">
            <w:pPr>
              <w:jc w:val="both"/>
              <w:rPr>
                <w:lang w:val="ro-RO"/>
              </w:rPr>
            </w:pPr>
            <w:r w:rsidRPr="004725D0">
              <w:rPr>
                <w:lang w:val="ro-RO"/>
              </w:rPr>
              <w:lastRenderedPageBreak/>
              <w:t>11.</w:t>
            </w:r>
          </w:p>
        </w:tc>
        <w:tc>
          <w:tcPr>
            <w:tcW w:w="6635" w:type="dxa"/>
            <w:shd w:val="clear" w:color="auto" w:fill="auto"/>
          </w:tcPr>
          <w:p w:rsidR="00B86270" w:rsidRPr="004725D0" w:rsidRDefault="00B86270" w:rsidP="00B6205C">
            <w:pPr>
              <w:rPr>
                <w:lang w:val="ro-RO"/>
              </w:rPr>
            </w:pPr>
            <w:r w:rsidRPr="004725D0">
              <w:rPr>
                <w:lang w:val="ro-RO"/>
              </w:rPr>
              <w:t>Bunurile imobiliare cu destinație locativă (apartamente și case de locuit individuale) din localitățile rurale se stabilesc după cum urmează:</w:t>
            </w:r>
          </w:p>
          <w:p w:rsidR="00B86270" w:rsidRPr="004725D0" w:rsidRDefault="00B86270" w:rsidP="00B6205C">
            <w:pPr>
              <w:rPr>
                <w:lang w:val="ro-RO"/>
              </w:rPr>
            </w:pPr>
            <w:r w:rsidRPr="004725D0">
              <w:rPr>
                <w:lang w:val="ro-RO"/>
              </w:rPr>
              <w:t>a) pentru persoanele juridice și fizice care desfășoară activitate de întreprinzător;</w:t>
            </w:r>
          </w:p>
          <w:p w:rsidR="00B86270" w:rsidRPr="004725D0" w:rsidRDefault="00B86270" w:rsidP="00B6205C">
            <w:pPr>
              <w:rPr>
                <w:lang w:val="ro-RO"/>
              </w:rPr>
            </w:pPr>
            <w:r w:rsidRPr="004725D0">
              <w:rPr>
                <w:lang w:val="ro-RO"/>
              </w:rPr>
              <w:t>b) persoanele fizice, altele decît cele specificate la lit. a)</w:t>
            </w:r>
          </w:p>
        </w:tc>
        <w:tc>
          <w:tcPr>
            <w:tcW w:w="2707" w:type="dxa"/>
            <w:shd w:val="clear" w:color="auto" w:fill="auto"/>
          </w:tcPr>
          <w:p w:rsidR="00B86270" w:rsidRDefault="00B86270" w:rsidP="00B6205C">
            <w:pPr>
              <w:jc w:val="both"/>
              <w:rPr>
                <w:lang w:val="ro-RO"/>
              </w:rPr>
            </w:pPr>
          </w:p>
          <w:p w:rsidR="00B86270" w:rsidRDefault="00B86270" w:rsidP="00B6205C">
            <w:pPr>
              <w:jc w:val="both"/>
              <w:rPr>
                <w:lang w:val="ro-RO"/>
              </w:rPr>
            </w:pPr>
          </w:p>
          <w:p w:rsidR="00B86270" w:rsidRDefault="00B86270" w:rsidP="00B6205C">
            <w:pPr>
              <w:jc w:val="both"/>
              <w:rPr>
                <w:lang w:val="ro-RO"/>
              </w:rPr>
            </w:pPr>
          </w:p>
          <w:p w:rsidR="00B86270" w:rsidRPr="00E06865" w:rsidRDefault="00B86270" w:rsidP="00B6205C">
            <w:pPr>
              <w:rPr>
                <w:lang w:val="ro-RO"/>
              </w:rPr>
            </w:pPr>
            <w:r w:rsidRPr="006F30B1">
              <w:rPr>
                <w:b/>
                <w:lang w:val="ro-RO"/>
              </w:rPr>
              <w:t>0,1</w:t>
            </w:r>
            <w:r w:rsidRPr="00E06865">
              <w:rPr>
                <w:lang w:val="ro-RO"/>
              </w:rPr>
              <w:t xml:space="preserve"> </w:t>
            </w:r>
            <w:r>
              <w:rPr>
                <w:lang w:val="ro-RO"/>
              </w:rPr>
              <w:t>%</w:t>
            </w:r>
          </w:p>
          <w:p w:rsidR="00B86270" w:rsidRDefault="00B86270" w:rsidP="00B6205C">
            <w:pPr>
              <w:rPr>
                <w:b/>
                <w:lang w:val="ro-RO"/>
              </w:rPr>
            </w:pPr>
          </w:p>
          <w:p w:rsidR="00B86270" w:rsidRPr="004725D0" w:rsidRDefault="00B86270" w:rsidP="00B6205C">
            <w:pPr>
              <w:rPr>
                <w:lang w:val="ro-RO"/>
              </w:rPr>
            </w:pPr>
            <w:r w:rsidRPr="006F30B1">
              <w:rPr>
                <w:b/>
                <w:lang w:val="ro-RO"/>
              </w:rPr>
              <w:t>0,1</w:t>
            </w:r>
            <w:r w:rsidRPr="00E06865">
              <w:rPr>
                <w:lang w:val="ro-RO"/>
              </w:rPr>
              <w:t xml:space="preserve"> </w:t>
            </w:r>
            <w:r>
              <w:rPr>
                <w:lang w:val="ro-RO"/>
              </w:rPr>
              <w:t>%</w:t>
            </w:r>
          </w:p>
        </w:tc>
      </w:tr>
      <w:tr w:rsidR="00B86270" w:rsidRPr="009F7269" w:rsidTr="00B6205C">
        <w:trPr>
          <w:trHeight w:val="699"/>
        </w:trPr>
        <w:tc>
          <w:tcPr>
            <w:tcW w:w="10186" w:type="dxa"/>
            <w:gridSpan w:val="3"/>
            <w:shd w:val="clear" w:color="auto" w:fill="auto"/>
          </w:tcPr>
          <w:p w:rsidR="00B86270" w:rsidRPr="00257C5B" w:rsidRDefault="00B86270" w:rsidP="00B6205C">
            <w:pPr>
              <w:ind w:firstLine="596"/>
              <w:rPr>
                <w:i/>
                <w:sz w:val="22"/>
                <w:szCs w:val="22"/>
                <w:lang w:val="ro-RO"/>
              </w:rPr>
            </w:pPr>
            <w:r w:rsidRPr="00257C5B">
              <w:rPr>
                <w:b/>
                <w:i/>
                <w:sz w:val="22"/>
                <w:szCs w:val="22"/>
                <w:lang w:val="ro-RO"/>
              </w:rPr>
              <w:t>Nota:</w:t>
            </w:r>
            <w:r w:rsidRPr="00257C5B">
              <w:rPr>
                <w:i/>
                <w:sz w:val="22"/>
                <w:szCs w:val="22"/>
                <w:lang w:val="ro-RO"/>
              </w:rPr>
              <w:t xml:space="preserve"> În cazurile în care suprafața totală a locuințelor și a construcțiilor principale ale persoanelor fizice care nu desfășoară activitate de întreprinzător, înregistrate cu drept de proprietate, depășește 100 m</w:t>
            </w:r>
            <w:r w:rsidRPr="00257C5B">
              <w:rPr>
                <w:i/>
                <w:sz w:val="22"/>
                <w:szCs w:val="22"/>
                <w:vertAlign w:val="superscript"/>
                <w:lang w:val="ro-RO"/>
              </w:rPr>
              <w:t>2</w:t>
            </w:r>
            <w:r w:rsidRPr="00257C5B">
              <w:rPr>
                <w:i/>
                <w:sz w:val="22"/>
                <w:szCs w:val="22"/>
                <w:lang w:val="ro-RO"/>
              </w:rPr>
              <w:t xml:space="preserve"> inclusiv, cotele concrete stabilite ale impozitului pe bunurile imobiliare se majorează în funcție de suprafața totală, după cum urmează:</w:t>
            </w:r>
          </w:p>
          <w:p w:rsidR="00B86270" w:rsidRPr="00257C5B" w:rsidRDefault="00B86270" w:rsidP="00B6205C">
            <w:pPr>
              <w:rPr>
                <w:i/>
                <w:sz w:val="22"/>
                <w:szCs w:val="22"/>
                <w:lang w:val="ro-RO"/>
              </w:rPr>
            </w:pPr>
            <w:r w:rsidRPr="00257C5B">
              <w:rPr>
                <w:i/>
                <w:sz w:val="22"/>
                <w:szCs w:val="22"/>
                <w:lang w:val="ro-RO"/>
              </w:rPr>
              <w:t>- de la 100 la 150 m</w:t>
            </w:r>
            <w:r w:rsidRPr="00257C5B">
              <w:rPr>
                <w:i/>
                <w:sz w:val="22"/>
                <w:szCs w:val="22"/>
                <w:vertAlign w:val="superscript"/>
                <w:lang w:val="ro-RO"/>
              </w:rPr>
              <w:t>2</w:t>
            </w:r>
            <w:r w:rsidRPr="00257C5B">
              <w:rPr>
                <w:i/>
                <w:sz w:val="22"/>
                <w:szCs w:val="22"/>
                <w:lang w:val="ro-RO"/>
              </w:rPr>
              <w:t xml:space="preserve"> inclusiv – de 1,5 ori;</w:t>
            </w:r>
          </w:p>
          <w:p w:rsidR="00B86270" w:rsidRPr="00257C5B" w:rsidRDefault="00B86270" w:rsidP="00B6205C">
            <w:pPr>
              <w:rPr>
                <w:i/>
                <w:sz w:val="22"/>
                <w:szCs w:val="22"/>
                <w:lang w:val="ro-RO"/>
              </w:rPr>
            </w:pPr>
            <w:r w:rsidRPr="00257C5B">
              <w:rPr>
                <w:i/>
                <w:sz w:val="22"/>
                <w:szCs w:val="22"/>
                <w:lang w:val="ro-RO"/>
              </w:rPr>
              <w:t>- de la 150 la 200 m</w:t>
            </w:r>
            <w:r w:rsidRPr="00257C5B">
              <w:rPr>
                <w:i/>
                <w:sz w:val="22"/>
                <w:szCs w:val="22"/>
                <w:vertAlign w:val="superscript"/>
                <w:lang w:val="ro-RO"/>
              </w:rPr>
              <w:t>2</w:t>
            </w:r>
            <w:r w:rsidRPr="00257C5B">
              <w:rPr>
                <w:i/>
                <w:sz w:val="22"/>
                <w:szCs w:val="22"/>
                <w:lang w:val="ro-RO"/>
              </w:rPr>
              <w:t xml:space="preserve"> inclusiv – de 2 ori;</w:t>
            </w:r>
          </w:p>
          <w:p w:rsidR="00B86270" w:rsidRPr="00257C5B" w:rsidRDefault="00B86270" w:rsidP="00B6205C">
            <w:pPr>
              <w:rPr>
                <w:i/>
                <w:sz w:val="22"/>
                <w:szCs w:val="22"/>
                <w:lang w:val="ro-RO"/>
              </w:rPr>
            </w:pPr>
            <w:r w:rsidRPr="00257C5B">
              <w:rPr>
                <w:i/>
                <w:sz w:val="22"/>
                <w:szCs w:val="22"/>
                <w:lang w:val="ro-RO"/>
              </w:rPr>
              <w:t>- de la 200 la 300 m</w:t>
            </w:r>
            <w:r w:rsidRPr="00257C5B">
              <w:rPr>
                <w:i/>
                <w:sz w:val="22"/>
                <w:szCs w:val="22"/>
                <w:vertAlign w:val="superscript"/>
                <w:lang w:val="ro-RO"/>
              </w:rPr>
              <w:t>2</w:t>
            </w:r>
            <w:r w:rsidRPr="00257C5B">
              <w:rPr>
                <w:i/>
                <w:sz w:val="22"/>
                <w:szCs w:val="22"/>
                <w:lang w:val="ro-RO"/>
              </w:rPr>
              <w:t xml:space="preserve"> inclusiv – de 10 ori;</w:t>
            </w:r>
          </w:p>
          <w:p w:rsidR="00B86270" w:rsidRPr="00257C5B" w:rsidRDefault="00B86270" w:rsidP="00B6205C">
            <w:pPr>
              <w:rPr>
                <w:i/>
                <w:sz w:val="22"/>
                <w:szCs w:val="22"/>
                <w:lang w:val="en-US"/>
              </w:rPr>
            </w:pPr>
            <w:r w:rsidRPr="00257C5B">
              <w:rPr>
                <w:i/>
                <w:sz w:val="22"/>
                <w:szCs w:val="22"/>
                <w:lang w:val="ro-RO"/>
              </w:rPr>
              <w:t>- peste 300 m</w:t>
            </w:r>
            <w:r w:rsidRPr="00257C5B">
              <w:rPr>
                <w:i/>
                <w:sz w:val="22"/>
                <w:szCs w:val="22"/>
                <w:vertAlign w:val="superscript"/>
                <w:lang w:val="ro-RO"/>
              </w:rPr>
              <w:t>2</w:t>
            </w:r>
            <w:r w:rsidRPr="00257C5B">
              <w:rPr>
                <w:i/>
                <w:sz w:val="22"/>
                <w:szCs w:val="22"/>
                <w:lang w:val="ro-RO"/>
              </w:rPr>
              <w:t xml:space="preserve"> – de 15 ori.</w:t>
            </w:r>
          </w:p>
          <w:p w:rsidR="00B86270" w:rsidRPr="004725D0" w:rsidRDefault="00B86270" w:rsidP="00B6205C">
            <w:pPr>
              <w:ind w:firstLine="596"/>
              <w:rPr>
                <w:lang w:val="ro-RO"/>
              </w:rPr>
            </w:pPr>
            <w:r w:rsidRPr="00257C5B">
              <w:rPr>
                <w:i/>
                <w:sz w:val="22"/>
                <w:szCs w:val="22"/>
                <w:lang w:val="ro-RO"/>
              </w:rPr>
              <w:t>Construcție principală – construcție înregistrată cu drept de proprietate a persoanei fizice, care are destinație de locuință şi nu este antrenată în activitatea de întreprinzător.</w:t>
            </w:r>
          </w:p>
        </w:tc>
      </w:tr>
    </w:tbl>
    <w:p w:rsidR="00B86270" w:rsidRPr="00315A93" w:rsidRDefault="00B86270" w:rsidP="00B86270">
      <w:pPr>
        <w:rPr>
          <w:lang w:val="en-US"/>
        </w:rPr>
      </w:pPr>
    </w:p>
    <w:p w:rsidR="00B86270" w:rsidRDefault="00B86270" w:rsidP="00B86270">
      <w:pPr>
        <w:rPr>
          <w:lang w:val="ro-RO"/>
        </w:rPr>
      </w:pPr>
      <w:r>
        <w:rPr>
          <w:lang w:val="ro-RO"/>
        </w:rPr>
        <w:t xml:space="preserve">Secreatrul consiliului local, </w:t>
      </w:r>
      <w:r>
        <w:rPr>
          <w:i/>
          <w:lang w:val="ro-RO"/>
        </w:rPr>
        <w:t>_____________</w:t>
      </w:r>
      <w:r>
        <w:rPr>
          <w:lang w:val="ro-RO"/>
        </w:rPr>
        <w:t xml:space="preserve">    Valentina  CHIPERI</w:t>
      </w:r>
    </w:p>
    <w:p w:rsidR="007B7D71" w:rsidRDefault="00B86270" w:rsidP="00B86270">
      <w:pPr>
        <w:rPr>
          <w:lang w:val="ro-RO"/>
        </w:rPr>
      </w:pPr>
      <w:r>
        <w:rPr>
          <w:lang w:val="ro-RO"/>
        </w:rPr>
        <w:t>Ex.:  Specialist,                    ___________</w:t>
      </w:r>
      <w:r w:rsidR="007D4595">
        <w:rPr>
          <w:lang w:val="ro-RO"/>
        </w:rPr>
        <w:t xml:space="preserve">        Maria GUZUN</w:t>
      </w:r>
    </w:p>
    <w:p w:rsidR="00CC5C0C" w:rsidRDefault="00CC5C0C" w:rsidP="00B86270">
      <w:pPr>
        <w:rPr>
          <w:lang w:val="ro-RO"/>
        </w:rPr>
      </w:pPr>
    </w:p>
    <w:p w:rsidR="007633ED" w:rsidRDefault="007633ED" w:rsidP="007633ED">
      <w:pPr>
        <w:rPr>
          <w:b/>
          <w:lang w:val="ro-RO"/>
        </w:rPr>
      </w:pPr>
      <w:r>
        <w:rPr>
          <w:b/>
          <w:lang w:val="ro-RO"/>
        </w:rPr>
        <w:t>Proiect Nr. 10</w:t>
      </w:r>
    </w:p>
    <w:p w:rsidR="007633ED" w:rsidRPr="00232DB2" w:rsidRDefault="007633ED" w:rsidP="007633ED">
      <w:pPr>
        <w:jc w:val="center"/>
        <w:rPr>
          <w:lang w:val="ro-RO"/>
        </w:rPr>
      </w:pPr>
      <w:r>
        <w:rPr>
          <w:b/>
          <w:lang w:val="ro-RO"/>
        </w:rPr>
        <w:t xml:space="preserve">D E C I Z I E Nr. _____ </w:t>
      </w:r>
    </w:p>
    <w:p w:rsidR="007633ED" w:rsidRPr="00232DB2" w:rsidRDefault="007633ED" w:rsidP="007633ED">
      <w:pPr>
        <w:jc w:val="center"/>
        <w:rPr>
          <w:lang w:val="ro-RO"/>
        </w:rPr>
      </w:pPr>
      <w:r w:rsidRPr="00232DB2">
        <w:rPr>
          <w:lang w:val="ro-RO"/>
        </w:rPr>
        <w:t xml:space="preserve">din </w:t>
      </w:r>
      <w:r>
        <w:rPr>
          <w:b/>
          <w:lang w:val="ro-RO"/>
        </w:rPr>
        <w:t>_______</w:t>
      </w:r>
      <w:r w:rsidRPr="00C90A55">
        <w:rPr>
          <w:b/>
          <w:lang w:val="ro-RO"/>
        </w:rPr>
        <w:t>.2019</w:t>
      </w:r>
    </w:p>
    <w:p w:rsidR="007633ED" w:rsidRPr="00157112" w:rsidRDefault="007633ED" w:rsidP="007633ED">
      <w:pPr>
        <w:rPr>
          <w:lang w:val="en-US"/>
        </w:rPr>
      </w:pPr>
    </w:p>
    <w:p w:rsidR="007633ED" w:rsidRDefault="007633ED" w:rsidP="007633ED">
      <w:pPr>
        <w:tabs>
          <w:tab w:val="left" w:pos="708"/>
        </w:tabs>
        <w:suppressAutoHyphens/>
        <w:jc w:val="both"/>
        <w:rPr>
          <w:lang w:val="ro-RO"/>
        </w:rPr>
      </w:pPr>
      <w:bookmarkStart w:id="1" w:name="_Hlk496191130"/>
      <w:r w:rsidRPr="00157112">
        <w:rPr>
          <w:lang w:val="ro-RO"/>
        </w:rPr>
        <w:t xml:space="preserve">Cu privire la </w:t>
      </w:r>
      <w:r>
        <w:rPr>
          <w:lang w:val="ro-RO"/>
        </w:rPr>
        <w:t xml:space="preserve">aprobarea </w:t>
      </w:r>
      <w:r w:rsidRPr="00157112">
        <w:rPr>
          <w:lang w:val="ro-RO"/>
        </w:rPr>
        <w:t>statel</w:t>
      </w:r>
      <w:r>
        <w:rPr>
          <w:lang w:val="ro-RO"/>
        </w:rPr>
        <w:t>or de personal ale</w:t>
      </w:r>
    </w:p>
    <w:p w:rsidR="007633ED" w:rsidRPr="00157112" w:rsidRDefault="007633ED" w:rsidP="007633ED">
      <w:pPr>
        <w:tabs>
          <w:tab w:val="left" w:pos="708"/>
        </w:tabs>
        <w:suppressAutoHyphens/>
        <w:jc w:val="both"/>
        <w:rPr>
          <w:lang w:val="ro-RO"/>
        </w:rPr>
      </w:pPr>
      <w:r w:rsidRPr="00157112">
        <w:rPr>
          <w:lang w:val="ro-RO"/>
        </w:rPr>
        <w:t xml:space="preserve"> </w:t>
      </w:r>
      <w:r>
        <w:rPr>
          <w:lang w:val="ro-RO"/>
        </w:rPr>
        <w:t>p</w:t>
      </w:r>
      <w:r w:rsidRPr="00157112">
        <w:rPr>
          <w:lang w:val="ro-RO"/>
        </w:rPr>
        <w:t>rimăriei</w:t>
      </w:r>
      <w:r>
        <w:rPr>
          <w:lang w:val="ro-RO"/>
        </w:rPr>
        <w:t xml:space="preserve"> și </w:t>
      </w:r>
      <w:r w:rsidRPr="00157112">
        <w:rPr>
          <w:lang w:val="ro-RO"/>
        </w:rPr>
        <w:t>ale instituțiilor din subord</w:t>
      </w:r>
      <w:r>
        <w:rPr>
          <w:lang w:val="ro-RO"/>
        </w:rPr>
        <w:t>ine</w:t>
      </w:r>
      <w:r w:rsidRPr="00157112">
        <w:rPr>
          <w:lang w:val="ro-RO"/>
        </w:rPr>
        <w:t>.</w:t>
      </w:r>
    </w:p>
    <w:p w:rsidR="007633ED" w:rsidRDefault="007633ED" w:rsidP="007633ED">
      <w:pPr>
        <w:rPr>
          <w:i/>
          <w:lang w:val="ro-RO"/>
        </w:rPr>
      </w:pPr>
    </w:p>
    <w:p w:rsidR="007633ED" w:rsidRDefault="007633ED" w:rsidP="007633ED">
      <w:pPr>
        <w:jc w:val="center"/>
        <w:rPr>
          <w:lang w:val="ro-RO"/>
        </w:rPr>
      </w:pPr>
      <w:r w:rsidRPr="00F0379B">
        <w:rPr>
          <w:i/>
          <w:lang w:val="ro-RO"/>
        </w:rPr>
        <w:t>Avînd în vedere</w:t>
      </w:r>
      <w:r w:rsidRPr="00791E70">
        <w:rPr>
          <w:lang w:val="ro-RO"/>
        </w:rPr>
        <w:t xml:space="preserve"> </w:t>
      </w:r>
      <w:r>
        <w:rPr>
          <w:lang w:val="ro-RO"/>
        </w:rPr>
        <w:t xml:space="preserve">propunerea primarului privind </w:t>
      </w:r>
      <w:r w:rsidRPr="00791E70">
        <w:rPr>
          <w:lang w:val="ro-RO"/>
        </w:rPr>
        <w:t xml:space="preserve">necesitățile </w:t>
      </w:r>
      <w:r>
        <w:rPr>
          <w:lang w:val="ro-RO"/>
        </w:rPr>
        <w:t xml:space="preserve">primăriei și </w:t>
      </w:r>
      <w:r w:rsidRPr="00791E70">
        <w:rPr>
          <w:lang w:val="ro-RO"/>
        </w:rPr>
        <w:t>instituți</w:t>
      </w:r>
      <w:r>
        <w:rPr>
          <w:lang w:val="ro-RO"/>
        </w:rPr>
        <w:t>ilor</w:t>
      </w:r>
    </w:p>
    <w:p w:rsidR="007633ED" w:rsidRDefault="007633ED" w:rsidP="007633ED">
      <w:pPr>
        <w:rPr>
          <w:lang w:val="ro-RO"/>
        </w:rPr>
      </w:pPr>
      <w:r>
        <w:rPr>
          <w:lang w:val="ro-RO"/>
        </w:rPr>
        <w:t>subordonate consiliului local</w:t>
      </w:r>
      <w:r w:rsidRPr="00791E70">
        <w:rPr>
          <w:lang w:val="ro-RO"/>
        </w:rPr>
        <w:t xml:space="preserve">, </w:t>
      </w:r>
      <w:r>
        <w:rPr>
          <w:lang w:val="ro-RO"/>
        </w:rPr>
        <w:t xml:space="preserve">în conformitate cu prevederile </w:t>
      </w:r>
      <w:r>
        <w:rPr>
          <w:color w:val="000000"/>
          <w:lang w:val="en-US"/>
        </w:rPr>
        <w:t xml:space="preserve">art. 14 alin (2) lit. l) din Legea </w:t>
      </w:r>
      <w:r w:rsidRPr="00DF78BC">
        <w:rPr>
          <w:lang w:val="ro-RO"/>
        </w:rPr>
        <w:t>privind administrația publică locală</w:t>
      </w:r>
      <w:r>
        <w:rPr>
          <w:lang w:val="ro-RO"/>
        </w:rPr>
        <w:t xml:space="preserve"> nr.</w:t>
      </w:r>
      <w:r w:rsidRPr="003D1CAE">
        <w:rPr>
          <w:lang w:val="ro-RO"/>
        </w:rPr>
        <w:t xml:space="preserve"> </w:t>
      </w:r>
      <w:r w:rsidRPr="0033128B">
        <w:rPr>
          <w:lang w:val="ro-RO"/>
        </w:rPr>
        <w:t>436 din 28</w:t>
      </w:r>
      <w:r>
        <w:rPr>
          <w:lang w:val="ro-RO"/>
        </w:rPr>
        <w:t xml:space="preserve">.12.2006, Legea </w:t>
      </w:r>
      <w:r w:rsidRPr="0033128B">
        <w:rPr>
          <w:bCs/>
          <w:color w:val="000000"/>
          <w:lang w:val="ro-RO" w:eastAsia="ro-RO"/>
        </w:rPr>
        <w:t>cu privire la funcţia</w:t>
      </w:r>
      <w:r>
        <w:rPr>
          <w:bCs/>
          <w:color w:val="000000"/>
          <w:lang w:val="ro-RO" w:eastAsia="ro-RO"/>
        </w:rPr>
        <w:t xml:space="preserve"> </w:t>
      </w:r>
      <w:r w:rsidRPr="0033128B">
        <w:rPr>
          <w:bCs/>
          <w:color w:val="000000"/>
          <w:lang w:val="ro-RO" w:eastAsia="ro-RO"/>
        </w:rPr>
        <w:t>publică şi statutul funcţionarului public</w:t>
      </w:r>
      <w:r>
        <w:rPr>
          <w:lang w:val="ro-RO"/>
        </w:rPr>
        <w:t xml:space="preserve"> nr. 158 din 04.07.2008</w:t>
      </w:r>
      <w:r>
        <w:rPr>
          <w:bCs/>
          <w:color w:val="000000"/>
          <w:lang w:val="ro-RO" w:eastAsia="ro-RO"/>
        </w:rPr>
        <w:t xml:space="preserve">, </w:t>
      </w:r>
      <w:r>
        <w:rPr>
          <w:lang w:val="ro-RO"/>
        </w:rPr>
        <w:t xml:space="preserve">Legea </w:t>
      </w:r>
      <w:r w:rsidRPr="006C0939">
        <w:rPr>
          <w:rStyle w:val="docheader"/>
          <w:bCs/>
          <w:color w:val="000000"/>
          <w:lang w:val="en-US"/>
        </w:rPr>
        <w:t>privind sistemul unitar de salarizare în sectorul bugetar</w:t>
      </w:r>
      <w:r>
        <w:rPr>
          <w:rStyle w:val="docheader"/>
          <w:bCs/>
          <w:color w:val="000000"/>
          <w:lang w:val="en-US"/>
        </w:rPr>
        <w:t xml:space="preserve"> </w:t>
      </w:r>
      <w:r w:rsidRPr="007850E8">
        <w:rPr>
          <w:color w:val="000000"/>
          <w:lang w:val="en-US"/>
        </w:rPr>
        <w:t>Nr. 270 din  23.11.2018</w:t>
      </w:r>
      <w:r>
        <w:rPr>
          <w:color w:val="000000"/>
          <w:lang w:val="en-US"/>
        </w:rPr>
        <w:t xml:space="preserve">, </w:t>
      </w:r>
      <w:r w:rsidRPr="00480648">
        <w:rPr>
          <w:color w:val="000000"/>
          <w:lang w:val="en-US"/>
        </w:rPr>
        <w:t> </w:t>
      </w:r>
      <w:r>
        <w:rPr>
          <w:color w:val="000000"/>
          <w:lang w:val="en-US"/>
        </w:rPr>
        <w:t xml:space="preserve">Legea </w:t>
      </w:r>
      <w:r w:rsidRPr="00480648">
        <w:rPr>
          <w:bCs/>
          <w:color w:val="000000"/>
          <w:lang w:val="en-US"/>
        </w:rPr>
        <w:t>pentru aprobarea Clasificatorului unic</w:t>
      </w:r>
      <w:r>
        <w:rPr>
          <w:bCs/>
          <w:color w:val="000000"/>
          <w:lang w:val="en-US"/>
        </w:rPr>
        <w:t xml:space="preserve"> </w:t>
      </w:r>
      <w:r w:rsidRPr="00480648">
        <w:rPr>
          <w:bCs/>
          <w:color w:val="000000"/>
          <w:lang w:val="en-US"/>
        </w:rPr>
        <w:t>al funcţiilor publice</w:t>
      </w:r>
      <w:r>
        <w:rPr>
          <w:bCs/>
          <w:color w:val="000000"/>
          <w:lang w:val="en-US"/>
        </w:rPr>
        <w:t xml:space="preserve"> </w:t>
      </w:r>
      <w:r w:rsidRPr="00480648">
        <w:rPr>
          <w:color w:val="000000"/>
          <w:lang w:val="en-US"/>
        </w:rPr>
        <w:t>Nr. 155 din  21.07.2011</w:t>
      </w:r>
      <w:r>
        <w:rPr>
          <w:color w:val="000000"/>
          <w:lang w:val="en-US"/>
        </w:rPr>
        <w:t xml:space="preserve">, Legea </w:t>
      </w:r>
      <w:r w:rsidRPr="003D1CAE">
        <w:rPr>
          <w:bCs/>
          <w:color w:val="000000"/>
          <w:lang w:val="en-US"/>
        </w:rPr>
        <w:t>cu privire la actele normative</w:t>
      </w:r>
      <w:r>
        <w:rPr>
          <w:bCs/>
          <w:color w:val="000000"/>
          <w:lang w:val="en-US"/>
        </w:rPr>
        <w:t xml:space="preserve"> n</w:t>
      </w:r>
      <w:r w:rsidRPr="003D1CAE">
        <w:rPr>
          <w:color w:val="000000"/>
          <w:lang w:val="en-US"/>
        </w:rPr>
        <w:t>r. 100</w:t>
      </w:r>
      <w:r>
        <w:rPr>
          <w:color w:val="000000"/>
          <w:lang w:val="en-US"/>
        </w:rPr>
        <w:t xml:space="preserve"> </w:t>
      </w:r>
      <w:r w:rsidRPr="003D1CAE">
        <w:rPr>
          <w:color w:val="000000"/>
          <w:lang w:val="en-US"/>
        </w:rPr>
        <w:t>din  22.12.2017</w:t>
      </w:r>
      <w:r>
        <w:rPr>
          <w:color w:val="000000"/>
          <w:lang w:val="en-US"/>
        </w:rPr>
        <w:t xml:space="preserve">, Ordenul </w:t>
      </w:r>
      <w:r w:rsidRPr="004673F4">
        <w:rPr>
          <w:color w:val="000000"/>
          <w:lang w:val="en-US"/>
        </w:rPr>
        <w:t>c</w:t>
      </w:r>
      <w:r w:rsidRPr="004673F4">
        <w:rPr>
          <w:bCs/>
          <w:lang w:val="ro-RO"/>
        </w:rPr>
        <w:t>u privire la aprobarea formularelor-tip ale schemelor de încadrare pentru personalul angajat în sectorul bugetar nr. 218 din 28.12.2018 al Ministerului Finanțelor,</w:t>
      </w:r>
      <w:r>
        <w:rPr>
          <w:bCs/>
          <w:lang w:val="ro-RO"/>
        </w:rPr>
        <w:t xml:space="preserve"> </w:t>
      </w:r>
      <w:r>
        <w:rPr>
          <w:lang w:val="ro-RO"/>
        </w:rPr>
        <w:t xml:space="preserve">Consiliul local Drăsliceni </w:t>
      </w:r>
    </w:p>
    <w:p w:rsidR="007633ED" w:rsidRDefault="007633ED" w:rsidP="007633ED">
      <w:pPr>
        <w:tabs>
          <w:tab w:val="left" w:pos="426"/>
        </w:tabs>
        <w:jc w:val="center"/>
        <w:rPr>
          <w:b/>
          <w:lang w:val="ro-RO"/>
        </w:rPr>
      </w:pPr>
      <w:r w:rsidRPr="00ED0908">
        <w:rPr>
          <w:b/>
          <w:lang w:val="ro-RO"/>
        </w:rPr>
        <w:t>DECIDE</w:t>
      </w:r>
      <w:r>
        <w:rPr>
          <w:b/>
          <w:lang w:val="ro-RO"/>
        </w:rPr>
        <w:t>:</w:t>
      </w:r>
    </w:p>
    <w:p w:rsidR="007633ED" w:rsidRDefault="007633ED" w:rsidP="007633ED">
      <w:pPr>
        <w:tabs>
          <w:tab w:val="left" w:pos="708"/>
        </w:tabs>
        <w:suppressAutoHyphens/>
        <w:jc w:val="both"/>
        <w:rPr>
          <w:lang w:val="ro-RO"/>
        </w:rPr>
      </w:pPr>
      <w:r>
        <w:rPr>
          <w:lang w:val="ro-RO"/>
        </w:rPr>
        <w:tab/>
      </w:r>
      <w:r w:rsidRPr="00C75B90">
        <w:rPr>
          <w:lang w:val="ro-RO"/>
        </w:rPr>
        <w:t xml:space="preserve">1.Se aprobă </w:t>
      </w:r>
      <w:r w:rsidRPr="00157112">
        <w:rPr>
          <w:lang w:val="ro-RO"/>
        </w:rPr>
        <w:t>statel</w:t>
      </w:r>
      <w:r>
        <w:rPr>
          <w:lang w:val="ro-RO"/>
        </w:rPr>
        <w:t xml:space="preserve">e de personal ale </w:t>
      </w:r>
      <w:r w:rsidRPr="00157112">
        <w:rPr>
          <w:lang w:val="ro-RO"/>
        </w:rPr>
        <w:t xml:space="preserve"> </w:t>
      </w:r>
      <w:r>
        <w:rPr>
          <w:lang w:val="ro-RO"/>
        </w:rPr>
        <w:t>p</w:t>
      </w:r>
      <w:r w:rsidRPr="00157112">
        <w:rPr>
          <w:lang w:val="ro-RO"/>
        </w:rPr>
        <w:t>rimăriei</w:t>
      </w:r>
      <w:r>
        <w:rPr>
          <w:lang w:val="ro-RO"/>
        </w:rPr>
        <w:t xml:space="preserve"> com. Drăsliceni și </w:t>
      </w:r>
      <w:r w:rsidRPr="00157112">
        <w:rPr>
          <w:lang w:val="ro-RO"/>
        </w:rPr>
        <w:t>ale instituțiilor din subord</w:t>
      </w:r>
      <w:r>
        <w:rPr>
          <w:lang w:val="ro-RO"/>
        </w:rPr>
        <w:t xml:space="preserve">ine </w:t>
      </w:r>
    </w:p>
    <w:p w:rsidR="007633ED" w:rsidRPr="00C75B90" w:rsidRDefault="007633ED" w:rsidP="007633ED">
      <w:pPr>
        <w:tabs>
          <w:tab w:val="left" w:pos="708"/>
        </w:tabs>
        <w:suppressAutoHyphens/>
        <w:rPr>
          <w:lang w:val="ro-RO"/>
        </w:rPr>
      </w:pPr>
      <w:r w:rsidRPr="00C75B90">
        <w:rPr>
          <w:lang w:val="ro-RO"/>
        </w:rPr>
        <w:t>conform anexelor</w:t>
      </w:r>
      <w:r>
        <w:rPr>
          <w:lang w:val="ro-RO"/>
        </w:rPr>
        <w:t xml:space="preserve"> 1- 9 </w:t>
      </w:r>
      <w:r w:rsidRPr="00C75B90">
        <w:rPr>
          <w:lang w:val="ro-RO"/>
        </w:rPr>
        <w:t>(se anexeaxă).</w:t>
      </w:r>
    </w:p>
    <w:p w:rsidR="007633ED" w:rsidRPr="00C75B90" w:rsidRDefault="007633ED" w:rsidP="007633ED">
      <w:pPr>
        <w:ind w:firstLine="720"/>
        <w:rPr>
          <w:lang w:val="en-US"/>
        </w:rPr>
      </w:pPr>
      <w:r w:rsidRPr="00C75B90">
        <w:rPr>
          <w:lang w:val="ro-RO"/>
        </w:rPr>
        <w:t>2. Controlul prezentei decizii se atribuie primarului în exercițiu.</w:t>
      </w:r>
    </w:p>
    <w:p w:rsidR="007633ED" w:rsidRPr="00C75B90" w:rsidRDefault="007633ED" w:rsidP="007633ED">
      <w:pPr>
        <w:tabs>
          <w:tab w:val="left" w:pos="426"/>
        </w:tabs>
        <w:rPr>
          <w:lang w:val="en-US"/>
        </w:rPr>
      </w:pPr>
    </w:p>
    <w:p w:rsidR="007633ED" w:rsidRDefault="007633ED" w:rsidP="007633ED">
      <w:pPr>
        <w:rPr>
          <w:lang w:val="ro-RO"/>
        </w:rPr>
      </w:pPr>
      <w:r>
        <w:rPr>
          <w:lang w:val="ro-RO"/>
        </w:rPr>
        <w:t>Preşedinte al şedinţei,           ___________________  ______________</w:t>
      </w:r>
    </w:p>
    <w:p w:rsidR="007633ED" w:rsidRDefault="007633ED" w:rsidP="007633ED">
      <w:pPr>
        <w:rPr>
          <w:lang w:val="ro-RO"/>
        </w:rPr>
      </w:pPr>
      <w:r>
        <w:rPr>
          <w:lang w:val="ro-RO"/>
        </w:rPr>
        <w:t>Secretarul consiliului local, ___________________Valentina CHIPERI</w:t>
      </w:r>
    </w:p>
    <w:p w:rsidR="007633ED" w:rsidRDefault="007633ED" w:rsidP="007633ED">
      <w:pPr>
        <w:rPr>
          <w:lang w:val="ro-RO"/>
        </w:rPr>
      </w:pPr>
    </w:p>
    <w:bookmarkEnd w:id="1"/>
    <w:p w:rsidR="007633ED" w:rsidRDefault="007633ED" w:rsidP="007633ED">
      <w:pPr>
        <w:tabs>
          <w:tab w:val="left" w:pos="426"/>
        </w:tabs>
        <w:rPr>
          <w:lang w:val="ro-RO"/>
        </w:rPr>
      </w:pPr>
      <w:r w:rsidRPr="00FE0E9B">
        <w:rPr>
          <w:lang w:val="ro-RO"/>
        </w:rPr>
        <w:t xml:space="preserve">Coordonat: </w:t>
      </w:r>
      <w:r>
        <w:rPr>
          <w:lang w:val="ro-RO"/>
        </w:rPr>
        <w:t>Petru BUZU</w:t>
      </w:r>
      <w:r w:rsidRPr="00FE0E9B">
        <w:rPr>
          <w:lang w:val="ro-RO"/>
        </w:rPr>
        <w:t xml:space="preserve">, </w:t>
      </w:r>
      <w:r>
        <w:rPr>
          <w:lang w:val="ro-RO"/>
        </w:rPr>
        <w:t>primar</w:t>
      </w:r>
      <w:r w:rsidRPr="00FE0E9B">
        <w:rPr>
          <w:lang w:val="ro-RO"/>
        </w:rPr>
        <w:t>;</w:t>
      </w:r>
    </w:p>
    <w:p w:rsidR="007633ED" w:rsidRDefault="007633ED" w:rsidP="007633ED">
      <w:pPr>
        <w:tabs>
          <w:tab w:val="left" w:pos="426"/>
        </w:tabs>
        <w:rPr>
          <w:lang w:val="en-US"/>
        </w:rPr>
      </w:pPr>
      <w:r w:rsidRPr="000D6965">
        <w:rPr>
          <w:lang w:val="en-US"/>
        </w:rPr>
        <w:t xml:space="preserve">Avizat:       </w:t>
      </w:r>
      <w:r>
        <w:rPr>
          <w:lang w:val="en-US"/>
        </w:rPr>
        <w:t>Valentina CHIPERI</w:t>
      </w:r>
      <w:r w:rsidRPr="000D6965">
        <w:rPr>
          <w:lang w:val="en-US"/>
        </w:rPr>
        <w:t>, secretarulConsiliului</w:t>
      </w:r>
      <w:r>
        <w:rPr>
          <w:lang w:val="en-US"/>
        </w:rPr>
        <w:t xml:space="preserve"> local.</w:t>
      </w:r>
    </w:p>
    <w:p w:rsidR="007B7D71" w:rsidRPr="003D2C5E" w:rsidRDefault="007B7D71" w:rsidP="007B7D71">
      <w:pPr>
        <w:rPr>
          <w:lang w:val="en-US"/>
        </w:rPr>
      </w:pPr>
    </w:p>
    <w:p w:rsidR="00E15565" w:rsidRPr="002D4FF0" w:rsidRDefault="00E15565" w:rsidP="00E15565">
      <w:pPr>
        <w:jc w:val="center"/>
        <w:rPr>
          <w:b/>
          <w:lang w:val="ro-RO"/>
        </w:rPr>
      </w:pPr>
      <w:r w:rsidRPr="002D4FF0">
        <w:rPr>
          <w:b/>
          <w:lang w:val="en-US"/>
        </w:rPr>
        <w:t>Not</w:t>
      </w:r>
      <w:r w:rsidRPr="002D4FF0">
        <w:rPr>
          <w:b/>
          <w:lang w:val="ro-RO"/>
        </w:rPr>
        <w:t>ă informativă</w:t>
      </w:r>
    </w:p>
    <w:p w:rsidR="00E15565" w:rsidRPr="00154A48" w:rsidRDefault="00E15565" w:rsidP="00E15565">
      <w:pPr>
        <w:tabs>
          <w:tab w:val="left" w:pos="708"/>
        </w:tabs>
        <w:suppressAutoHyphens/>
        <w:rPr>
          <w:b/>
          <w:sz w:val="22"/>
          <w:szCs w:val="22"/>
          <w:lang w:val="en-US"/>
        </w:rPr>
      </w:pPr>
      <w:r w:rsidRPr="00154A48">
        <w:rPr>
          <w:i/>
          <w:sz w:val="22"/>
          <w:szCs w:val="22"/>
          <w:lang w:val="ro-RO"/>
        </w:rPr>
        <w:t>la proiectul deciziei</w:t>
      </w:r>
      <w:r w:rsidRPr="00154A48">
        <w:rPr>
          <w:b/>
          <w:sz w:val="22"/>
          <w:szCs w:val="22"/>
          <w:lang w:val="ro-RO"/>
        </w:rPr>
        <w:t xml:space="preserve"> ,,Cu privire la organigrama, statele primăriei și ale instituțiilor din  subordine</w:t>
      </w:r>
      <w:r w:rsidRPr="00154A48">
        <w:rPr>
          <w:b/>
          <w:sz w:val="22"/>
          <w:szCs w:val="22"/>
          <w:lang w:val="en-US"/>
        </w:rPr>
        <w:t>”</w:t>
      </w:r>
      <w:r w:rsidRPr="00154A48">
        <w:rPr>
          <w:sz w:val="22"/>
          <w:szCs w:val="22"/>
          <w:lang w:val="en-US"/>
        </w:rPr>
        <w:t>.</w:t>
      </w:r>
    </w:p>
    <w:p w:rsidR="00E15565" w:rsidRPr="009E6AC5" w:rsidRDefault="00E15565" w:rsidP="00E15565">
      <w:pPr>
        <w:jc w:val="center"/>
        <w:rPr>
          <w:b/>
          <w:lang w:val="en-US"/>
        </w:rPr>
      </w:pPr>
    </w:p>
    <w:p w:rsidR="00E15565" w:rsidRPr="002D4FF0" w:rsidRDefault="00E15565" w:rsidP="00E15565">
      <w:pPr>
        <w:rPr>
          <w:b/>
          <w:lang w:val="ro-RO"/>
        </w:rPr>
      </w:pPr>
      <w:r w:rsidRPr="002D4FF0">
        <w:rPr>
          <w:b/>
          <w:lang w:val="en-US"/>
        </w:rPr>
        <w:t xml:space="preserve">1.Denumirea autorului </w:t>
      </w:r>
      <w:r>
        <w:rPr>
          <w:b/>
          <w:lang w:val="ro-RO"/>
        </w:rPr>
        <w:t xml:space="preserve">și participanților </w:t>
      </w:r>
      <w:r w:rsidRPr="002D4FF0">
        <w:rPr>
          <w:b/>
          <w:lang w:val="ro-RO"/>
        </w:rPr>
        <w:t>(</w:t>
      </w:r>
      <w:r w:rsidRPr="004147ED">
        <w:rPr>
          <w:lang w:val="ro-RO"/>
        </w:rPr>
        <w:t>după caz</w:t>
      </w:r>
      <w:r w:rsidRPr="002D4FF0">
        <w:rPr>
          <w:b/>
          <w:lang w:val="ro-RO"/>
        </w:rPr>
        <w:t>) la elaborarea proiectului.</w:t>
      </w:r>
    </w:p>
    <w:p w:rsidR="00E15565" w:rsidRPr="002D4FF0" w:rsidRDefault="00E15565" w:rsidP="00E15565">
      <w:pPr>
        <w:ind w:firstLine="720"/>
        <w:rPr>
          <w:b/>
          <w:lang w:val="ro-RO"/>
        </w:rPr>
      </w:pPr>
      <w:r w:rsidRPr="002D4FF0">
        <w:rPr>
          <w:b/>
          <w:lang w:val="ro-RO"/>
        </w:rPr>
        <w:t>Autor: Primăria comunei Drăsliceni</w:t>
      </w:r>
    </w:p>
    <w:p w:rsidR="00E15565" w:rsidRPr="002D4FF0" w:rsidRDefault="00E15565" w:rsidP="00E15565">
      <w:pPr>
        <w:ind w:firstLine="720"/>
        <w:rPr>
          <w:lang w:val="ro-RO"/>
        </w:rPr>
      </w:pPr>
      <w:r w:rsidRPr="002D4FF0">
        <w:rPr>
          <w:b/>
          <w:lang w:val="ro-RO"/>
        </w:rPr>
        <w:t xml:space="preserve">Participanți: </w:t>
      </w:r>
      <w:r w:rsidRPr="002D4FF0">
        <w:rPr>
          <w:lang w:val="ro-RO"/>
        </w:rPr>
        <w:t xml:space="preserve">Petru BUZU, primar; </w:t>
      </w:r>
      <w:r>
        <w:rPr>
          <w:lang w:val="ro-RO"/>
        </w:rPr>
        <w:t>Valentina CHIPERI, secretarul consiliului local.</w:t>
      </w:r>
    </w:p>
    <w:p w:rsidR="00E15565" w:rsidRPr="002D4FF0" w:rsidRDefault="00E15565" w:rsidP="00E15565">
      <w:pPr>
        <w:rPr>
          <w:lang w:val="ro-RO"/>
        </w:rPr>
      </w:pPr>
    </w:p>
    <w:p w:rsidR="00E15565" w:rsidRDefault="00E15565" w:rsidP="00E15565">
      <w:pPr>
        <w:rPr>
          <w:color w:val="333333"/>
          <w:lang w:val="en-US"/>
        </w:rPr>
      </w:pPr>
      <w:r w:rsidRPr="002D4FF0">
        <w:rPr>
          <w:b/>
          <w:lang w:val="ro-RO"/>
        </w:rPr>
        <w:t>2.Condițiile ce au inpus elborarea proiectului de decizie.</w:t>
      </w:r>
    </w:p>
    <w:p w:rsidR="00E15565" w:rsidRDefault="00E15565" w:rsidP="00E15565">
      <w:pPr>
        <w:rPr>
          <w:lang w:val="ro-RO"/>
        </w:rPr>
      </w:pPr>
      <w:r>
        <w:rPr>
          <w:b/>
          <w:lang w:val="ro-RO"/>
        </w:rPr>
        <w:tab/>
      </w:r>
      <w:r>
        <w:rPr>
          <w:lang w:val="ro-RO"/>
        </w:rPr>
        <w:t xml:space="preserve">Stabilirea efectivului necesar de state de personal,  conform necesităților primăriei și </w:t>
      </w:r>
      <w:r w:rsidRPr="00791E70">
        <w:rPr>
          <w:lang w:val="ro-RO"/>
        </w:rPr>
        <w:t>instituți</w:t>
      </w:r>
      <w:r>
        <w:rPr>
          <w:lang w:val="ro-RO"/>
        </w:rPr>
        <w:t>ilor subordonate consiliului local pentru o funcționalitate eficientă, cantitativă ți calitativă.</w:t>
      </w:r>
    </w:p>
    <w:p w:rsidR="00E15565" w:rsidRDefault="00E15565" w:rsidP="00E15565">
      <w:pPr>
        <w:rPr>
          <w:lang w:val="ro-RO"/>
        </w:rPr>
      </w:pPr>
    </w:p>
    <w:p w:rsidR="00E15565" w:rsidRPr="002D4FF0" w:rsidRDefault="00E15565" w:rsidP="00E15565">
      <w:pPr>
        <w:rPr>
          <w:b/>
          <w:lang w:val="en-US" w:eastAsia="en-US" w:bidi="en-US"/>
        </w:rPr>
      </w:pPr>
      <w:r w:rsidRPr="002D4FF0">
        <w:rPr>
          <w:b/>
          <w:lang w:val="en-US" w:eastAsia="en-US" w:bidi="en-US"/>
        </w:rPr>
        <w:t>3.Conformitatea proiectului cu actele normative și legislative în vigoare.</w:t>
      </w:r>
    </w:p>
    <w:p w:rsidR="00E15565" w:rsidRDefault="00E15565" w:rsidP="00E15565">
      <w:pPr>
        <w:ind w:firstLine="720"/>
        <w:rPr>
          <w:lang w:val="en-US" w:eastAsia="en-US" w:bidi="en-US"/>
        </w:rPr>
      </w:pPr>
      <w:r w:rsidRPr="002D4FF0">
        <w:rPr>
          <w:lang w:val="en-US" w:eastAsia="en-US" w:bidi="en-US"/>
        </w:rPr>
        <w:t xml:space="preserve">Proiectul de decizie este perfectat în conformitate cu prevederile actelor normative și legislative în vigoare. </w:t>
      </w:r>
      <w:r>
        <w:rPr>
          <w:lang w:val="en-US" w:eastAsia="en-US" w:bidi="en-US"/>
        </w:rPr>
        <w:t>E</w:t>
      </w:r>
      <w:r w:rsidRPr="002D4FF0">
        <w:rPr>
          <w:lang w:val="en-US" w:eastAsia="en-US" w:bidi="en-US"/>
        </w:rPr>
        <w:t>laborat în vederea implementării Legii nr. 239 din din 13.11.2008 “P</w:t>
      </w:r>
      <w:r w:rsidRPr="002D4FF0">
        <w:rPr>
          <w:bCs/>
          <w:color w:val="000000"/>
          <w:lang w:val="en-US"/>
        </w:rPr>
        <w:t>rivind transparenţa în procesul decisional”</w:t>
      </w:r>
      <w:r>
        <w:rPr>
          <w:bCs/>
          <w:color w:val="000000"/>
          <w:lang w:val="en-US"/>
        </w:rPr>
        <w:t>,</w:t>
      </w:r>
      <w:r w:rsidRPr="002D4FF0">
        <w:rPr>
          <w:bCs/>
          <w:color w:val="000000"/>
          <w:lang w:val="ro-RO"/>
        </w:rPr>
        <w:t xml:space="preserve">Legii nr. 100 din 22.12.2017 </w:t>
      </w:r>
      <w:r w:rsidRPr="002D4FF0">
        <w:rPr>
          <w:bCs/>
          <w:color w:val="000000"/>
          <w:lang w:val="en-US"/>
        </w:rPr>
        <w:t>“</w:t>
      </w:r>
      <w:r w:rsidRPr="002D4FF0">
        <w:rPr>
          <w:bCs/>
          <w:color w:val="000000"/>
          <w:lang w:val="ro-RO"/>
        </w:rPr>
        <w:t>cu privire la actele normative</w:t>
      </w:r>
      <w:r w:rsidRPr="002D4FF0">
        <w:rPr>
          <w:bCs/>
          <w:color w:val="000000"/>
          <w:lang w:val="en-US"/>
        </w:rPr>
        <w:t xml:space="preserve">”, Hotărîrea Guvernului </w:t>
      </w:r>
      <w:r w:rsidRPr="002D4FF0">
        <w:rPr>
          <w:color w:val="000000"/>
          <w:lang w:val="en-US"/>
        </w:rPr>
        <w:t>967 din  09.08.2016 “C</w:t>
      </w:r>
      <w:r w:rsidRPr="002D4FF0">
        <w:rPr>
          <w:rStyle w:val="docheader"/>
          <w:bCs/>
          <w:color w:val="000000"/>
          <w:lang w:val="en-US"/>
        </w:rPr>
        <w:t>u privire la mecanismul de consultare publică</w:t>
      </w:r>
      <w:r w:rsidRPr="002D4FF0">
        <w:rPr>
          <w:rStyle w:val="apple-converted-space"/>
          <w:bCs/>
          <w:color w:val="000000"/>
          <w:lang w:val="en-US"/>
        </w:rPr>
        <w:t> </w:t>
      </w:r>
      <w:r w:rsidRPr="002D4FF0">
        <w:rPr>
          <w:rStyle w:val="docheader"/>
          <w:bCs/>
          <w:color w:val="000000"/>
          <w:lang w:val="en-US"/>
        </w:rPr>
        <w:t>cu societatea civilă în procesul decizional</w:t>
      </w:r>
      <w:r w:rsidRPr="002D4FF0">
        <w:rPr>
          <w:color w:val="000000"/>
          <w:lang w:val="en-US"/>
        </w:rPr>
        <w:t>”.</w:t>
      </w:r>
    </w:p>
    <w:p w:rsidR="00E15565" w:rsidRDefault="00E15565" w:rsidP="00E15565">
      <w:pPr>
        <w:rPr>
          <w:lang w:val="en-US" w:eastAsia="en-US" w:bidi="en-US"/>
        </w:rPr>
      </w:pPr>
    </w:p>
    <w:p w:rsidR="00E15565" w:rsidRPr="002D4FF0" w:rsidRDefault="00E15565" w:rsidP="00E15565">
      <w:pPr>
        <w:rPr>
          <w:b/>
          <w:lang w:val="en-US" w:eastAsia="en-US" w:bidi="en-US"/>
        </w:rPr>
      </w:pPr>
      <w:r w:rsidRPr="002D4FF0">
        <w:rPr>
          <w:b/>
          <w:lang w:val="en-US" w:eastAsia="en-US" w:bidi="en-US"/>
        </w:rPr>
        <w:t xml:space="preserve">4.Principale prevederi ale proiectului </w:t>
      </w:r>
      <w:r>
        <w:rPr>
          <w:b/>
          <w:lang w:val="en-US" w:eastAsia="en-US" w:bidi="en-US"/>
        </w:rPr>
        <w:t>ș</w:t>
      </w:r>
      <w:r w:rsidRPr="002D4FF0">
        <w:rPr>
          <w:b/>
          <w:lang w:val="en-US" w:eastAsia="en-US" w:bidi="en-US"/>
        </w:rPr>
        <w:t>i evidențierea elementelor noi.</w:t>
      </w:r>
    </w:p>
    <w:p w:rsidR="00E15565" w:rsidRPr="002D4FF0" w:rsidRDefault="00E15565" w:rsidP="00E15565">
      <w:pPr>
        <w:ind w:firstLine="720"/>
        <w:rPr>
          <w:lang w:val="en-US" w:eastAsia="en-US" w:bidi="en-US"/>
        </w:rPr>
      </w:pPr>
      <w:r w:rsidRPr="002D4FF0">
        <w:rPr>
          <w:lang w:val="en-US" w:eastAsia="en-US" w:bidi="en-US"/>
        </w:rPr>
        <w:t>Legile care reglementează domeniul vizat sunt:</w:t>
      </w:r>
    </w:p>
    <w:p w:rsidR="00E15565" w:rsidRDefault="00E15565" w:rsidP="00E15565">
      <w:pPr>
        <w:autoSpaceDE w:val="0"/>
        <w:autoSpaceDN w:val="0"/>
        <w:adjustRightInd w:val="0"/>
        <w:rPr>
          <w:lang w:val="ro-RO"/>
        </w:rPr>
      </w:pPr>
      <w:r>
        <w:rPr>
          <w:lang w:val="en-US"/>
        </w:rPr>
        <w:t>-</w:t>
      </w:r>
      <w:r w:rsidRPr="00A26DB3">
        <w:rPr>
          <w:lang w:val="ro-RO"/>
        </w:rPr>
        <w:t>Leg</w:t>
      </w:r>
      <w:r>
        <w:rPr>
          <w:lang w:val="ro-RO"/>
        </w:rPr>
        <w:t>ea</w:t>
      </w:r>
      <w:r w:rsidRPr="00A26DB3">
        <w:rPr>
          <w:lang w:val="ro-RO"/>
        </w:rPr>
        <w:t xml:space="preserve"> </w:t>
      </w:r>
      <w:r>
        <w:rPr>
          <w:lang w:val="ro-RO"/>
        </w:rPr>
        <w:t>p</w:t>
      </w:r>
      <w:r w:rsidRPr="00A26DB3">
        <w:rPr>
          <w:lang w:val="ro-RO"/>
        </w:rPr>
        <w:t>rivind administraţia publică locală nr. 436-XVI din 28.12.06</w:t>
      </w:r>
      <w:r>
        <w:rPr>
          <w:lang w:val="ro-RO"/>
        </w:rPr>
        <w:t>;</w:t>
      </w:r>
    </w:p>
    <w:p w:rsidR="00E15565" w:rsidRDefault="00E15565" w:rsidP="00E15565">
      <w:pPr>
        <w:rPr>
          <w:lang w:val="ro-RO"/>
        </w:rPr>
      </w:pPr>
      <w:r>
        <w:rPr>
          <w:lang w:val="ro-RO"/>
        </w:rPr>
        <w:t xml:space="preserve">-Legea </w:t>
      </w:r>
      <w:r w:rsidRPr="0033128B">
        <w:rPr>
          <w:bCs/>
          <w:color w:val="000000"/>
          <w:lang w:val="ro-RO" w:eastAsia="ro-RO"/>
        </w:rPr>
        <w:t>cu privire la funcţia publică şi statutul funcţionarului public</w:t>
      </w:r>
      <w:r>
        <w:rPr>
          <w:lang w:val="ro-RO"/>
        </w:rPr>
        <w:t xml:space="preserve"> nr. 158 din 04.07.2008;</w:t>
      </w:r>
    </w:p>
    <w:p w:rsidR="00E15565" w:rsidRDefault="00E15565" w:rsidP="00E15565">
      <w:pPr>
        <w:rPr>
          <w:color w:val="000000"/>
          <w:lang w:val="en-US"/>
        </w:rPr>
      </w:pPr>
      <w:r>
        <w:rPr>
          <w:lang w:val="ro-RO"/>
        </w:rPr>
        <w:t xml:space="preserve">- Legea </w:t>
      </w:r>
      <w:r w:rsidRPr="006C0939">
        <w:rPr>
          <w:rStyle w:val="docheader"/>
          <w:bCs/>
          <w:color w:val="000000"/>
          <w:lang w:val="en-US"/>
        </w:rPr>
        <w:t>privind sistemul unitar de salarizare în sectorul bugetar</w:t>
      </w:r>
      <w:r>
        <w:rPr>
          <w:rStyle w:val="docheader"/>
          <w:bCs/>
          <w:color w:val="000000"/>
          <w:lang w:val="en-US"/>
        </w:rPr>
        <w:t xml:space="preserve"> </w:t>
      </w:r>
      <w:r w:rsidRPr="007850E8">
        <w:rPr>
          <w:color w:val="000000"/>
          <w:lang w:val="en-US"/>
        </w:rPr>
        <w:t>Nr. 270 din  23.11.2018</w:t>
      </w:r>
      <w:r>
        <w:rPr>
          <w:color w:val="000000"/>
          <w:lang w:val="en-US"/>
        </w:rPr>
        <w:t>;</w:t>
      </w:r>
    </w:p>
    <w:p w:rsidR="00E15565" w:rsidRDefault="00E15565" w:rsidP="00E15565">
      <w:pPr>
        <w:rPr>
          <w:lang w:val="ro-RO"/>
        </w:rPr>
      </w:pPr>
      <w:r>
        <w:rPr>
          <w:color w:val="000000"/>
          <w:lang w:val="en-US"/>
        </w:rPr>
        <w:t xml:space="preserve">- Legea </w:t>
      </w:r>
      <w:r w:rsidRPr="003D1CAE">
        <w:rPr>
          <w:bCs/>
          <w:color w:val="000000"/>
          <w:lang w:val="en-US"/>
        </w:rPr>
        <w:t>cu privire la actele normative</w:t>
      </w:r>
      <w:r>
        <w:rPr>
          <w:bCs/>
          <w:color w:val="000000"/>
          <w:lang w:val="en-US"/>
        </w:rPr>
        <w:t xml:space="preserve"> n</w:t>
      </w:r>
      <w:r w:rsidRPr="003D1CAE">
        <w:rPr>
          <w:color w:val="000000"/>
          <w:lang w:val="en-US"/>
        </w:rPr>
        <w:t>r. 100</w:t>
      </w:r>
      <w:r>
        <w:rPr>
          <w:color w:val="000000"/>
          <w:lang w:val="en-US"/>
        </w:rPr>
        <w:t xml:space="preserve"> </w:t>
      </w:r>
      <w:r w:rsidRPr="003D1CAE">
        <w:rPr>
          <w:color w:val="000000"/>
          <w:lang w:val="en-US"/>
        </w:rPr>
        <w:t>din  22.12.2017</w:t>
      </w:r>
      <w:r>
        <w:rPr>
          <w:color w:val="000000"/>
          <w:lang w:val="en-US"/>
        </w:rPr>
        <w:t>.</w:t>
      </w:r>
    </w:p>
    <w:p w:rsidR="00E15565" w:rsidRDefault="00E15565" w:rsidP="00E15565">
      <w:pPr>
        <w:rPr>
          <w:color w:val="000000"/>
          <w:lang w:val="en-US"/>
        </w:rPr>
      </w:pPr>
      <w:r>
        <w:rPr>
          <w:color w:val="000000"/>
          <w:lang w:val="en-US"/>
        </w:rPr>
        <w:t xml:space="preserve">- Legea </w:t>
      </w:r>
      <w:r w:rsidRPr="00480648">
        <w:rPr>
          <w:bCs/>
          <w:color w:val="000000"/>
          <w:lang w:val="en-US"/>
        </w:rPr>
        <w:t>pentru aprobarea Clasificatorului unic</w:t>
      </w:r>
      <w:r>
        <w:rPr>
          <w:bCs/>
          <w:color w:val="000000"/>
          <w:lang w:val="en-US"/>
        </w:rPr>
        <w:t xml:space="preserve"> </w:t>
      </w:r>
      <w:r w:rsidRPr="00480648">
        <w:rPr>
          <w:bCs/>
          <w:color w:val="000000"/>
          <w:lang w:val="en-US"/>
        </w:rPr>
        <w:t>al funcţiilor publice</w:t>
      </w:r>
      <w:r>
        <w:rPr>
          <w:bCs/>
          <w:color w:val="000000"/>
          <w:lang w:val="en-US"/>
        </w:rPr>
        <w:t xml:space="preserve"> </w:t>
      </w:r>
      <w:r w:rsidRPr="00480648">
        <w:rPr>
          <w:color w:val="000000"/>
          <w:lang w:val="en-US"/>
        </w:rPr>
        <w:t>Nr. 155 din  21.07.2011</w:t>
      </w:r>
      <w:r>
        <w:rPr>
          <w:color w:val="000000"/>
          <w:lang w:val="en-US"/>
        </w:rPr>
        <w:t>;</w:t>
      </w:r>
    </w:p>
    <w:p w:rsidR="00E15565" w:rsidRDefault="00E15565" w:rsidP="00E15565">
      <w:pPr>
        <w:rPr>
          <w:b/>
          <w:lang w:val="en-US"/>
        </w:rPr>
      </w:pPr>
      <w:r>
        <w:rPr>
          <w:color w:val="000000"/>
          <w:lang w:val="en-US"/>
        </w:rPr>
        <w:t xml:space="preserve">- Ordenul </w:t>
      </w:r>
      <w:r w:rsidRPr="004673F4">
        <w:rPr>
          <w:color w:val="000000"/>
          <w:lang w:val="en-US"/>
        </w:rPr>
        <w:t>c</w:t>
      </w:r>
      <w:r w:rsidRPr="004673F4">
        <w:rPr>
          <w:bCs/>
          <w:lang w:val="ro-RO"/>
        </w:rPr>
        <w:t>u privire la aprobarea formularelor-tip ale schemelor de încadrare pentru personalul angajat în sectorul bugetar nr. 218 din 28.12.2018 al Ministerului Finanțelor</w:t>
      </w:r>
      <w:r>
        <w:rPr>
          <w:bCs/>
          <w:lang w:val="ro-RO"/>
        </w:rPr>
        <w:t>.</w:t>
      </w:r>
    </w:p>
    <w:p w:rsidR="00E15565" w:rsidRPr="00716247" w:rsidRDefault="00E15565" w:rsidP="00E15565">
      <w:pPr>
        <w:rPr>
          <w:lang w:val="en-US"/>
        </w:rPr>
      </w:pPr>
      <w:r w:rsidRPr="002D4FF0">
        <w:rPr>
          <w:b/>
          <w:lang w:val="en-US"/>
        </w:rPr>
        <w:t>5.Fundamentarea economic-financiară</w:t>
      </w:r>
      <w:r>
        <w:rPr>
          <w:b/>
          <w:lang w:val="en-US"/>
        </w:rPr>
        <w:t>.</w:t>
      </w:r>
      <w:r w:rsidRPr="002D4FF0">
        <w:rPr>
          <w:b/>
          <w:lang w:val="en-US"/>
        </w:rPr>
        <w:t xml:space="preserve"> </w:t>
      </w:r>
    </w:p>
    <w:p w:rsidR="00E15565" w:rsidRDefault="00E15565" w:rsidP="00E15565">
      <w:pPr>
        <w:ind w:firstLine="720"/>
        <w:rPr>
          <w:lang w:val="en-US"/>
        </w:rPr>
      </w:pPr>
      <w:r w:rsidRPr="002D4FF0">
        <w:rPr>
          <w:lang w:val="en-US"/>
        </w:rPr>
        <w:t>Implementarea noului proiect</w:t>
      </w:r>
      <w:r>
        <w:rPr>
          <w:lang w:val="en-US"/>
        </w:rPr>
        <w:t xml:space="preserve"> necesită cheltuieli financiare, care sunt planificate și aprobate anual, la aprobarea bugetelor locale pentru anul current conform prevederilor legislației în vigoare.</w:t>
      </w:r>
    </w:p>
    <w:p w:rsidR="00E15565" w:rsidRDefault="00E15565" w:rsidP="00E15565">
      <w:pPr>
        <w:rPr>
          <w:b/>
          <w:lang w:val="ro-RO"/>
        </w:rPr>
      </w:pPr>
    </w:p>
    <w:p w:rsidR="00E15565" w:rsidRPr="002D4FF0" w:rsidRDefault="00E15565" w:rsidP="00E15565">
      <w:pPr>
        <w:rPr>
          <w:b/>
          <w:lang w:val="ro-RO"/>
        </w:rPr>
      </w:pPr>
      <w:r w:rsidRPr="002D4FF0">
        <w:rPr>
          <w:b/>
          <w:lang w:val="ro-RO"/>
        </w:rPr>
        <w:t>6.Modul de încorporare a actului în cadrul normativ în vigoare.</w:t>
      </w:r>
    </w:p>
    <w:p w:rsidR="00E15565" w:rsidRDefault="00E15565" w:rsidP="00E15565">
      <w:pPr>
        <w:jc w:val="center"/>
        <w:rPr>
          <w:color w:val="000000"/>
          <w:lang w:val="en-US"/>
        </w:rPr>
      </w:pPr>
      <w:r w:rsidRPr="002D4FF0">
        <w:rPr>
          <w:b/>
          <w:lang w:val="ro-RO"/>
        </w:rPr>
        <w:tab/>
      </w:r>
      <w:r w:rsidRPr="002D4FF0">
        <w:rPr>
          <w:lang w:val="ro-RO"/>
        </w:rPr>
        <w:t xml:space="preserve">Proiectul de decizie a fost elaborat în conformitate cu </w:t>
      </w:r>
      <w:r w:rsidRPr="00A26DB3">
        <w:rPr>
          <w:lang w:val="ro-RO"/>
        </w:rPr>
        <w:t xml:space="preserve">cu </w:t>
      </w:r>
      <w:r>
        <w:rPr>
          <w:color w:val="000000"/>
          <w:lang w:val="en-US"/>
        </w:rPr>
        <w:t>art. 14 alin (2) lit. l) din Legea</w:t>
      </w:r>
    </w:p>
    <w:p w:rsidR="00E15565" w:rsidRDefault="00E15565" w:rsidP="00E15565">
      <w:pPr>
        <w:rPr>
          <w:lang w:val="ro-RO"/>
        </w:rPr>
      </w:pPr>
      <w:r w:rsidRPr="00DF78BC">
        <w:rPr>
          <w:lang w:val="ro-RO"/>
        </w:rPr>
        <w:t>privind administrația publică locală</w:t>
      </w:r>
      <w:r>
        <w:rPr>
          <w:lang w:val="ro-RO"/>
        </w:rPr>
        <w:t xml:space="preserve"> nr.</w:t>
      </w:r>
      <w:r w:rsidRPr="003D1CAE">
        <w:rPr>
          <w:lang w:val="ro-RO"/>
        </w:rPr>
        <w:t xml:space="preserve"> </w:t>
      </w:r>
      <w:r w:rsidRPr="0033128B">
        <w:rPr>
          <w:lang w:val="ro-RO"/>
        </w:rPr>
        <w:t>436 din 28</w:t>
      </w:r>
      <w:r>
        <w:rPr>
          <w:lang w:val="ro-RO"/>
        </w:rPr>
        <w:t>.12.2006,</w:t>
      </w:r>
      <w:r>
        <w:rPr>
          <w:color w:val="000000"/>
          <w:lang w:val="en-US"/>
        </w:rPr>
        <w:t xml:space="preserve"> Legea </w:t>
      </w:r>
      <w:r w:rsidRPr="003D1CAE">
        <w:rPr>
          <w:bCs/>
          <w:color w:val="000000"/>
          <w:lang w:val="en-US"/>
        </w:rPr>
        <w:t>cu privire la actele normative</w:t>
      </w:r>
      <w:r>
        <w:rPr>
          <w:bCs/>
          <w:color w:val="000000"/>
          <w:lang w:val="en-US"/>
        </w:rPr>
        <w:t xml:space="preserve"> n</w:t>
      </w:r>
      <w:r w:rsidRPr="003D1CAE">
        <w:rPr>
          <w:color w:val="000000"/>
          <w:lang w:val="en-US"/>
        </w:rPr>
        <w:t>r. 100</w:t>
      </w:r>
      <w:r>
        <w:rPr>
          <w:color w:val="000000"/>
          <w:lang w:val="en-US"/>
        </w:rPr>
        <w:t xml:space="preserve"> </w:t>
      </w:r>
      <w:r w:rsidRPr="003D1CAE">
        <w:rPr>
          <w:color w:val="000000"/>
          <w:lang w:val="en-US"/>
        </w:rPr>
        <w:t>din  22.12.2017</w:t>
      </w:r>
      <w:r>
        <w:rPr>
          <w:color w:val="000000"/>
          <w:lang w:val="en-US"/>
        </w:rPr>
        <w:t>.</w:t>
      </w:r>
      <w:r>
        <w:rPr>
          <w:lang w:val="ro-RO"/>
        </w:rPr>
        <w:t xml:space="preserve"> </w:t>
      </w:r>
    </w:p>
    <w:p w:rsidR="00E15565" w:rsidRPr="00EC3D4A" w:rsidRDefault="00E15565" w:rsidP="00E15565">
      <w:pPr>
        <w:rPr>
          <w:lang w:val="ro-RO"/>
        </w:rPr>
      </w:pPr>
    </w:p>
    <w:p w:rsidR="00E15565" w:rsidRPr="002D4FF0" w:rsidRDefault="00E15565" w:rsidP="00E15565">
      <w:pPr>
        <w:rPr>
          <w:b/>
          <w:lang w:val="en-US"/>
        </w:rPr>
      </w:pPr>
      <w:r w:rsidRPr="002D4FF0">
        <w:rPr>
          <w:b/>
          <w:lang w:val="en-US"/>
        </w:rPr>
        <w:t>7.Avizarea și consultarea publică a proiectului.</w:t>
      </w:r>
    </w:p>
    <w:p w:rsidR="00E15565" w:rsidRDefault="00E15565" w:rsidP="00E15565">
      <w:pPr>
        <w:ind w:firstLine="720"/>
        <w:rPr>
          <w:lang w:val="en-US"/>
        </w:rPr>
      </w:pPr>
      <w:r w:rsidRPr="002D4FF0">
        <w:rPr>
          <w:lang w:val="en-US"/>
        </w:rPr>
        <w:t>În scopul respectării preved</w:t>
      </w:r>
      <w:r>
        <w:rPr>
          <w:lang w:val="en-US"/>
        </w:rPr>
        <w:t>e</w:t>
      </w:r>
      <w:r w:rsidRPr="002D4FF0">
        <w:rPr>
          <w:lang w:val="en-US"/>
        </w:rPr>
        <w:t xml:space="preserve">rilor </w:t>
      </w:r>
      <w:r>
        <w:rPr>
          <w:color w:val="000000"/>
          <w:lang w:val="en-US"/>
        </w:rPr>
        <w:t xml:space="preserve">Legii </w:t>
      </w:r>
      <w:r w:rsidRPr="00DF78BC">
        <w:rPr>
          <w:lang w:val="ro-RO"/>
        </w:rPr>
        <w:t>privind administrația publică locală</w:t>
      </w:r>
      <w:r>
        <w:rPr>
          <w:lang w:val="ro-RO"/>
        </w:rPr>
        <w:t xml:space="preserve"> nr.</w:t>
      </w:r>
      <w:r w:rsidRPr="003D1CAE">
        <w:rPr>
          <w:lang w:val="ro-RO"/>
        </w:rPr>
        <w:t xml:space="preserve"> </w:t>
      </w:r>
      <w:r w:rsidRPr="0033128B">
        <w:rPr>
          <w:lang w:val="ro-RO"/>
        </w:rPr>
        <w:t>436 din 28</w:t>
      </w:r>
      <w:r>
        <w:rPr>
          <w:lang w:val="ro-RO"/>
        </w:rPr>
        <w:t>.12.2006, p</w:t>
      </w:r>
      <w:r w:rsidRPr="002D4FF0">
        <w:rPr>
          <w:lang w:val="en-US"/>
        </w:rPr>
        <w:t>roiectul de decizie urmează a fi înaintat spre avizare comisiilor de specialitate ale consiliului local cu înaintarea ulterioară spre aprobare în cadrul ședinței consiliului local</w:t>
      </w:r>
    </w:p>
    <w:p w:rsidR="00E15565" w:rsidRDefault="00E15565" w:rsidP="00E15565">
      <w:pPr>
        <w:rPr>
          <w:lang w:val="en-US"/>
        </w:rPr>
      </w:pPr>
    </w:p>
    <w:p w:rsidR="00E15565" w:rsidRPr="002A0C16" w:rsidRDefault="00E15565" w:rsidP="00E15565">
      <w:pPr>
        <w:rPr>
          <w:sz w:val="22"/>
          <w:szCs w:val="22"/>
          <w:lang w:val="en-US"/>
        </w:rPr>
      </w:pPr>
      <w:r w:rsidRPr="002A0C16">
        <w:rPr>
          <w:b/>
          <w:sz w:val="22"/>
          <w:szCs w:val="22"/>
          <w:lang w:val="en-US"/>
        </w:rPr>
        <w:t>8.Consultările expertizei juridice, anticorupție</w:t>
      </w:r>
      <w:r w:rsidRPr="002A0C16">
        <w:rPr>
          <w:sz w:val="22"/>
          <w:szCs w:val="22"/>
          <w:lang w:val="en-US"/>
        </w:rPr>
        <w:t>.</w:t>
      </w:r>
    </w:p>
    <w:p w:rsidR="00E15565" w:rsidRPr="002A0C16" w:rsidRDefault="00E15565" w:rsidP="00E15565">
      <w:pPr>
        <w:jc w:val="center"/>
        <w:rPr>
          <w:sz w:val="22"/>
          <w:szCs w:val="22"/>
          <w:lang w:val="en-US"/>
        </w:rPr>
      </w:pPr>
      <w:r w:rsidRPr="002A0C16">
        <w:rPr>
          <w:sz w:val="22"/>
          <w:szCs w:val="22"/>
          <w:lang w:val="en-US"/>
        </w:rPr>
        <w:tab/>
        <w:t>La întocmirea proiectului de decizie s-a ţinut cont de prevederile Metodologiei de efectuare a</w:t>
      </w:r>
    </w:p>
    <w:p w:rsidR="00E15565" w:rsidRPr="002A0C16" w:rsidRDefault="00E15565" w:rsidP="00E15565">
      <w:pPr>
        <w:rPr>
          <w:sz w:val="22"/>
          <w:szCs w:val="22"/>
          <w:lang w:val="ro-RO"/>
        </w:rPr>
      </w:pPr>
      <w:r w:rsidRPr="002A0C16">
        <w:rPr>
          <w:sz w:val="22"/>
          <w:szCs w:val="22"/>
          <w:lang w:val="en-US"/>
        </w:rPr>
        <w:t xml:space="preserve">expertizei anticorupţie a proiectelor de acte normative, art. 6 lit (h) și 30 alin  (4) din Legea </w:t>
      </w:r>
      <w:r w:rsidRPr="002A0C16">
        <w:rPr>
          <w:bCs/>
          <w:color w:val="000000"/>
          <w:sz w:val="22"/>
          <w:szCs w:val="22"/>
          <w:lang w:val="ro-RO"/>
        </w:rPr>
        <w:t xml:space="preserve">cu privire la actele normative nr. 100 din 22.12.2017, </w:t>
      </w:r>
      <w:r w:rsidRPr="002A0C16">
        <w:rPr>
          <w:color w:val="000000"/>
          <w:sz w:val="22"/>
          <w:szCs w:val="22"/>
          <w:lang w:val="en-US"/>
        </w:rPr>
        <w:t xml:space="preserve">14 alin (2) lit. l) </w:t>
      </w:r>
      <w:r w:rsidRPr="002A0C16">
        <w:rPr>
          <w:sz w:val="22"/>
          <w:szCs w:val="22"/>
          <w:lang w:val="ro-RO"/>
        </w:rPr>
        <w:t>din Legea privind administraţia publică locală nr. 436-XVI din 28.12.06.</w:t>
      </w:r>
    </w:p>
    <w:p w:rsidR="00E15565" w:rsidRPr="002A0C16" w:rsidRDefault="00E15565" w:rsidP="00E15565">
      <w:pPr>
        <w:rPr>
          <w:b/>
          <w:sz w:val="22"/>
          <w:szCs w:val="22"/>
          <w:lang w:val="en-US"/>
        </w:rPr>
      </w:pPr>
    </w:p>
    <w:p w:rsidR="00E15565" w:rsidRPr="002A0C16" w:rsidRDefault="00E15565" w:rsidP="00E15565">
      <w:pPr>
        <w:rPr>
          <w:b/>
          <w:sz w:val="22"/>
          <w:szCs w:val="22"/>
          <w:lang w:val="en-US"/>
        </w:rPr>
      </w:pPr>
      <w:r w:rsidRPr="002A0C16">
        <w:rPr>
          <w:b/>
          <w:sz w:val="22"/>
          <w:szCs w:val="22"/>
          <w:lang w:val="en-US"/>
        </w:rPr>
        <w:t>9. Impactul proiectului.</w:t>
      </w:r>
    </w:p>
    <w:p w:rsidR="00E15565" w:rsidRPr="002A0C16" w:rsidRDefault="00E15565" w:rsidP="00E15565">
      <w:pPr>
        <w:rPr>
          <w:sz w:val="22"/>
          <w:szCs w:val="22"/>
          <w:lang w:val="ro-RO"/>
        </w:rPr>
      </w:pPr>
      <w:r w:rsidRPr="002A0C16">
        <w:rPr>
          <w:b/>
          <w:sz w:val="22"/>
          <w:szCs w:val="22"/>
          <w:lang w:val="en-US"/>
        </w:rPr>
        <w:tab/>
      </w:r>
      <w:r w:rsidRPr="002A0C16">
        <w:rPr>
          <w:rFonts w:eastAsia="Calibri"/>
          <w:sz w:val="22"/>
          <w:szCs w:val="22"/>
          <w:lang w:val="en-US"/>
        </w:rPr>
        <w:t xml:space="preserve">Funcționalitatea eficientă, cantitativă și calitativă a aparatului de lucru </w:t>
      </w:r>
      <w:r w:rsidRPr="002A0C16">
        <w:rPr>
          <w:sz w:val="22"/>
          <w:szCs w:val="22"/>
          <w:lang w:val="ro-RO"/>
        </w:rPr>
        <w:t>primăriei și instituțiilor subordonate consiliului local.</w:t>
      </w:r>
    </w:p>
    <w:p w:rsidR="00E15565" w:rsidRPr="002A0C16" w:rsidRDefault="00E15565" w:rsidP="00E15565">
      <w:pPr>
        <w:rPr>
          <w:sz w:val="22"/>
          <w:szCs w:val="22"/>
          <w:lang w:val="ro-RO"/>
        </w:rPr>
      </w:pPr>
      <w:r w:rsidRPr="002A0C16">
        <w:rPr>
          <w:b/>
          <w:sz w:val="22"/>
          <w:szCs w:val="22"/>
          <w:lang w:val="ro-MO"/>
        </w:rPr>
        <w:t>Autori</w:t>
      </w:r>
      <w:r w:rsidRPr="002A0C16">
        <w:rPr>
          <w:b/>
          <w:sz w:val="22"/>
          <w:szCs w:val="22"/>
          <w:lang w:val="ro-RO"/>
        </w:rPr>
        <w:t>:</w:t>
      </w:r>
      <w:r w:rsidRPr="002A0C16">
        <w:rPr>
          <w:sz w:val="22"/>
          <w:szCs w:val="22"/>
          <w:lang w:val="ro-MO"/>
        </w:rPr>
        <w:t xml:space="preserve"> Petru BUZU, primar; Valentina CHIPERI, secretarul Consiliului local</w:t>
      </w:r>
      <w:r w:rsidRPr="002A0C16">
        <w:rPr>
          <w:sz w:val="22"/>
          <w:szCs w:val="22"/>
          <w:lang w:val="ro-RO"/>
        </w:rPr>
        <w:t>.</w:t>
      </w:r>
    </w:p>
    <w:p w:rsidR="00E15565" w:rsidRDefault="00E15565" w:rsidP="00E15565">
      <w:pPr>
        <w:rPr>
          <w:b/>
          <w:sz w:val="22"/>
          <w:szCs w:val="22"/>
          <w:lang w:val="ro-RO"/>
        </w:rPr>
      </w:pPr>
      <w:r w:rsidRPr="002A0C16">
        <w:rPr>
          <w:b/>
          <w:sz w:val="22"/>
          <w:szCs w:val="22"/>
          <w:lang w:val="ro-MO"/>
        </w:rPr>
        <w:t>Avizat:</w:t>
      </w:r>
      <w:r w:rsidRPr="002A0C16">
        <w:rPr>
          <w:sz w:val="22"/>
          <w:szCs w:val="22"/>
          <w:lang w:val="ro-MO"/>
        </w:rPr>
        <w:t xml:space="preserve"> Valentina CHIPERI, secretarul Consiliului local</w:t>
      </w:r>
      <w:r>
        <w:rPr>
          <w:b/>
          <w:sz w:val="22"/>
          <w:szCs w:val="22"/>
          <w:lang w:val="ro-RO"/>
        </w:rPr>
        <w:t>.</w:t>
      </w:r>
    </w:p>
    <w:p w:rsidR="00E15565" w:rsidRDefault="00E15565" w:rsidP="00E15565">
      <w:pPr>
        <w:tabs>
          <w:tab w:val="left" w:pos="-540"/>
        </w:tabs>
        <w:ind w:right="43"/>
        <w:jc w:val="right"/>
        <w:rPr>
          <w:sz w:val="22"/>
          <w:szCs w:val="22"/>
          <w:lang w:val="en-US"/>
        </w:rPr>
      </w:pPr>
      <w:r>
        <w:rPr>
          <w:sz w:val="22"/>
          <w:szCs w:val="22"/>
          <w:lang w:val="en-US"/>
        </w:rPr>
        <w:t>Anexa nr. 1</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0"/>
          <w:szCs w:val="20"/>
          <w:lang w:val="en-US"/>
        </w:rPr>
      </w:pPr>
      <w:r>
        <w:rPr>
          <w:sz w:val="22"/>
          <w:szCs w:val="22"/>
          <w:lang w:val="en-US"/>
        </w:rPr>
        <w:t>nr.__ din __decembrie 2019</w:t>
      </w:r>
    </w:p>
    <w:p w:rsidR="00E15565" w:rsidRDefault="00E15565" w:rsidP="00E15565">
      <w:pPr>
        <w:ind w:left="-567" w:right="-766"/>
        <w:jc w:val="center"/>
        <w:rPr>
          <w:b/>
          <w:lang w:val="en-US"/>
        </w:rPr>
      </w:pPr>
    </w:p>
    <w:p w:rsidR="00E15565" w:rsidRDefault="00E15565" w:rsidP="00E15565">
      <w:pPr>
        <w:ind w:left="-567" w:right="-766"/>
        <w:jc w:val="center"/>
        <w:rPr>
          <w:b/>
          <w:lang w:val="en-US"/>
        </w:rPr>
      </w:pPr>
      <w:r>
        <w:rPr>
          <w:b/>
          <w:lang w:val="en-US"/>
        </w:rPr>
        <w:t xml:space="preserve">Statele de personal </w:t>
      </w:r>
    </w:p>
    <w:p w:rsidR="00E15565" w:rsidRDefault="00E15565" w:rsidP="00E15565">
      <w:pPr>
        <w:ind w:left="-567" w:right="-766"/>
        <w:jc w:val="center"/>
        <w:rPr>
          <w:lang w:val="en-US"/>
        </w:rPr>
      </w:pPr>
      <w:r>
        <w:rPr>
          <w:lang w:val="en-US"/>
        </w:rPr>
        <w:t>ale Prim</w:t>
      </w:r>
      <w:r>
        <w:rPr>
          <w:lang w:val="ro-RO"/>
        </w:rPr>
        <w:t>ă</w:t>
      </w:r>
      <w:r>
        <w:rPr>
          <w:lang w:val="en-US"/>
        </w:rPr>
        <w:t>riei comunei Drăsliceni</w:t>
      </w:r>
    </w:p>
    <w:p w:rsidR="00E15565" w:rsidRDefault="00E15565" w:rsidP="00E15565">
      <w:pPr>
        <w:ind w:left="-567" w:right="-766"/>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pPr>
            <w:r>
              <w:rPr>
                <w:lang w:val="ro-RO"/>
              </w:rPr>
              <w:t xml:space="preserve">Primar  </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2.</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Secretarul consiliului local</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3.</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Contabil-șef</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4.</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 xml:space="preserve">Specialist </w:t>
            </w:r>
            <w:r>
              <w:rPr>
                <w:i/>
                <w:lang w:val="ro-RO"/>
              </w:rPr>
              <w:t>(</w:t>
            </w:r>
            <w:r>
              <w:rPr>
                <w:i/>
                <w:color w:val="000000"/>
                <w:lang w:val="en-US"/>
              </w:rPr>
              <w:t>pentru reglementarea regimului proprietăţii funciare</w:t>
            </w:r>
            <w:r>
              <w:rPr>
                <w:i/>
                <w:lang w:val="ro-RO"/>
              </w:rPr>
              <w:t>)</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pPr>
            <w:r>
              <w:t>5.</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Specialist</w:t>
            </w:r>
            <w:r>
              <w:rPr>
                <w:lang w:val="en-US"/>
              </w:rPr>
              <w:t xml:space="preserve"> </w:t>
            </w:r>
            <w:r>
              <w:rPr>
                <w:lang w:val="ro-RO"/>
              </w:rPr>
              <w:t>(</w:t>
            </w:r>
            <w:r>
              <w:rPr>
                <w:i/>
                <w:lang w:val="ro-RO"/>
              </w:rPr>
              <w:t>în domeniul perceperii fiscale)</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rPr>
            </w:pPr>
            <w:r>
              <w:rPr>
                <w:b/>
              </w:rPr>
              <w:t xml:space="preserve">Total      </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ro-RO"/>
              </w:rPr>
            </w:pPr>
            <w:r>
              <w:rPr>
                <w:b/>
                <w:lang w:val="ro-RO"/>
              </w:rPr>
              <w:t>5</w:t>
            </w:r>
          </w:p>
        </w:tc>
      </w:tr>
    </w:tbl>
    <w:p w:rsidR="00E15565" w:rsidRDefault="00E15565" w:rsidP="00E15565">
      <w:pPr>
        <w:jc w:val="center"/>
        <w:rPr>
          <w:b/>
          <w:lang w:val="ro-RO"/>
        </w:rPr>
      </w:pPr>
      <w:r>
        <w:rPr>
          <w:b/>
          <w:lang w:val="ro-RO"/>
        </w:rPr>
        <w:t>Personal de specialitate, auxiliar și muncitoresc</w:t>
      </w:r>
    </w:p>
    <w:tbl>
      <w:tblPr>
        <w:tblW w:w="7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5672"/>
        <w:gridCol w:w="1702"/>
      </w:tblGrid>
      <w:tr w:rsidR="00E15565" w:rsidTr="00B6205C">
        <w:tc>
          <w:tcPr>
            <w:tcW w:w="606"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pPr>
            <w:r>
              <w:rPr>
                <w:lang w:val="en-US"/>
              </w:rPr>
              <w:t xml:space="preserve"> </w:t>
            </w:r>
            <w:r>
              <w:rPr>
                <w:lang w:val="ro-RO"/>
              </w:rPr>
              <w:t>6</w:t>
            </w:r>
            <w:r>
              <w:t>.</w:t>
            </w:r>
          </w:p>
        </w:tc>
        <w:tc>
          <w:tcPr>
            <w:tcW w:w="5670"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contabil</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ro-RO"/>
              </w:rPr>
            </w:pPr>
            <w:r>
              <w:rPr>
                <w:lang w:val="ro-RO"/>
              </w:rPr>
              <w:t>2</w:t>
            </w:r>
          </w:p>
        </w:tc>
      </w:tr>
      <w:tr w:rsidR="00E15565" w:rsidTr="00B6205C">
        <w:tc>
          <w:tcPr>
            <w:tcW w:w="606"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t xml:space="preserve"> </w:t>
            </w:r>
            <w:r>
              <w:rPr>
                <w:lang w:val="ro-RO"/>
              </w:rPr>
              <w:t>7</w:t>
            </w:r>
          </w:p>
        </w:tc>
        <w:tc>
          <w:tcPr>
            <w:tcW w:w="5670"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paznic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ro-RO"/>
              </w:rPr>
            </w:pPr>
            <w:r>
              <w:rPr>
                <w:lang w:val="ro-RO"/>
              </w:rPr>
              <w:t>2</w:t>
            </w:r>
          </w:p>
        </w:tc>
      </w:tr>
      <w:tr w:rsidR="00E15565" w:rsidTr="00B6205C">
        <w:tc>
          <w:tcPr>
            <w:tcW w:w="606"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8</w:t>
            </w:r>
          </w:p>
        </w:tc>
        <w:tc>
          <w:tcPr>
            <w:tcW w:w="5670"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rFonts w:cs="Arial"/>
                <w:lang w:val="ro-RO"/>
              </w:rPr>
              <w:t>s</w:t>
            </w:r>
            <w:r>
              <w:rPr>
                <w:rFonts w:cs="Arial"/>
              </w:rPr>
              <w:t>ecretar administrativ</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ro-RO"/>
              </w:rPr>
            </w:pPr>
            <w:r>
              <w:rPr>
                <w:lang w:val="ro-RO"/>
              </w:rPr>
              <w:t>1</w:t>
            </w:r>
          </w:p>
        </w:tc>
      </w:tr>
      <w:tr w:rsidR="00E15565" w:rsidTr="00B6205C">
        <w:tc>
          <w:tcPr>
            <w:tcW w:w="606"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pPr>
            <w:r>
              <w:t xml:space="preserve"> </w:t>
            </w:r>
            <w:r>
              <w:rPr>
                <w:lang w:val="ro-RO"/>
              </w:rPr>
              <w:t>9</w:t>
            </w:r>
            <w:r>
              <w:t>.</w:t>
            </w:r>
          </w:p>
        </w:tc>
        <w:tc>
          <w:tcPr>
            <w:tcW w:w="5670"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muncitor auxiliar (îngrijitor încăperi de serviciu)</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6276"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rPr>
              <w:t xml:space="preserve">Total </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ro-RO"/>
              </w:rPr>
            </w:pPr>
            <w:r>
              <w:rPr>
                <w:b/>
                <w:lang w:val="ro-RO"/>
              </w:rPr>
              <w:t>6</w:t>
            </w:r>
          </w:p>
        </w:tc>
      </w:tr>
      <w:tr w:rsidR="00E15565" w:rsidTr="00B6205C">
        <w:tc>
          <w:tcPr>
            <w:tcW w:w="6276"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rPr>
              <w:t xml:space="preserve">Total </w:t>
            </w:r>
            <w:r>
              <w:rPr>
                <w:b/>
                <w:lang w:val="ro-RO"/>
              </w:rPr>
              <w:t xml:space="preserve">, </w:t>
            </w:r>
            <w:r>
              <w:rPr>
                <w:b/>
              </w:rPr>
              <w:t>aparat</w:t>
            </w:r>
            <w:r>
              <w:rPr>
                <w:b/>
                <w:lang w:val="ro-RO"/>
              </w:rPr>
              <w:t>ul primăriei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ro-RO"/>
              </w:rPr>
            </w:pPr>
            <w:r>
              <w:rPr>
                <w:b/>
                <w:lang w:val="ro-RO"/>
              </w:rPr>
              <w:t>11</w:t>
            </w:r>
          </w:p>
        </w:tc>
      </w:tr>
    </w:tbl>
    <w:p w:rsidR="00E15565" w:rsidRDefault="00E15565" w:rsidP="00E15565">
      <w:pPr>
        <w:rPr>
          <w:b/>
        </w:rPr>
      </w:pPr>
      <w:r>
        <w:rPr>
          <w:b/>
          <w:lang w:val="en-US"/>
        </w:rPr>
        <w:t xml:space="preserve">                           </w:t>
      </w:r>
    </w:p>
    <w:p w:rsidR="00E15565" w:rsidRDefault="00E15565" w:rsidP="00E15565">
      <w:pPr>
        <w:rPr>
          <w:lang w:val="en-US"/>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r>
        <w:rPr>
          <w:sz w:val="22"/>
          <w:szCs w:val="22"/>
          <w:lang w:val="en-US"/>
        </w:rPr>
        <w:t>Anexa nr. 2</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2"/>
          <w:szCs w:val="22"/>
          <w:lang w:val="en-US"/>
        </w:rPr>
      </w:pPr>
      <w:r>
        <w:rPr>
          <w:sz w:val="22"/>
          <w:szCs w:val="22"/>
          <w:lang w:val="en-US"/>
        </w:rPr>
        <w:t>nr.___ din __decembrie  2019</w:t>
      </w:r>
    </w:p>
    <w:p w:rsidR="00E15565" w:rsidRDefault="00E15565" w:rsidP="00E15565">
      <w:pPr>
        <w:ind w:left="-567" w:right="-766"/>
        <w:jc w:val="center"/>
        <w:rPr>
          <w:b/>
          <w:sz w:val="20"/>
          <w:szCs w:val="20"/>
          <w:lang w:val="en-US"/>
        </w:rPr>
      </w:pPr>
    </w:p>
    <w:p w:rsidR="00E15565" w:rsidRDefault="00E15565" w:rsidP="00E15565">
      <w:pPr>
        <w:jc w:val="center"/>
        <w:rPr>
          <w:b/>
          <w:lang w:val="ro-RO"/>
        </w:rPr>
      </w:pPr>
      <w:r>
        <w:rPr>
          <w:b/>
          <w:lang w:val="ro-RO"/>
        </w:rPr>
        <w:t xml:space="preserve">Statele de personal </w:t>
      </w:r>
    </w:p>
    <w:p w:rsidR="00E15565" w:rsidRDefault="00E15565" w:rsidP="00E15565">
      <w:pPr>
        <w:jc w:val="center"/>
        <w:rPr>
          <w:b/>
          <w:lang w:val="ro-RO"/>
        </w:rPr>
      </w:pPr>
      <w:r>
        <w:rPr>
          <w:b/>
          <w:lang w:val="ro-RO"/>
        </w:rPr>
        <w:t>Școala sportivă Drăsliceni</w:t>
      </w:r>
    </w:p>
    <w:p w:rsidR="00E15565" w:rsidRDefault="00E15565" w:rsidP="00E15565">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en-US"/>
              </w:rPr>
            </w:pPr>
            <w:r>
              <w:rPr>
                <w:lang w:val="en-US"/>
              </w:rPr>
              <w:t>Director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2.</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Antrenor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8.66</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3.</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Instructor metodist</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4.</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Director  edificiu</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pPr>
            <w:r>
              <w:t>5.</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Asistent medical</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6</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Paznic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4</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7</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Muncitor auxiliar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4</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8</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Operator sală cazane</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0.5</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Total unități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20.66</w:t>
            </w:r>
          </w:p>
        </w:tc>
      </w:tr>
    </w:tbl>
    <w:p w:rsidR="00E15565" w:rsidRDefault="00E15565" w:rsidP="00E15565">
      <w:pPr>
        <w:rPr>
          <w:lang w:val="en-US"/>
        </w:rPr>
      </w:pPr>
    </w:p>
    <w:p w:rsidR="00E15565" w:rsidRDefault="00E15565" w:rsidP="00E15565">
      <w:pPr>
        <w:rPr>
          <w:lang w:val="en-US"/>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E15565" w:rsidRDefault="00E15565" w:rsidP="00E15565">
      <w:pPr>
        <w:tabs>
          <w:tab w:val="left" w:pos="-540"/>
        </w:tabs>
        <w:ind w:right="43"/>
        <w:jc w:val="right"/>
        <w:rPr>
          <w:sz w:val="22"/>
          <w:szCs w:val="22"/>
          <w:lang w:val="en-US"/>
        </w:rPr>
      </w:pPr>
      <w:r>
        <w:rPr>
          <w:sz w:val="22"/>
          <w:szCs w:val="22"/>
          <w:lang w:val="en-US"/>
        </w:rPr>
        <w:t>Anexa nr. 3</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2"/>
          <w:szCs w:val="22"/>
          <w:lang w:val="en-US"/>
        </w:rPr>
      </w:pPr>
      <w:r>
        <w:rPr>
          <w:sz w:val="22"/>
          <w:szCs w:val="22"/>
          <w:lang w:val="en-US"/>
        </w:rPr>
        <w:t>nr.___ din __decembrie  9</w:t>
      </w:r>
    </w:p>
    <w:p w:rsidR="00E15565" w:rsidRDefault="00E15565" w:rsidP="00E15565">
      <w:pPr>
        <w:ind w:left="-567" w:right="-766"/>
        <w:jc w:val="center"/>
        <w:rPr>
          <w:b/>
          <w:sz w:val="20"/>
          <w:szCs w:val="20"/>
          <w:lang w:val="en-US"/>
        </w:rPr>
      </w:pPr>
    </w:p>
    <w:p w:rsidR="00E15565" w:rsidRDefault="00E15565" w:rsidP="00E15565">
      <w:pPr>
        <w:jc w:val="center"/>
        <w:rPr>
          <w:b/>
          <w:lang w:val="ro-RO"/>
        </w:rPr>
      </w:pPr>
      <w:r>
        <w:rPr>
          <w:b/>
          <w:lang w:val="ro-RO"/>
        </w:rPr>
        <w:t xml:space="preserve">Statele de personal </w:t>
      </w:r>
    </w:p>
    <w:p w:rsidR="00E15565" w:rsidRDefault="00E15565" w:rsidP="00E15565">
      <w:pPr>
        <w:jc w:val="center"/>
        <w:rPr>
          <w:b/>
          <w:lang w:val="ro-RO"/>
        </w:rPr>
      </w:pPr>
      <w:r>
        <w:rPr>
          <w:b/>
          <w:lang w:val="ro-RO"/>
        </w:rPr>
        <w:t>Biblioteca publică Drăsliceni</w:t>
      </w:r>
    </w:p>
    <w:p w:rsidR="00E15565" w:rsidRDefault="00E15565" w:rsidP="00E15565">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en-US"/>
              </w:rPr>
            </w:pPr>
            <w:r>
              <w:rPr>
                <w:lang w:val="en-US"/>
              </w:rPr>
              <w:t>Bibliotecar principal</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lang w:val="ro-RO"/>
              </w:rPr>
              <w:t>Total unități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en-US"/>
              </w:rPr>
            </w:pPr>
            <w:r>
              <w:rPr>
                <w:b/>
                <w:lang w:val="en-US"/>
              </w:rPr>
              <w:t>1</w:t>
            </w:r>
          </w:p>
        </w:tc>
      </w:tr>
    </w:tbl>
    <w:p w:rsidR="00E15565" w:rsidRDefault="00E15565" w:rsidP="00E15565">
      <w:pPr>
        <w:jc w:val="center"/>
        <w:rPr>
          <w:lang w:val="ro-RO"/>
        </w:rPr>
      </w:pPr>
    </w:p>
    <w:p w:rsidR="00E15565" w:rsidRDefault="00E15565" w:rsidP="00E15565">
      <w:pPr>
        <w:rPr>
          <w:lang w:val="en-US"/>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r>
        <w:rPr>
          <w:sz w:val="22"/>
          <w:szCs w:val="22"/>
          <w:lang w:val="en-US"/>
        </w:rPr>
        <w:t>Anexa nr. 4</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2"/>
          <w:szCs w:val="22"/>
          <w:lang w:val="en-US"/>
        </w:rPr>
      </w:pPr>
      <w:r>
        <w:rPr>
          <w:sz w:val="22"/>
          <w:szCs w:val="22"/>
          <w:lang w:val="en-US"/>
        </w:rPr>
        <w:t>nr.___ din __decembrie  9</w:t>
      </w:r>
    </w:p>
    <w:p w:rsidR="00E15565" w:rsidRDefault="00E15565" w:rsidP="00E15565">
      <w:pPr>
        <w:ind w:left="-567" w:right="-766"/>
        <w:jc w:val="center"/>
        <w:rPr>
          <w:b/>
          <w:sz w:val="20"/>
          <w:szCs w:val="20"/>
          <w:lang w:val="en-US"/>
        </w:rPr>
      </w:pPr>
    </w:p>
    <w:p w:rsidR="00E15565" w:rsidRDefault="00E15565" w:rsidP="00E15565">
      <w:pPr>
        <w:jc w:val="center"/>
        <w:rPr>
          <w:b/>
          <w:lang w:val="ro-RO"/>
        </w:rPr>
      </w:pPr>
      <w:r>
        <w:rPr>
          <w:b/>
          <w:lang w:val="ro-RO"/>
        </w:rPr>
        <w:t xml:space="preserve">Statele de personal </w:t>
      </w:r>
    </w:p>
    <w:p w:rsidR="00E15565" w:rsidRDefault="00E15565" w:rsidP="00E15565">
      <w:pPr>
        <w:jc w:val="center"/>
        <w:rPr>
          <w:b/>
          <w:lang w:val="ro-RO"/>
        </w:rPr>
      </w:pPr>
      <w:r>
        <w:rPr>
          <w:b/>
          <w:lang w:val="ro-RO"/>
        </w:rPr>
        <w:t>Biblioteca publică Ratuș</w:t>
      </w:r>
    </w:p>
    <w:p w:rsidR="00E15565" w:rsidRDefault="00E15565" w:rsidP="00E15565">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en-US"/>
              </w:rPr>
            </w:pPr>
            <w:r>
              <w:rPr>
                <w:lang w:val="en-US"/>
              </w:rPr>
              <w:t>Bibliotecar principal</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lang w:val="ro-RO"/>
              </w:rPr>
              <w:t>Total unități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en-US"/>
              </w:rPr>
            </w:pPr>
            <w:r>
              <w:rPr>
                <w:b/>
                <w:lang w:val="en-US"/>
              </w:rPr>
              <w:t>1</w:t>
            </w:r>
          </w:p>
        </w:tc>
      </w:tr>
    </w:tbl>
    <w:p w:rsidR="00E15565" w:rsidRDefault="00E15565" w:rsidP="00E15565">
      <w:pPr>
        <w:jc w:val="center"/>
        <w:rPr>
          <w:lang w:val="ro-RO"/>
        </w:rPr>
      </w:pPr>
    </w:p>
    <w:p w:rsidR="00E15565" w:rsidRDefault="00E15565" w:rsidP="00E15565">
      <w:pPr>
        <w:rPr>
          <w:lang w:val="en-US"/>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E15565" w:rsidRDefault="00E15565" w:rsidP="00E15565">
      <w:pPr>
        <w:rPr>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r>
        <w:rPr>
          <w:sz w:val="22"/>
          <w:szCs w:val="22"/>
          <w:lang w:val="en-US"/>
        </w:rPr>
        <w:t>Anexa nr. 5</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2"/>
          <w:szCs w:val="22"/>
          <w:lang w:val="en-US"/>
        </w:rPr>
      </w:pPr>
      <w:r>
        <w:rPr>
          <w:sz w:val="22"/>
          <w:szCs w:val="22"/>
          <w:lang w:val="en-US"/>
        </w:rPr>
        <w:t>nr.___ din __decembrie  9</w:t>
      </w:r>
    </w:p>
    <w:p w:rsidR="00E15565" w:rsidRDefault="00E15565" w:rsidP="00E15565">
      <w:pPr>
        <w:ind w:left="-567" w:right="-766"/>
        <w:jc w:val="center"/>
        <w:rPr>
          <w:b/>
          <w:sz w:val="20"/>
          <w:szCs w:val="20"/>
          <w:lang w:val="en-US"/>
        </w:rPr>
      </w:pPr>
    </w:p>
    <w:p w:rsidR="00E15565" w:rsidRDefault="00E15565" w:rsidP="00E15565">
      <w:pPr>
        <w:jc w:val="center"/>
        <w:rPr>
          <w:b/>
          <w:lang w:val="ro-RO"/>
        </w:rPr>
      </w:pPr>
      <w:r>
        <w:rPr>
          <w:b/>
          <w:lang w:val="ro-RO"/>
        </w:rPr>
        <w:t xml:space="preserve">Statele de personal </w:t>
      </w:r>
    </w:p>
    <w:p w:rsidR="00E15565" w:rsidRDefault="00E15565" w:rsidP="00E15565">
      <w:pPr>
        <w:jc w:val="center"/>
        <w:rPr>
          <w:b/>
          <w:lang w:val="ro-RO"/>
        </w:rPr>
      </w:pPr>
      <w:r>
        <w:rPr>
          <w:b/>
          <w:lang w:val="ro-RO"/>
        </w:rPr>
        <w:t>Muzeul de istorie și etnografie</w:t>
      </w:r>
    </w:p>
    <w:p w:rsidR="00E15565" w:rsidRDefault="00E15565" w:rsidP="00E15565">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en-US"/>
              </w:rPr>
            </w:pPr>
            <w:r>
              <w:rPr>
                <w:lang w:val="en-US"/>
              </w:rPr>
              <w:t>Sef  sal</w:t>
            </w:r>
            <w:r>
              <w:rPr>
                <w:lang w:val="ro-RO"/>
              </w:rPr>
              <w:t>ă</w:t>
            </w:r>
            <w:r>
              <w:rPr>
                <w:lang w:val="en-US"/>
              </w:rPr>
              <w:t xml:space="preserve"> de expozitii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lang w:val="ro-RO"/>
              </w:rPr>
              <w:t>Total unități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en-US"/>
              </w:rPr>
            </w:pPr>
            <w:r>
              <w:rPr>
                <w:b/>
                <w:lang w:val="en-US"/>
              </w:rPr>
              <w:t>1</w:t>
            </w:r>
          </w:p>
        </w:tc>
      </w:tr>
    </w:tbl>
    <w:p w:rsidR="00E15565" w:rsidRDefault="00E15565" w:rsidP="00E15565">
      <w:pPr>
        <w:jc w:val="center"/>
        <w:rPr>
          <w:lang w:val="ro-RO"/>
        </w:rPr>
      </w:pPr>
    </w:p>
    <w:p w:rsidR="00E15565" w:rsidRDefault="00E15565" w:rsidP="00E15565">
      <w:pPr>
        <w:rPr>
          <w:lang w:val="en-US"/>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E15565" w:rsidRDefault="00E15565" w:rsidP="00E15565">
      <w:pPr>
        <w:rPr>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r>
        <w:rPr>
          <w:sz w:val="22"/>
          <w:szCs w:val="22"/>
          <w:lang w:val="en-US"/>
        </w:rPr>
        <w:t>Anexa nr. 6</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2"/>
          <w:szCs w:val="22"/>
          <w:lang w:val="en-US"/>
        </w:rPr>
      </w:pPr>
      <w:r>
        <w:rPr>
          <w:sz w:val="22"/>
          <w:szCs w:val="22"/>
          <w:lang w:val="en-US"/>
        </w:rPr>
        <w:t>nr.___ din __decembrie  2019</w:t>
      </w:r>
    </w:p>
    <w:p w:rsidR="00E15565" w:rsidRDefault="00E15565" w:rsidP="00E15565">
      <w:pPr>
        <w:ind w:left="-567" w:right="-766"/>
        <w:jc w:val="center"/>
        <w:rPr>
          <w:b/>
          <w:sz w:val="20"/>
          <w:szCs w:val="20"/>
          <w:lang w:val="en-US"/>
        </w:rPr>
      </w:pPr>
    </w:p>
    <w:p w:rsidR="00E15565" w:rsidRDefault="00E15565" w:rsidP="00E15565">
      <w:pPr>
        <w:jc w:val="center"/>
        <w:rPr>
          <w:b/>
          <w:lang w:val="ro-RO"/>
        </w:rPr>
      </w:pPr>
      <w:r>
        <w:rPr>
          <w:b/>
          <w:lang w:val="ro-RO"/>
        </w:rPr>
        <w:t xml:space="preserve">Statele de personal </w:t>
      </w:r>
    </w:p>
    <w:p w:rsidR="00E15565" w:rsidRDefault="00E15565" w:rsidP="00E15565">
      <w:pPr>
        <w:jc w:val="center"/>
        <w:rPr>
          <w:b/>
          <w:lang w:val="ro-RO"/>
        </w:rPr>
      </w:pPr>
      <w:r>
        <w:rPr>
          <w:b/>
          <w:lang w:val="ro-RO"/>
        </w:rPr>
        <w:t>Casa de cultură Drăsliceni</w:t>
      </w:r>
    </w:p>
    <w:p w:rsidR="00E15565" w:rsidRDefault="00E15565" w:rsidP="00E15565">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en-US"/>
              </w:rPr>
            </w:pPr>
            <w:r>
              <w:rPr>
                <w:lang w:val="en-US"/>
              </w:rPr>
              <w:t>Director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2.</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Conducător artistic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3.</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Acompaniator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pPr>
            <w:r>
              <w:t>5.</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Muncitor auxiliar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6</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Paznic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lang w:val="ro-RO"/>
              </w:rPr>
              <w:t>Total unități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en-US"/>
              </w:rPr>
            </w:pPr>
            <w:r>
              <w:rPr>
                <w:b/>
                <w:lang w:val="en-US"/>
              </w:rPr>
              <w:t>5.0</w:t>
            </w:r>
          </w:p>
        </w:tc>
      </w:tr>
    </w:tbl>
    <w:p w:rsidR="00E15565" w:rsidRDefault="00E15565" w:rsidP="00E15565">
      <w:pPr>
        <w:jc w:val="center"/>
        <w:rPr>
          <w:lang w:val="ro-RO"/>
        </w:rPr>
      </w:pPr>
    </w:p>
    <w:p w:rsidR="00E15565" w:rsidRDefault="00E15565" w:rsidP="00E15565">
      <w:pPr>
        <w:jc w:val="center"/>
        <w:rPr>
          <w:lang w:val="ro-RO"/>
        </w:rPr>
      </w:pPr>
    </w:p>
    <w:p w:rsidR="00E15565" w:rsidRDefault="00E15565" w:rsidP="00E15565">
      <w:pPr>
        <w:jc w:val="center"/>
        <w:rPr>
          <w:lang w:val="ro-RO"/>
        </w:rPr>
      </w:pPr>
    </w:p>
    <w:p w:rsidR="00E15565" w:rsidRDefault="00E15565" w:rsidP="00E15565">
      <w:pPr>
        <w:rPr>
          <w:lang w:val="en-US"/>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r>
        <w:rPr>
          <w:sz w:val="22"/>
          <w:szCs w:val="22"/>
          <w:lang w:val="en-US"/>
        </w:rPr>
        <w:t>Anexa nr. 7</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2"/>
          <w:szCs w:val="22"/>
          <w:lang w:val="en-US"/>
        </w:rPr>
      </w:pPr>
      <w:r>
        <w:rPr>
          <w:sz w:val="22"/>
          <w:szCs w:val="22"/>
          <w:lang w:val="en-US"/>
        </w:rPr>
        <w:t>nr.___ din __decembrie  2019</w:t>
      </w:r>
    </w:p>
    <w:p w:rsidR="00E15565" w:rsidRDefault="00E15565" w:rsidP="00E15565">
      <w:pPr>
        <w:ind w:left="-567" w:right="-766"/>
        <w:jc w:val="center"/>
        <w:rPr>
          <w:b/>
          <w:sz w:val="20"/>
          <w:szCs w:val="20"/>
          <w:lang w:val="en-US"/>
        </w:rPr>
      </w:pPr>
    </w:p>
    <w:p w:rsidR="00E15565" w:rsidRDefault="00E15565" w:rsidP="00E15565">
      <w:pPr>
        <w:jc w:val="center"/>
        <w:rPr>
          <w:b/>
          <w:lang w:val="ro-RO"/>
        </w:rPr>
      </w:pPr>
      <w:r>
        <w:rPr>
          <w:b/>
          <w:lang w:val="ro-RO"/>
        </w:rPr>
        <w:t xml:space="preserve">Statele de personal </w:t>
      </w:r>
    </w:p>
    <w:p w:rsidR="00E15565" w:rsidRDefault="00E15565" w:rsidP="00E15565">
      <w:pPr>
        <w:jc w:val="center"/>
        <w:rPr>
          <w:b/>
          <w:lang w:val="ro-RO"/>
        </w:rPr>
      </w:pPr>
      <w:r>
        <w:rPr>
          <w:b/>
          <w:lang w:val="ro-RO"/>
        </w:rPr>
        <w:t>Casa de cultură Ratuș</w:t>
      </w:r>
    </w:p>
    <w:p w:rsidR="00E15565" w:rsidRDefault="00E15565" w:rsidP="00E15565">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en-US"/>
              </w:rPr>
            </w:pPr>
            <w:r>
              <w:rPr>
                <w:lang w:val="en-US"/>
              </w:rPr>
              <w:t>Director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2.</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Coreograf</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3.</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Conducător artistic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pPr>
            <w:r>
              <w:rPr>
                <w:lang w:val="ro-RO"/>
              </w:rPr>
              <w:t>4</w:t>
            </w:r>
            <w:r>
              <w:t>.</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Acompaniator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5.</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Muncitor auxiliar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6.</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Paznic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7.</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Paznic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lang w:val="ro-RO"/>
              </w:rPr>
              <w:t>Total unități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en-US"/>
              </w:rPr>
            </w:pPr>
            <w:r>
              <w:rPr>
                <w:b/>
                <w:lang w:val="en-US"/>
              </w:rPr>
              <w:t>7</w:t>
            </w:r>
          </w:p>
        </w:tc>
      </w:tr>
    </w:tbl>
    <w:p w:rsidR="00E15565" w:rsidRDefault="00E15565" w:rsidP="00E15565">
      <w:pPr>
        <w:jc w:val="center"/>
        <w:rPr>
          <w:lang w:val="ro-RO"/>
        </w:rPr>
      </w:pPr>
    </w:p>
    <w:p w:rsidR="00E15565" w:rsidRDefault="00E15565" w:rsidP="00E15565">
      <w:pPr>
        <w:rPr>
          <w:lang w:val="en-US"/>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p>
    <w:p w:rsidR="00E15565" w:rsidRDefault="00E15565" w:rsidP="00E15565">
      <w:pPr>
        <w:tabs>
          <w:tab w:val="left" w:pos="-540"/>
        </w:tabs>
        <w:ind w:right="43"/>
        <w:jc w:val="right"/>
        <w:rPr>
          <w:sz w:val="22"/>
          <w:szCs w:val="22"/>
          <w:lang w:val="en-US"/>
        </w:rPr>
      </w:pPr>
      <w:r>
        <w:rPr>
          <w:sz w:val="22"/>
          <w:szCs w:val="22"/>
          <w:lang w:val="en-US"/>
        </w:rPr>
        <w:t>Anexa nr. 8</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2"/>
          <w:szCs w:val="22"/>
          <w:lang w:val="en-US"/>
        </w:rPr>
      </w:pPr>
      <w:r>
        <w:rPr>
          <w:sz w:val="22"/>
          <w:szCs w:val="22"/>
          <w:lang w:val="en-US"/>
        </w:rPr>
        <w:t>nr.___ din __decembrie 2019</w:t>
      </w:r>
    </w:p>
    <w:p w:rsidR="00E15565" w:rsidRDefault="00E15565" w:rsidP="00E15565">
      <w:pPr>
        <w:ind w:left="-567" w:right="-766"/>
        <w:jc w:val="center"/>
        <w:rPr>
          <w:b/>
          <w:sz w:val="20"/>
          <w:szCs w:val="20"/>
          <w:lang w:val="en-US"/>
        </w:rPr>
      </w:pPr>
    </w:p>
    <w:p w:rsidR="00E15565" w:rsidRDefault="00E15565" w:rsidP="00E15565">
      <w:pPr>
        <w:jc w:val="center"/>
        <w:rPr>
          <w:b/>
          <w:lang w:val="ro-RO"/>
        </w:rPr>
      </w:pPr>
      <w:r>
        <w:rPr>
          <w:b/>
          <w:lang w:val="ro-RO"/>
        </w:rPr>
        <w:t xml:space="preserve">Statele de personal </w:t>
      </w:r>
    </w:p>
    <w:p w:rsidR="00E15565" w:rsidRDefault="00E15565" w:rsidP="00E15565">
      <w:pPr>
        <w:jc w:val="center"/>
        <w:rPr>
          <w:b/>
          <w:lang w:val="ro-RO"/>
        </w:rPr>
      </w:pPr>
      <w:r>
        <w:rPr>
          <w:b/>
          <w:lang w:val="ro-RO"/>
        </w:rPr>
        <w:t>Grădinița de copii Drăsliceni</w:t>
      </w:r>
    </w:p>
    <w:p w:rsidR="00E15565" w:rsidRDefault="00E15565" w:rsidP="00E15565">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en-US"/>
              </w:rPr>
            </w:pPr>
            <w:r>
              <w:rPr>
                <w:lang w:val="en-US"/>
              </w:rPr>
              <w:t>Director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2.</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Educator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5.025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3.</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Administrator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4.</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Asistent  medical</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0.25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pPr>
            <w:r>
              <w:t>5.</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Asistent al educatorului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3.45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6.</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Lengereasă</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0.75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7.0</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Bucătar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1.0</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8.0</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Bucătar  auxiliar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9.0</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Paznic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2.0</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10</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Operator sală cazane</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1.5</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lang w:val="ro-RO"/>
              </w:rPr>
              <w:t>Total unități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en-US"/>
              </w:rPr>
            </w:pPr>
            <w:r>
              <w:rPr>
                <w:b/>
                <w:lang w:val="en-US"/>
              </w:rPr>
              <w:t>15.975</w:t>
            </w:r>
          </w:p>
        </w:tc>
      </w:tr>
    </w:tbl>
    <w:p w:rsidR="00E15565" w:rsidRDefault="00E15565" w:rsidP="00E15565">
      <w:pPr>
        <w:jc w:val="center"/>
        <w:rPr>
          <w:lang w:val="ro-RO"/>
        </w:rPr>
      </w:pPr>
    </w:p>
    <w:p w:rsidR="00E15565" w:rsidRDefault="00E15565" w:rsidP="00E15565">
      <w:pPr>
        <w:jc w:val="center"/>
        <w:rPr>
          <w:lang w:val="ro-RO"/>
        </w:rPr>
      </w:pPr>
    </w:p>
    <w:p w:rsidR="00E15565" w:rsidRDefault="00E15565" w:rsidP="00E15565">
      <w:pPr>
        <w:rPr>
          <w:lang w:val="en-US"/>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E15565" w:rsidRDefault="00E15565" w:rsidP="00E15565">
      <w:pPr>
        <w:rPr>
          <w:lang w:val="en-US"/>
        </w:rPr>
      </w:pPr>
    </w:p>
    <w:p w:rsidR="00E15565" w:rsidRDefault="00E15565" w:rsidP="00E15565">
      <w:pPr>
        <w:rPr>
          <w:lang w:val="en-US"/>
        </w:rPr>
      </w:pPr>
    </w:p>
    <w:p w:rsidR="00E15565" w:rsidRDefault="00E15565" w:rsidP="00E15565">
      <w:pPr>
        <w:tabs>
          <w:tab w:val="left" w:pos="-540"/>
        </w:tabs>
        <w:ind w:right="43"/>
        <w:jc w:val="right"/>
        <w:rPr>
          <w:sz w:val="22"/>
          <w:szCs w:val="22"/>
          <w:lang w:val="en-US"/>
        </w:rPr>
      </w:pPr>
      <w:r>
        <w:rPr>
          <w:sz w:val="22"/>
          <w:szCs w:val="22"/>
          <w:lang w:val="en-US"/>
        </w:rPr>
        <w:t>Anexa nr. 9</w:t>
      </w:r>
    </w:p>
    <w:p w:rsidR="00E15565" w:rsidRDefault="00E15565" w:rsidP="00E15565">
      <w:pPr>
        <w:tabs>
          <w:tab w:val="left" w:pos="-540"/>
        </w:tabs>
        <w:ind w:right="43"/>
        <w:jc w:val="right"/>
        <w:rPr>
          <w:sz w:val="22"/>
          <w:szCs w:val="22"/>
          <w:lang w:val="en-US"/>
        </w:rPr>
      </w:pPr>
      <w:r>
        <w:rPr>
          <w:sz w:val="22"/>
          <w:szCs w:val="22"/>
          <w:lang w:val="en-US"/>
        </w:rPr>
        <w:t>la decizia Consiliului local</w:t>
      </w:r>
    </w:p>
    <w:p w:rsidR="00E15565" w:rsidRDefault="00E15565" w:rsidP="00E15565">
      <w:pPr>
        <w:tabs>
          <w:tab w:val="left" w:pos="-540"/>
        </w:tabs>
        <w:ind w:right="43"/>
        <w:jc w:val="right"/>
        <w:rPr>
          <w:b/>
          <w:sz w:val="22"/>
          <w:szCs w:val="22"/>
          <w:lang w:val="en-US"/>
        </w:rPr>
      </w:pPr>
      <w:r>
        <w:rPr>
          <w:sz w:val="22"/>
          <w:szCs w:val="22"/>
          <w:lang w:val="en-US"/>
        </w:rPr>
        <w:t>nr.___ din __decembrie 2019</w:t>
      </w:r>
    </w:p>
    <w:p w:rsidR="00E15565" w:rsidRDefault="00E15565" w:rsidP="00E15565">
      <w:pPr>
        <w:ind w:left="-567" w:right="-766"/>
        <w:jc w:val="center"/>
        <w:rPr>
          <w:b/>
          <w:sz w:val="20"/>
          <w:szCs w:val="20"/>
          <w:lang w:val="en-US"/>
        </w:rPr>
      </w:pPr>
    </w:p>
    <w:p w:rsidR="00E15565" w:rsidRDefault="00E15565" w:rsidP="00E15565">
      <w:pPr>
        <w:jc w:val="center"/>
        <w:rPr>
          <w:b/>
          <w:lang w:val="ro-RO"/>
        </w:rPr>
      </w:pPr>
      <w:r>
        <w:rPr>
          <w:b/>
          <w:lang w:val="ro-RO"/>
        </w:rPr>
        <w:t xml:space="preserve">Statele de personal </w:t>
      </w:r>
    </w:p>
    <w:p w:rsidR="00E15565" w:rsidRDefault="00E15565" w:rsidP="00E15565">
      <w:pPr>
        <w:jc w:val="center"/>
        <w:rPr>
          <w:b/>
          <w:lang w:val="ro-RO"/>
        </w:rPr>
      </w:pPr>
      <w:r>
        <w:rPr>
          <w:b/>
          <w:lang w:val="ro-RO"/>
        </w:rPr>
        <w:t>Grădinița de copii Ratuș</w:t>
      </w:r>
    </w:p>
    <w:p w:rsidR="00E15565" w:rsidRDefault="00E15565" w:rsidP="00E15565">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37"/>
        <w:gridCol w:w="1701"/>
      </w:tblGrid>
      <w:tr w:rsidR="00E15565" w:rsidTr="00B6205C">
        <w:trPr>
          <w:trHeight w:val="317"/>
        </w:trPr>
        <w:tc>
          <w:tcPr>
            <w:tcW w:w="56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rPr>
                <w:lang w:val="en-US"/>
              </w:rPr>
            </w:pPr>
            <w:r>
              <w:rPr>
                <w:lang w:val="en-US"/>
              </w:rPr>
              <w:t>Nr.</w:t>
            </w:r>
          </w:p>
          <w:p w:rsidR="00E15565" w:rsidRDefault="00E15565" w:rsidP="00B6205C">
            <w:pPr>
              <w:spacing w:line="276" w:lineRule="auto"/>
              <w:ind w:right="-766"/>
              <w:rPr>
                <w:lang w:val="en-US"/>
              </w:rPr>
            </w:pPr>
            <w:r>
              <w:rPr>
                <w:lang w:val="en-US"/>
              </w:rPr>
              <w:t>d/o</w:t>
            </w:r>
          </w:p>
        </w:tc>
        <w:tc>
          <w:tcPr>
            <w:tcW w:w="5637"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108"/>
              <w:jc w:val="center"/>
              <w:rPr>
                <w:lang w:val="en-US"/>
              </w:rPr>
            </w:pPr>
            <w:r>
              <w:rPr>
                <w:lang w:val="en-US"/>
              </w:rPr>
              <w:t>Denumirea funcţiei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left="-108"/>
              <w:jc w:val="center"/>
            </w:pPr>
            <w:r>
              <w:rPr>
                <w:lang w:val="en-US"/>
              </w:rPr>
              <w:t>Num</w:t>
            </w:r>
            <w:r>
              <w:t>ăr de</w:t>
            </w:r>
          </w:p>
          <w:p w:rsidR="00E15565" w:rsidRDefault="00E15565" w:rsidP="00B6205C">
            <w:pPr>
              <w:spacing w:line="276" w:lineRule="auto"/>
              <w:ind w:left="-108"/>
              <w:jc w:val="center"/>
            </w:pPr>
            <w:r>
              <w:t>unităţi</w:t>
            </w:r>
          </w:p>
        </w:tc>
      </w:tr>
      <w:tr w:rsidR="00E15565" w:rsidTr="00B6205C">
        <w:trPr>
          <w:trHeight w:val="27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pPr>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5565" w:rsidRDefault="00E15565" w:rsidP="00B6205C"/>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1.</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en-US"/>
              </w:rPr>
            </w:pPr>
            <w:r>
              <w:rPr>
                <w:lang w:val="en-US"/>
              </w:rPr>
              <w:t>Director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pPr>
            <w:r>
              <w:t>1</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2.</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Educator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5.025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 xml:space="preserve"> 3.</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Administrator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534"/>
            </w:pPr>
            <w:r>
              <w:t>4.</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rPr>
                <w:lang w:val="ro-RO"/>
              </w:rPr>
            </w:pPr>
            <w:r>
              <w:rPr>
                <w:lang w:val="ro-RO"/>
              </w:rPr>
              <w:t>Asistent  medical</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0.25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pPr>
            <w:r>
              <w:t>5.</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Asistent al educatorului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3.45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6.</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Lengereasă</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0.75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7.0</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Bucătar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1.0</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8.0</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Bucătar  auxiliar</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0.5</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9.0</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Paznic</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2.0</w:t>
            </w:r>
          </w:p>
        </w:tc>
      </w:tr>
      <w:tr w:rsidR="00E15565" w:rsidTr="00B6205C">
        <w:tc>
          <w:tcPr>
            <w:tcW w:w="56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en-US"/>
              </w:rPr>
            </w:pPr>
            <w:r>
              <w:rPr>
                <w:lang w:val="en-US"/>
              </w:rPr>
              <w:t>10</w:t>
            </w:r>
          </w:p>
        </w:tc>
        <w:tc>
          <w:tcPr>
            <w:tcW w:w="5637"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lang w:val="ro-RO"/>
              </w:rPr>
            </w:pPr>
            <w:r>
              <w:rPr>
                <w:lang w:val="ro-RO"/>
              </w:rPr>
              <w:t>Operator sală cazane</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lang w:val="en-US"/>
              </w:rPr>
            </w:pPr>
            <w:r>
              <w:rPr>
                <w:lang w:val="en-US"/>
              </w:rPr>
              <w:t>1.5</w:t>
            </w:r>
          </w:p>
        </w:tc>
      </w:tr>
      <w:tr w:rsidR="00E15565" w:rsidTr="00B6205C">
        <w:tc>
          <w:tcPr>
            <w:tcW w:w="6204" w:type="dxa"/>
            <w:gridSpan w:val="2"/>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ind w:right="-766"/>
              <w:rPr>
                <w:b/>
                <w:lang w:val="ro-RO"/>
              </w:rPr>
            </w:pPr>
            <w:r>
              <w:rPr>
                <w:b/>
                <w:lang w:val="ro-RO"/>
              </w:rPr>
              <w:t>Total unități</w:t>
            </w:r>
          </w:p>
        </w:tc>
        <w:tc>
          <w:tcPr>
            <w:tcW w:w="1701" w:type="dxa"/>
            <w:tcBorders>
              <w:top w:val="single" w:sz="4" w:space="0" w:color="auto"/>
              <w:left w:val="single" w:sz="4" w:space="0" w:color="auto"/>
              <w:bottom w:val="single" w:sz="4" w:space="0" w:color="auto"/>
              <w:right w:val="single" w:sz="4" w:space="0" w:color="auto"/>
            </w:tcBorders>
            <w:hideMark/>
          </w:tcPr>
          <w:p w:rsidR="00E15565" w:rsidRDefault="00E15565" w:rsidP="00B6205C">
            <w:pPr>
              <w:spacing w:line="276" w:lineRule="auto"/>
              <w:jc w:val="center"/>
              <w:rPr>
                <w:b/>
                <w:lang w:val="en-US"/>
              </w:rPr>
            </w:pPr>
            <w:r>
              <w:rPr>
                <w:b/>
                <w:lang w:val="en-US"/>
              </w:rPr>
              <w:t>15.975</w:t>
            </w:r>
          </w:p>
        </w:tc>
      </w:tr>
    </w:tbl>
    <w:p w:rsidR="00E15565" w:rsidRDefault="00E15565" w:rsidP="00E15565">
      <w:pPr>
        <w:jc w:val="center"/>
        <w:rPr>
          <w:lang w:val="ro-RO"/>
        </w:rPr>
      </w:pPr>
    </w:p>
    <w:p w:rsidR="00E15565" w:rsidRDefault="00E15565" w:rsidP="00E15565">
      <w:pPr>
        <w:rPr>
          <w:lang w:val="ro-RO"/>
        </w:rPr>
      </w:pPr>
      <w:r>
        <w:rPr>
          <w:lang w:val="en-US"/>
        </w:rPr>
        <w:t xml:space="preserve">Secretarul Consiliului </w:t>
      </w:r>
      <w:r>
        <w:rPr>
          <w:lang w:val="ro-RO"/>
        </w:rPr>
        <w:t>local</w:t>
      </w:r>
      <w:r>
        <w:rPr>
          <w:lang w:val="en-US"/>
        </w:rPr>
        <w:t xml:space="preserve">                            </w:t>
      </w:r>
      <w:r>
        <w:rPr>
          <w:lang w:val="ro-RO"/>
        </w:rPr>
        <w:t>Valentina CHIPERI</w:t>
      </w:r>
      <w:r>
        <w:rPr>
          <w:lang w:val="en-US"/>
        </w:rPr>
        <w:t xml:space="preserve">    </w:t>
      </w:r>
    </w:p>
    <w:p w:rsidR="00CF19E5" w:rsidRDefault="00CF19E5" w:rsidP="0091006E">
      <w:pPr>
        <w:spacing w:line="360" w:lineRule="auto"/>
        <w:rPr>
          <w:b/>
          <w:u w:val="single"/>
          <w:lang w:val="en-US"/>
        </w:rPr>
      </w:pPr>
    </w:p>
    <w:p w:rsidR="00455519" w:rsidRDefault="00455519" w:rsidP="00455519">
      <w:pPr>
        <w:rPr>
          <w:b/>
          <w:lang w:val="ro-RO"/>
        </w:rPr>
      </w:pPr>
      <w:r>
        <w:rPr>
          <w:b/>
          <w:lang w:val="ro-RO"/>
        </w:rPr>
        <w:t>Proiect Nr. 11</w:t>
      </w:r>
    </w:p>
    <w:p w:rsidR="00455519" w:rsidRPr="00232DB2" w:rsidRDefault="00455519" w:rsidP="00455519">
      <w:pPr>
        <w:jc w:val="center"/>
        <w:rPr>
          <w:lang w:val="ro-RO"/>
        </w:rPr>
      </w:pPr>
      <w:r>
        <w:rPr>
          <w:b/>
          <w:lang w:val="ro-RO"/>
        </w:rPr>
        <w:t xml:space="preserve">D E C I Z I E Nr. _____ </w:t>
      </w:r>
    </w:p>
    <w:p w:rsidR="00455519" w:rsidRPr="00232DB2" w:rsidRDefault="00455519" w:rsidP="00455519">
      <w:pPr>
        <w:jc w:val="center"/>
        <w:rPr>
          <w:lang w:val="ro-RO"/>
        </w:rPr>
      </w:pPr>
      <w:r w:rsidRPr="00232DB2">
        <w:rPr>
          <w:lang w:val="ro-RO"/>
        </w:rPr>
        <w:t xml:space="preserve">din </w:t>
      </w:r>
      <w:r>
        <w:rPr>
          <w:b/>
          <w:lang w:val="ro-RO"/>
        </w:rPr>
        <w:t>_______</w:t>
      </w:r>
      <w:r w:rsidRPr="00C90A55">
        <w:rPr>
          <w:b/>
          <w:lang w:val="ro-RO"/>
        </w:rPr>
        <w:t>.2019</w:t>
      </w:r>
    </w:p>
    <w:p w:rsidR="00455519" w:rsidRDefault="00455519" w:rsidP="00455519">
      <w:pPr>
        <w:rPr>
          <w:lang w:val="ro-RO"/>
        </w:rPr>
      </w:pPr>
    </w:p>
    <w:p w:rsidR="00455519" w:rsidRPr="009226D9" w:rsidRDefault="00455519" w:rsidP="00455519">
      <w:pPr>
        <w:rPr>
          <w:lang w:val="ro-RO"/>
        </w:rPr>
      </w:pPr>
      <w:r w:rsidRPr="009226D9">
        <w:rPr>
          <w:lang w:val="ro-RO"/>
        </w:rPr>
        <w:lastRenderedPageBreak/>
        <w:t xml:space="preserve">Cu privire la aprobarea bugetului comunei </w:t>
      </w:r>
    </w:p>
    <w:p w:rsidR="00455519" w:rsidRPr="009226D9" w:rsidRDefault="00455519" w:rsidP="00455519">
      <w:pPr>
        <w:rPr>
          <w:lang w:val="ro-RO"/>
        </w:rPr>
      </w:pPr>
      <w:r w:rsidRPr="009226D9">
        <w:rPr>
          <w:lang w:val="ro-RO"/>
        </w:rPr>
        <w:t xml:space="preserve">Drăsliceni pentru anul </w:t>
      </w:r>
      <w:r w:rsidRPr="00096F0A">
        <w:rPr>
          <w:b/>
          <w:lang w:val="ro-RO"/>
        </w:rPr>
        <w:t>20</w:t>
      </w:r>
      <w:r>
        <w:rPr>
          <w:b/>
          <w:lang w:val="ro-RO"/>
        </w:rPr>
        <w:t>20</w:t>
      </w:r>
      <w:r w:rsidRPr="009226D9">
        <w:rPr>
          <w:lang w:val="ro-RO"/>
        </w:rPr>
        <w:t xml:space="preserve"> în prima lectură.</w:t>
      </w:r>
    </w:p>
    <w:p w:rsidR="00455519" w:rsidRPr="009226D9" w:rsidRDefault="00455519" w:rsidP="00455519">
      <w:pPr>
        <w:rPr>
          <w:lang w:val="ro-RO"/>
        </w:rPr>
      </w:pPr>
    </w:p>
    <w:p w:rsidR="00455519" w:rsidRPr="009226D9" w:rsidRDefault="00455519" w:rsidP="00455519">
      <w:pPr>
        <w:ind w:firstLine="708"/>
        <w:rPr>
          <w:lang w:val="ro-RO"/>
        </w:rPr>
      </w:pPr>
      <w:r w:rsidRPr="00E844C8">
        <w:rPr>
          <w:i/>
          <w:color w:val="000000"/>
          <w:lang w:val="ro-RO"/>
        </w:rPr>
        <w:t>În scopul</w:t>
      </w:r>
      <w:r>
        <w:rPr>
          <w:color w:val="000000"/>
          <w:lang w:val="ro-RO"/>
        </w:rPr>
        <w:t xml:space="preserve"> exercitării sistematice a  </w:t>
      </w:r>
      <w:r w:rsidRPr="00225D10">
        <w:rPr>
          <w:color w:val="000000"/>
          <w:lang w:val="en-US"/>
        </w:rPr>
        <w:t xml:space="preserve">activităţilor şi sarcinilor statutare ale </w:t>
      </w:r>
      <w:r w:rsidRPr="00355DB5">
        <w:rPr>
          <w:color w:val="000000"/>
          <w:lang w:val="en-US"/>
        </w:rPr>
        <w:t>autorități</w:t>
      </w:r>
      <w:r>
        <w:rPr>
          <w:color w:val="000000"/>
          <w:lang w:val="en-US"/>
        </w:rPr>
        <w:t>i</w:t>
      </w:r>
      <w:r w:rsidRPr="00355DB5">
        <w:rPr>
          <w:color w:val="000000"/>
          <w:lang w:val="en-US"/>
        </w:rPr>
        <w:t xml:space="preserve">lor administrației publice locale conform </w:t>
      </w:r>
      <w:r>
        <w:rPr>
          <w:color w:val="000000"/>
          <w:lang w:val="en-US"/>
        </w:rPr>
        <w:t xml:space="preserve">prevederilor </w:t>
      </w:r>
      <w:r w:rsidRPr="00355DB5">
        <w:rPr>
          <w:color w:val="000000"/>
          <w:lang w:val="en-US"/>
        </w:rPr>
        <w:t>legislației</w:t>
      </w:r>
      <w:r>
        <w:rPr>
          <w:color w:val="000000"/>
          <w:lang w:val="en-US"/>
        </w:rPr>
        <w:t xml:space="preserve"> în vigoare, </w:t>
      </w:r>
      <w:r w:rsidRPr="00E844C8">
        <w:rPr>
          <w:color w:val="000000"/>
          <w:lang w:val="en-US"/>
        </w:rPr>
        <w:t xml:space="preserve"> î</w:t>
      </w:r>
      <w:r w:rsidRPr="00E844C8">
        <w:rPr>
          <w:lang w:val="ro-RO"/>
        </w:rPr>
        <w:t>n conformitate</w:t>
      </w:r>
      <w:r w:rsidRPr="009226D9">
        <w:rPr>
          <w:lang w:val="ro-RO"/>
        </w:rPr>
        <w:t xml:space="preserve"> cu art.: 14</w:t>
      </w:r>
      <w:r>
        <w:rPr>
          <w:lang w:val="ro-RO"/>
        </w:rPr>
        <w:t xml:space="preserve"> alin </w:t>
      </w:r>
      <w:r w:rsidRPr="009226D9">
        <w:rPr>
          <w:lang w:val="ro-RO"/>
        </w:rPr>
        <w:t>(2) lit. n); 19</w:t>
      </w:r>
      <w:r>
        <w:rPr>
          <w:lang w:val="ro-RO"/>
        </w:rPr>
        <w:t xml:space="preserve"> alin </w:t>
      </w:r>
      <w:r w:rsidRPr="009226D9">
        <w:rPr>
          <w:lang w:val="ro-RO"/>
        </w:rPr>
        <w:t>(4) şi  22</w:t>
      </w:r>
      <w:r>
        <w:rPr>
          <w:lang w:val="ro-RO"/>
        </w:rPr>
        <w:t xml:space="preserve"> alin </w:t>
      </w:r>
      <w:r w:rsidRPr="009226D9">
        <w:rPr>
          <w:lang w:val="ro-RO"/>
        </w:rPr>
        <w:t xml:space="preserve">(1) </w:t>
      </w:r>
      <w:r>
        <w:rPr>
          <w:lang w:val="ro-RO"/>
        </w:rPr>
        <w:t>din</w:t>
      </w:r>
      <w:r w:rsidRPr="009226D9">
        <w:rPr>
          <w:lang w:val="ro-RO"/>
        </w:rPr>
        <w:t xml:space="preserve"> Leg</w:t>
      </w:r>
      <w:r>
        <w:rPr>
          <w:lang w:val="ro-RO"/>
        </w:rPr>
        <w:t>ea</w:t>
      </w:r>
      <w:r w:rsidRPr="009226D9">
        <w:rPr>
          <w:lang w:val="ro-RO"/>
        </w:rPr>
        <w:t xml:space="preserve"> </w:t>
      </w:r>
      <w:r>
        <w:rPr>
          <w:lang w:val="ro-RO"/>
        </w:rPr>
        <w:t>p</w:t>
      </w:r>
      <w:r w:rsidRPr="009226D9">
        <w:rPr>
          <w:lang w:val="ro-RO"/>
        </w:rPr>
        <w:t xml:space="preserve">rivind administraţia publică locală nr. 436-XVI din 28.12.2006, </w:t>
      </w:r>
      <w:r w:rsidRPr="009226D9">
        <w:rPr>
          <w:lang w:val="en-US"/>
        </w:rPr>
        <w:t>art.</w:t>
      </w:r>
      <w:r w:rsidRPr="009226D9">
        <w:rPr>
          <w:lang w:val="ro-RO"/>
        </w:rPr>
        <w:t xml:space="preserve"> 2</w:t>
      </w:r>
      <w:r>
        <w:rPr>
          <w:lang w:val="ro-RO"/>
        </w:rPr>
        <w:t>1</w:t>
      </w:r>
      <w:r w:rsidRPr="009226D9">
        <w:rPr>
          <w:lang w:val="ro-RO"/>
        </w:rPr>
        <w:t xml:space="preserve"> </w:t>
      </w:r>
      <w:r>
        <w:rPr>
          <w:lang w:val="ro-RO"/>
        </w:rPr>
        <w:t>din</w:t>
      </w:r>
      <w:r w:rsidRPr="009226D9">
        <w:rPr>
          <w:lang w:val="ro-RO"/>
        </w:rPr>
        <w:t xml:space="preserve"> Leg</w:t>
      </w:r>
      <w:r>
        <w:rPr>
          <w:lang w:val="ro-RO"/>
        </w:rPr>
        <w:t>ea</w:t>
      </w:r>
      <w:r w:rsidRPr="009226D9">
        <w:rPr>
          <w:lang w:val="ro-RO"/>
        </w:rPr>
        <w:t xml:space="preserve"> cu privire la finanţele publice </w:t>
      </w:r>
      <w:r>
        <w:rPr>
          <w:lang w:val="ro-RO"/>
        </w:rPr>
        <w:t xml:space="preserve">locale </w:t>
      </w:r>
      <w:r w:rsidRPr="009226D9">
        <w:rPr>
          <w:lang w:val="ro-RO"/>
        </w:rPr>
        <w:t xml:space="preserve">nr. 397-XV din 16.10.2003, </w:t>
      </w:r>
      <w:r w:rsidRPr="00464091">
        <w:rPr>
          <w:color w:val="000000"/>
          <w:lang w:val="en-US"/>
        </w:rPr>
        <w:t>Leg</w:t>
      </w:r>
      <w:r>
        <w:rPr>
          <w:color w:val="000000"/>
          <w:lang w:val="en-US"/>
        </w:rPr>
        <w:t>ea</w:t>
      </w:r>
      <w:r w:rsidRPr="00464091">
        <w:rPr>
          <w:color w:val="000000"/>
          <w:lang w:val="en-US"/>
        </w:rPr>
        <w:t xml:space="preserve"> finanțelor publice și responsabilității bugetar-fiscale</w:t>
      </w:r>
      <w:r>
        <w:rPr>
          <w:color w:val="000000"/>
          <w:lang w:val="en-US"/>
        </w:rPr>
        <w:t xml:space="preserve"> nr. 181 din </w:t>
      </w:r>
      <w:r w:rsidRPr="00C26C32">
        <w:rPr>
          <w:color w:val="000000"/>
          <w:lang w:val="en-US"/>
        </w:rPr>
        <w:t>25.07.2014</w:t>
      </w:r>
      <w:r>
        <w:rPr>
          <w:color w:val="000000"/>
          <w:lang w:val="en-US"/>
        </w:rPr>
        <w:t xml:space="preserve">, </w:t>
      </w:r>
      <w:r w:rsidRPr="009226D9">
        <w:rPr>
          <w:lang w:val="ro-RO"/>
        </w:rPr>
        <w:t xml:space="preserve">consiliul com. Drăsliceni </w:t>
      </w:r>
      <w:r w:rsidRPr="009226D9">
        <w:rPr>
          <w:b/>
          <w:lang w:val="ro-RO"/>
        </w:rPr>
        <w:t>DECIDE</w:t>
      </w:r>
      <w:r w:rsidRPr="009226D9">
        <w:rPr>
          <w:lang w:val="ro-RO"/>
        </w:rPr>
        <w:t>:</w:t>
      </w:r>
    </w:p>
    <w:p w:rsidR="00455519" w:rsidRPr="009226D9" w:rsidRDefault="00455519" w:rsidP="00455519">
      <w:pPr>
        <w:ind w:firstLine="708"/>
        <w:rPr>
          <w:lang w:val="ro-RO"/>
        </w:rPr>
      </w:pPr>
      <w:r w:rsidRPr="009226D9">
        <w:rPr>
          <w:lang w:val="ro-RO"/>
        </w:rPr>
        <w:t xml:space="preserve">1. Se aprobă bugetul com. Drăsliceni pentru anul </w:t>
      </w:r>
      <w:r w:rsidRPr="003C0C7C">
        <w:rPr>
          <w:b/>
          <w:lang w:val="ro-RO"/>
        </w:rPr>
        <w:t>20</w:t>
      </w:r>
      <w:r>
        <w:rPr>
          <w:b/>
          <w:lang w:val="ro-RO"/>
        </w:rPr>
        <w:t>20</w:t>
      </w:r>
      <w:r w:rsidRPr="009226D9">
        <w:rPr>
          <w:lang w:val="ro-RO"/>
        </w:rPr>
        <w:t xml:space="preserve">  în prima lectură la „venituri” şi  „cheltuieli” în sumă de </w:t>
      </w:r>
      <w:r>
        <w:rPr>
          <w:b/>
          <w:lang w:val="ro-RO"/>
        </w:rPr>
        <w:t xml:space="preserve">8242.10  </w:t>
      </w:r>
      <w:r w:rsidRPr="00D3175F">
        <w:rPr>
          <w:b/>
          <w:lang w:val="ro-RO"/>
        </w:rPr>
        <w:t>mii lei</w:t>
      </w:r>
      <w:r w:rsidRPr="009226D9">
        <w:rPr>
          <w:lang w:val="ro-RO"/>
        </w:rPr>
        <w:t>.</w:t>
      </w:r>
    </w:p>
    <w:p w:rsidR="00455519" w:rsidRPr="009226D9" w:rsidRDefault="00455519" w:rsidP="00455519">
      <w:pPr>
        <w:ind w:firstLine="720"/>
        <w:jc w:val="both"/>
        <w:rPr>
          <w:lang w:val="ro-RO"/>
        </w:rPr>
      </w:pPr>
      <w:r w:rsidRPr="009226D9">
        <w:rPr>
          <w:lang w:val="ro-RO"/>
        </w:rPr>
        <w:t>2. Controlul executării prezentei decizi se atribuie primarului.</w:t>
      </w:r>
    </w:p>
    <w:p w:rsidR="00455519" w:rsidRDefault="00455519" w:rsidP="00455519">
      <w:pPr>
        <w:rPr>
          <w:lang w:val="ro-RO"/>
        </w:rPr>
      </w:pPr>
    </w:p>
    <w:p w:rsidR="00455519" w:rsidRDefault="00455519" w:rsidP="00455519">
      <w:pPr>
        <w:rPr>
          <w:lang w:val="ro-RO"/>
        </w:rPr>
      </w:pPr>
      <w:r>
        <w:rPr>
          <w:lang w:val="ro-RO"/>
        </w:rPr>
        <w:t>Preşedinte al şedinţei,          ____</w:t>
      </w:r>
      <w:r>
        <w:rPr>
          <w:i/>
          <w:lang w:val="ro-RO"/>
        </w:rPr>
        <w:t>_____________</w:t>
      </w:r>
      <w:r>
        <w:rPr>
          <w:lang w:val="ro-RO"/>
        </w:rPr>
        <w:t xml:space="preserve">     ________________ </w:t>
      </w:r>
    </w:p>
    <w:p w:rsidR="00455519" w:rsidRDefault="00455519" w:rsidP="00455519">
      <w:pPr>
        <w:rPr>
          <w:sz w:val="22"/>
          <w:szCs w:val="22"/>
          <w:lang w:val="ro-RO"/>
        </w:rPr>
      </w:pPr>
    </w:p>
    <w:p w:rsidR="00455519" w:rsidRDefault="00455519" w:rsidP="00455519">
      <w:pPr>
        <w:rPr>
          <w:lang w:val="ro-RO"/>
        </w:rPr>
      </w:pPr>
      <w:r>
        <w:rPr>
          <w:lang w:val="ro-RO"/>
        </w:rPr>
        <w:t>Secretarul consiliului local, ____</w:t>
      </w:r>
      <w:r>
        <w:rPr>
          <w:i/>
          <w:lang w:val="ro-RO"/>
        </w:rPr>
        <w:t>_____________</w:t>
      </w:r>
      <w:r>
        <w:rPr>
          <w:lang w:val="ro-RO"/>
        </w:rPr>
        <w:t xml:space="preserve">    Valentina  CHIPERI</w:t>
      </w:r>
    </w:p>
    <w:p w:rsidR="00455519" w:rsidRDefault="00455519" w:rsidP="00455519">
      <w:pPr>
        <w:jc w:val="right"/>
        <w:rPr>
          <w:lang w:val="en-GB"/>
        </w:rPr>
      </w:pPr>
      <w:r>
        <w:rPr>
          <w:lang w:val="en-GB"/>
        </w:rPr>
        <w:t>Anexă</w:t>
      </w:r>
    </w:p>
    <w:p w:rsidR="00455519" w:rsidRDefault="00455519" w:rsidP="00455519">
      <w:pPr>
        <w:jc w:val="right"/>
        <w:rPr>
          <w:lang w:val="en-GB"/>
        </w:rPr>
      </w:pPr>
      <w:r>
        <w:rPr>
          <w:lang w:val="en-GB"/>
        </w:rPr>
        <w:t>La decizia nr._____ din ____.12.2019</w:t>
      </w:r>
    </w:p>
    <w:p w:rsidR="00455519" w:rsidRDefault="00455519" w:rsidP="00455519">
      <w:pPr>
        <w:jc w:val="center"/>
        <w:rPr>
          <w:b/>
          <w:lang w:val="en-GB"/>
        </w:rPr>
      </w:pPr>
    </w:p>
    <w:p w:rsidR="00455519" w:rsidRDefault="00455519" w:rsidP="00455519">
      <w:pPr>
        <w:jc w:val="center"/>
        <w:rPr>
          <w:b/>
          <w:lang w:val="ro-RO"/>
        </w:rPr>
      </w:pPr>
      <w:r>
        <w:rPr>
          <w:b/>
          <w:lang w:val="ro-RO"/>
        </w:rPr>
        <w:t>RAPORT</w:t>
      </w:r>
    </w:p>
    <w:p w:rsidR="00455519" w:rsidRDefault="00455519" w:rsidP="00455519">
      <w:pPr>
        <w:jc w:val="center"/>
        <w:rPr>
          <w:b/>
          <w:lang w:val="ro-RO"/>
        </w:rPr>
      </w:pPr>
      <w:r>
        <w:rPr>
          <w:b/>
          <w:lang w:val="ro-RO"/>
        </w:rPr>
        <w:t>privid aprobarea bugetului comunei Drăsliceni pentru anul 2020 în prima lectură.</w:t>
      </w:r>
    </w:p>
    <w:p w:rsidR="00455519" w:rsidRDefault="00455519" w:rsidP="00455519">
      <w:pPr>
        <w:jc w:val="right"/>
        <w:rPr>
          <w:b/>
          <w:lang w:val="ro-RO"/>
        </w:rPr>
      </w:pPr>
    </w:p>
    <w:p w:rsidR="00455519" w:rsidRDefault="00455519" w:rsidP="00455519">
      <w:pPr>
        <w:jc w:val="center"/>
        <w:rPr>
          <w:b/>
          <w:lang w:val="ro-RO"/>
        </w:rPr>
      </w:pPr>
      <w:r>
        <w:rPr>
          <w:b/>
          <w:lang w:val="en-GB"/>
        </w:rPr>
        <w:t>Stima</w:t>
      </w:r>
      <w:r>
        <w:rPr>
          <w:b/>
          <w:lang w:val="ro-RO"/>
        </w:rPr>
        <w:t>ţi consilieri, Onorată asistenţă,</w:t>
      </w:r>
    </w:p>
    <w:p w:rsidR="00455519" w:rsidRDefault="00455519" w:rsidP="00455519">
      <w:pPr>
        <w:ind w:right="-720"/>
        <w:rPr>
          <w:b/>
          <w:lang w:val="ro-RO"/>
        </w:rPr>
      </w:pPr>
    </w:p>
    <w:p w:rsidR="00455519" w:rsidRDefault="00455519" w:rsidP="00455519">
      <w:pPr>
        <w:ind w:right="-720" w:firstLine="720"/>
        <w:rPr>
          <w:lang w:val="ro-RO"/>
        </w:rPr>
      </w:pPr>
      <w:r>
        <w:rPr>
          <w:lang w:val="ro-RO"/>
        </w:rPr>
        <w:t xml:space="preserve">Astăzi, autoritatea executivă de nivelul I prezintă Consiliului comunal Drăsliceni proiectul bugetului comunei Drăsliceni cu materialele respective la el spre examinare şi aprobare, un document de o importanţă majoră în activitatea noastră pe parcursul întregului an bugetar-fiscal </w:t>
      </w:r>
      <w:r>
        <w:rPr>
          <w:b/>
          <w:lang w:val="ro-RO"/>
        </w:rPr>
        <w:t>2020</w:t>
      </w:r>
      <w:r>
        <w:rPr>
          <w:lang w:val="ro-RO"/>
        </w:rPr>
        <w:t>.</w:t>
      </w:r>
    </w:p>
    <w:p w:rsidR="00455519" w:rsidRDefault="00455519" w:rsidP="00455519">
      <w:pPr>
        <w:ind w:right="-720" w:firstLine="720"/>
        <w:rPr>
          <w:lang w:val="ro-RO"/>
        </w:rPr>
      </w:pPr>
      <w:r>
        <w:rPr>
          <w:lang w:val="ro-RO"/>
        </w:rPr>
        <w:t xml:space="preserve">La elaborarea proiectului de buget pentru anul </w:t>
      </w:r>
      <w:r>
        <w:rPr>
          <w:b/>
          <w:lang w:val="ro-RO"/>
        </w:rPr>
        <w:t>2020</w:t>
      </w:r>
      <w:r>
        <w:rPr>
          <w:lang w:val="ro-RO"/>
        </w:rPr>
        <w:t xml:space="preserve"> sa ţinut cont de prognozele macro economice, principiile de bază ale politicii statului în domeniul veniturilor şi cheltuielilor bugetare.</w:t>
      </w:r>
    </w:p>
    <w:p w:rsidR="00455519" w:rsidRDefault="00455519" w:rsidP="00455519">
      <w:pPr>
        <w:ind w:right="-720" w:firstLine="720"/>
        <w:rPr>
          <w:lang w:val="ro-RO"/>
        </w:rPr>
      </w:pPr>
      <w:r>
        <w:rPr>
          <w:lang w:val="ro-RO"/>
        </w:rPr>
        <w:t xml:space="preserve">Prognoza veniturilor bugetare pe an. </w:t>
      </w:r>
      <w:r>
        <w:rPr>
          <w:b/>
          <w:lang w:val="ro-RO"/>
        </w:rPr>
        <w:t>2020</w:t>
      </w:r>
      <w:r>
        <w:rPr>
          <w:lang w:val="ro-RO"/>
        </w:rPr>
        <w:t>, sa efectuat reieşind din estimarea bazei fiscale din teritoriul unităţii administrativ-teritorale şi separat pe tipuri de impozite, taxe locale şi alte încasări la buget.</w:t>
      </w:r>
    </w:p>
    <w:p w:rsidR="00455519" w:rsidRDefault="00455519" w:rsidP="00455519">
      <w:pPr>
        <w:ind w:right="-720" w:firstLine="720"/>
        <w:rPr>
          <w:lang w:val="ro-RO"/>
        </w:rPr>
      </w:pPr>
      <w:r>
        <w:rPr>
          <w:lang w:val="ro-RO"/>
        </w:rPr>
        <w:t xml:space="preserve">La estimarea cheltuielelor proiectului de buget  pe a. </w:t>
      </w:r>
      <w:r>
        <w:rPr>
          <w:b/>
          <w:lang w:val="ro-RO"/>
        </w:rPr>
        <w:t>2020</w:t>
      </w:r>
      <w:r>
        <w:rPr>
          <w:lang w:val="ro-RO"/>
        </w:rPr>
        <w:t xml:space="preserve">  privind numărul de populaţie  pe comuna Drăsliceni (</w:t>
      </w:r>
      <w:r>
        <w:rPr>
          <w:b/>
          <w:u w:val="single"/>
          <w:lang w:val="ro-RO"/>
        </w:rPr>
        <w:t>3232</w:t>
      </w:r>
      <w:r>
        <w:rPr>
          <w:u w:val="single"/>
          <w:lang w:val="ro-RO"/>
        </w:rPr>
        <w:t>)</w:t>
      </w:r>
      <w:r>
        <w:rPr>
          <w:lang w:val="ro-RO"/>
        </w:rPr>
        <w:t xml:space="preserve"> şi structura demografică din teritoriu.</w:t>
      </w:r>
    </w:p>
    <w:p w:rsidR="00455519" w:rsidRDefault="00455519" w:rsidP="00455519">
      <w:pPr>
        <w:ind w:right="-720" w:firstLine="720"/>
        <w:rPr>
          <w:lang w:val="ro-RO"/>
        </w:rPr>
      </w:pPr>
      <w:r>
        <w:rPr>
          <w:lang w:val="ro-RO"/>
        </w:rPr>
        <w:t>La planifcarea cheltuielelor pentru plata mărfurilor şi serviciilor, sa ţinut cont de tarifele curente şi de indicile de creştere a preţurilor de consum în raport cu anul precedent.</w:t>
      </w:r>
    </w:p>
    <w:p w:rsidR="00455519" w:rsidRDefault="00455519" w:rsidP="00455519">
      <w:pPr>
        <w:ind w:right="-720" w:firstLine="720"/>
        <w:rPr>
          <w:lang w:val="ro-RO"/>
        </w:rPr>
      </w:pPr>
      <w:r>
        <w:rPr>
          <w:lang w:val="ro-RO"/>
        </w:rPr>
        <w:t>Drept temei la elaborarea bugetului com. Drăsliceni pe an.</w:t>
      </w:r>
      <w:r>
        <w:rPr>
          <w:b/>
          <w:lang w:val="ro-RO"/>
        </w:rPr>
        <w:t>2020</w:t>
      </w:r>
      <w:r>
        <w:rPr>
          <w:lang w:val="ro-RO"/>
        </w:rPr>
        <w:t>, sa ţinut cont şi de prevederile lgislaţiei fiscale, dinamica veniturilor formate în teritoriu unităţii administrativ-teritorale în anii 2016 -2017 şi scontările pe an.2018,2019 datele  organelor  cadastrale din teritoriu şi datele statistice.</w:t>
      </w:r>
    </w:p>
    <w:p w:rsidR="00455519" w:rsidRDefault="00455519" w:rsidP="00455519">
      <w:pPr>
        <w:ind w:right="-720" w:firstLine="720"/>
        <w:rPr>
          <w:lang w:val="ro-RO"/>
        </w:rPr>
      </w:pPr>
      <w:r>
        <w:rPr>
          <w:lang w:val="ro-RO"/>
        </w:rPr>
        <w:t xml:space="preserve">Reieşind din cele expuse, conform prevederilor </w:t>
      </w:r>
      <w:r>
        <w:rPr>
          <w:b/>
          <w:lang w:val="ro-RO"/>
        </w:rPr>
        <w:t>art.21</w:t>
      </w:r>
      <w:r>
        <w:rPr>
          <w:lang w:val="ro-RO"/>
        </w:rPr>
        <w:t xml:space="preserve"> din Legea privind  finanţele  publice locale, propun Consiliului comunal Drăsliceni să aprobe bugetul com. Drăsliceni pentru an</w:t>
      </w:r>
      <w:r>
        <w:rPr>
          <w:b/>
          <w:lang w:val="ro-RO"/>
        </w:rPr>
        <w:t>. 2020</w:t>
      </w:r>
      <w:r>
        <w:rPr>
          <w:lang w:val="ro-RO"/>
        </w:rPr>
        <w:t xml:space="preserve">  la compartimentul venituri cît şi compartimentul cheltuieli în sumă de  </w:t>
      </w:r>
      <w:r>
        <w:rPr>
          <w:b/>
          <w:lang w:val="ro-RO"/>
        </w:rPr>
        <w:t>mii lei</w:t>
      </w:r>
      <w:r>
        <w:rPr>
          <w:lang w:val="ro-RO"/>
        </w:rPr>
        <w:t xml:space="preserve"> </w:t>
      </w:r>
      <w:r>
        <w:rPr>
          <w:b/>
          <w:lang w:val="ro-RO"/>
        </w:rPr>
        <w:t>în lectura  I-ia</w:t>
      </w:r>
      <w:r>
        <w:rPr>
          <w:lang w:val="ro-RO"/>
        </w:rPr>
        <w:t>, iar mai apoi în lectura a II-a, confom proiectului de decizia primit de fiecare consilier cu anexele şi nota explicativă cît şi informaţiei care va fi prezentată de către suplinitorul contabilului-şef.</w:t>
      </w:r>
    </w:p>
    <w:p w:rsidR="00455519" w:rsidRDefault="00455519" w:rsidP="00455519">
      <w:pPr>
        <w:ind w:right="-720"/>
        <w:rPr>
          <w:lang w:val="ro-RO"/>
        </w:rPr>
      </w:pPr>
    </w:p>
    <w:p w:rsidR="00455519" w:rsidRPr="0003642B" w:rsidRDefault="00455519" w:rsidP="00455519">
      <w:pPr>
        <w:ind w:right="-720" w:firstLine="720"/>
        <w:jc w:val="center"/>
        <w:rPr>
          <w:lang w:val="ro-RO"/>
        </w:rPr>
      </w:pPr>
      <w:r>
        <w:rPr>
          <w:lang w:val="ro-RO"/>
        </w:rPr>
        <w:t xml:space="preserve">Primar, </w:t>
      </w:r>
      <w:r>
        <w:rPr>
          <w:i/>
          <w:lang w:val="ro-RO"/>
        </w:rPr>
        <w:t>____________</w:t>
      </w:r>
      <w:r>
        <w:rPr>
          <w:lang w:val="ro-RO"/>
        </w:rPr>
        <w:t>Petru Buzu</w:t>
      </w:r>
    </w:p>
    <w:p w:rsidR="00455519" w:rsidRDefault="00455519" w:rsidP="0091006E">
      <w:pPr>
        <w:spacing w:line="360" w:lineRule="auto"/>
        <w:rPr>
          <w:b/>
          <w:u w:val="single"/>
          <w:lang w:val="en-US"/>
        </w:rPr>
      </w:pPr>
    </w:p>
    <w:p w:rsidR="009A6625" w:rsidRDefault="009A6625" w:rsidP="009A6625">
      <w:pPr>
        <w:rPr>
          <w:b/>
          <w:lang w:val="ro-RO"/>
        </w:rPr>
      </w:pPr>
      <w:r>
        <w:rPr>
          <w:b/>
          <w:lang w:val="ro-RO"/>
        </w:rPr>
        <w:t>Proiect Nr. 12</w:t>
      </w:r>
    </w:p>
    <w:p w:rsidR="009A6625" w:rsidRDefault="009A6625" w:rsidP="009A6625">
      <w:pPr>
        <w:jc w:val="center"/>
        <w:rPr>
          <w:lang w:val="ro-RO"/>
        </w:rPr>
      </w:pPr>
      <w:r>
        <w:rPr>
          <w:b/>
          <w:lang w:val="ro-RO"/>
        </w:rPr>
        <w:t xml:space="preserve">D E C I Z I E Nr. _____ </w:t>
      </w:r>
    </w:p>
    <w:p w:rsidR="009A6625" w:rsidRDefault="009A6625" w:rsidP="009A6625">
      <w:pPr>
        <w:jc w:val="center"/>
        <w:rPr>
          <w:lang w:val="ro-RO"/>
        </w:rPr>
      </w:pPr>
      <w:r>
        <w:rPr>
          <w:lang w:val="ro-RO"/>
        </w:rPr>
        <w:t xml:space="preserve">din </w:t>
      </w:r>
      <w:r>
        <w:rPr>
          <w:b/>
          <w:lang w:val="ro-RO"/>
        </w:rPr>
        <w:t>_______.2019</w:t>
      </w:r>
    </w:p>
    <w:p w:rsidR="009A6625" w:rsidRDefault="009A6625" w:rsidP="009A6625">
      <w:pPr>
        <w:rPr>
          <w:lang w:val="ro-RO"/>
        </w:rPr>
      </w:pPr>
    </w:p>
    <w:p w:rsidR="009A6625" w:rsidRDefault="009A6625" w:rsidP="009A6625">
      <w:pPr>
        <w:rPr>
          <w:lang w:val="ro-RO"/>
        </w:rPr>
      </w:pPr>
      <w:r w:rsidRPr="009226D9">
        <w:rPr>
          <w:lang w:val="ro-RO"/>
        </w:rPr>
        <w:t xml:space="preserve">Cu privire la programarea concediului de odihnă anual </w:t>
      </w:r>
    </w:p>
    <w:p w:rsidR="009A6625" w:rsidRPr="009226D9" w:rsidRDefault="009A6625" w:rsidP="009A6625">
      <w:pPr>
        <w:rPr>
          <w:lang w:val="ro-RO"/>
        </w:rPr>
      </w:pPr>
      <w:r w:rsidRPr="009226D9">
        <w:rPr>
          <w:lang w:val="ro-RO"/>
        </w:rPr>
        <w:lastRenderedPageBreak/>
        <w:t xml:space="preserve">a primarului comunei Drăsliceni pentru an. </w:t>
      </w:r>
      <w:r>
        <w:rPr>
          <w:lang w:val="ro-RO"/>
        </w:rPr>
        <w:t>2020</w:t>
      </w:r>
      <w:r w:rsidRPr="009226D9">
        <w:rPr>
          <w:lang w:val="ro-RO"/>
        </w:rPr>
        <w:t>.</w:t>
      </w:r>
    </w:p>
    <w:p w:rsidR="009A6625" w:rsidRPr="009226D9" w:rsidRDefault="009A6625" w:rsidP="009A6625">
      <w:pPr>
        <w:rPr>
          <w:lang w:val="ro-RO"/>
        </w:rPr>
      </w:pPr>
    </w:p>
    <w:p w:rsidR="009A6625" w:rsidRPr="009226D9" w:rsidRDefault="009A6625" w:rsidP="009A6625">
      <w:pPr>
        <w:rPr>
          <w:lang w:val="ro-RO"/>
        </w:rPr>
      </w:pPr>
      <w:r w:rsidRPr="009226D9">
        <w:rPr>
          <w:lang w:val="ro-RO"/>
        </w:rPr>
        <w:tab/>
      </w:r>
      <w:r w:rsidRPr="009226D9">
        <w:rPr>
          <w:b/>
          <w:lang w:val="ro-RO"/>
        </w:rPr>
        <w:t>În temeiul</w:t>
      </w:r>
      <w:r w:rsidRPr="009226D9">
        <w:rPr>
          <w:lang w:val="ro-RO"/>
        </w:rPr>
        <w:t xml:space="preserve">  art. 82  din Legea privind administraţia publică locală nr. 436-XVI din 28 decembrie 2006, consiliul com. Drăsliceni </w:t>
      </w:r>
      <w:r w:rsidRPr="009226D9">
        <w:rPr>
          <w:b/>
          <w:lang w:val="ro-RO"/>
        </w:rPr>
        <w:t>DECIDE</w:t>
      </w:r>
      <w:r w:rsidRPr="009226D9">
        <w:rPr>
          <w:lang w:val="ro-RO"/>
        </w:rPr>
        <w:t>:</w:t>
      </w:r>
    </w:p>
    <w:p w:rsidR="009A6625" w:rsidRPr="009226D9" w:rsidRDefault="009A6625" w:rsidP="009A6625">
      <w:pPr>
        <w:pStyle w:val="a6"/>
        <w:numPr>
          <w:ilvl w:val="0"/>
          <w:numId w:val="2"/>
        </w:numPr>
        <w:spacing w:before="0" w:after="0" w:line="240" w:lineRule="auto"/>
        <w:contextualSpacing/>
        <w:rPr>
          <w:b/>
          <w:lang w:val="ro-RO"/>
        </w:rPr>
      </w:pPr>
      <w:r w:rsidRPr="009226D9">
        <w:rPr>
          <w:lang w:val="ro-RO"/>
        </w:rPr>
        <w:t xml:space="preserve">Se aprobă programarea concediului de odihnă anual pentru anul </w:t>
      </w:r>
      <w:r>
        <w:rPr>
          <w:lang w:val="ro-RO"/>
        </w:rPr>
        <w:t>2020</w:t>
      </w:r>
      <w:r w:rsidRPr="009226D9">
        <w:rPr>
          <w:lang w:val="ro-RO"/>
        </w:rPr>
        <w:t xml:space="preserve"> primarului</w:t>
      </w:r>
    </w:p>
    <w:p w:rsidR="009A6625" w:rsidRPr="009226D9" w:rsidRDefault="009A6625" w:rsidP="009A6625">
      <w:pPr>
        <w:pStyle w:val="a6"/>
        <w:spacing w:before="0" w:after="0" w:line="240" w:lineRule="auto"/>
        <w:contextualSpacing/>
        <w:rPr>
          <w:b/>
          <w:lang w:val="ro-RO"/>
        </w:rPr>
      </w:pPr>
      <w:r w:rsidRPr="009226D9">
        <w:rPr>
          <w:lang w:val="ro-RO"/>
        </w:rPr>
        <w:t xml:space="preserve">com.Drăslicen, în lunele:  </w:t>
      </w:r>
      <w:r w:rsidRPr="009226D9">
        <w:rPr>
          <w:b/>
          <w:u w:val="single"/>
          <w:lang w:val="ro-RO"/>
        </w:rPr>
        <w:t>iunie - iulie.</w:t>
      </w:r>
    </w:p>
    <w:p w:rsidR="009A6625" w:rsidRPr="009226D9" w:rsidRDefault="009A6625" w:rsidP="009A6625">
      <w:pPr>
        <w:pStyle w:val="a6"/>
        <w:numPr>
          <w:ilvl w:val="0"/>
          <w:numId w:val="2"/>
        </w:numPr>
        <w:spacing w:before="0" w:after="0" w:line="240" w:lineRule="auto"/>
        <w:contextualSpacing/>
        <w:rPr>
          <w:lang w:val="ro-RO"/>
        </w:rPr>
      </w:pPr>
      <w:r w:rsidRPr="009226D9">
        <w:rPr>
          <w:lang w:val="ro-RO"/>
        </w:rPr>
        <w:t>Secretarul consiliului local, va aduce la cunoştinţă publică prezenta decizie.</w:t>
      </w:r>
    </w:p>
    <w:p w:rsidR="009A6625" w:rsidRDefault="009A6625" w:rsidP="009A6625">
      <w:pPr>
        <w:rPr>
          <w:lang w:val="ro-RO"/>
        </w:rPr>
      </w:pPr>
    </w:p>
    <w:p w:rsidR="009A6625" w:rsidRDefault="009A6625" w:rsidP="009A6625">
      <w:pPr>
        <w:rPr>
          <w:lang w:val="ro-RO"/>
        </w:rPr>
      </w:pPr>
      <w:r>
        <w:rPr>
          <w:lang w:val="ro-RO"/>
        </w:rPr>
        <w:t>Preşedinte al şedinţei,          ____</w:t>
      </w:r>
      <w:r>
        <w:rPr>
          <w:i/>
          <w:lang w:val="ro-RO"/>
        </w:rPr>
        <w:t>_____________</w:t>
      </w:r>
      <w:r>
        <w:rPr>
          <w:lang w:val="ro-RO"/>
        </w:rPr>
        <w:t xml:space="preserve">     ________________</w:t>
      </w:r>
    </w:p>
    <w:p w:rsidR="009A6625" w:rsidRDefault="009A6625" w:rsidP="009A6625">
      <w:pPr>
        <w:rPr>
          <w:lang w:val="ro-RO"/>
        </w:rPr>
      </w:pPr>
      <w:r>
        <w:rPr>
          <w:lang w:val="ro-RO"/>
        </w:rPr>
        <w:t>Secretarul consiliului local, ____</w:t>
      </w:r>
      <w:r>
        <w:rPr>
          <w:i/>
          <w:lang w:val="ro-RO"/>
        </w:rPr>
        <w:t>____________</w:t>
      </w:r>
      <w:r>
        <w:rPr>
          <w:lang w:val="ro-RO"/>
        </w:rPr>
        <w:t xml:space="preserve">    Valentina  CHIPERI</w:t>
      </w:r>
    </w:p>
    <w:p w:rsidR="009A6625" w:rsidRDefault="009A6625" w:rsidP="009A6625">
      <w:pPr>
        <w:rPr>
          <w:lang w:val="ro-RO"/>
        </w:rPr>
      </w:pPr>
    </w:p>
    <w:p w:rsidR="009A6625" w:rsidRPr="009A6625" w:rsidRDefault="009A6625" w:rsidP="0091006E">
      <w:pPr>
        <w:spacing w:line="360" w:lineRule="auto"/>
        <w:rPr>
          <w:b/>
          <w:u w:val="single"/>
          <w:lang w:val="ro-RO"/>
        </w:rPr>
      </w:pPr>
    </w:p>
    <w:p w:rsidR="0098249B" w:rsidRDefault="0098249B" w:rsidP="0098249B">
      <w:pPr>
        <w:rPr>
          <w:b/>
          <w:lang w:val="ro-RO"/>
        </w:rPr>
      </w:pPr>
      <w:r>
        <w:rPr>
          <w:b/>
          <w:lang w:val="ro-RO"/>
        </w:rPr>
        <w:t>Proiect Nr. 13</w:t>
      </w:r>
    </w:p>
    <w:p w:rsidR="0098249B" w:rsidRDefault="0098249B" w:rsidP="0098249B">
      <w:pPr>
        <w:jc w:val="center"/>
        <w:rPr>
          <w:lang w:val="ro-RO"/>
        </w:rPr>
      </w:pPr>
      <w:r>
        <w:rPr>
          <w:b/>
          <w:lang w:val="ro-RO"/>
        </w:rPr>
        <w:t xml:space="preserve">D E C I Z I E Nr. _____ </w:t>
      </w:r>
    </w:p>
    <w:p w:rsidR="0098249B" w:rsidRDefault="0098249B" w:rsidP="0098249B">
      <w:pPr>
        <w:jc w:val="center"/>
        <w:rPr>
          <w:lang w:val="ro-RO"/>
        </w:rPr>
      </w:pPr>
      <w:r>
        <w:rPr>
          <w:lang w:val="ro-RO"/>
        </w:rPr>
        <w:t xml:space="preserve">din </w:t>
      </w:r>
      <w:r>
        <w:rPr>
          <w:b/>
          <w:lang w:val="ro-RO"/>
        </w:rPr>
        <w:t>_______.2019</w:t>
      </w:r>
    </w:p>
    <w:p w:rsidR="0098249B" w:rsidRDefault="0098249B" w:rsidP="0098249B">
      <w:pPr>
        <w:rPr>
          <w:szCs w:val="22"/>
          <w:lang w:val="ro-RO"/>
        </w:rPr>
      </w:pPr>
    </w:p>
    <w:p w:rsidR="0098249B" w:rsidRDefault="0098249B" w:rsidP="0098249B">
      <w:pPr>
        <w:rPr>
          <w:lang w:val="ro-RO"/>
        </w:rPr>
      </w:pPr>
      <w:r>
        <w:rPr>
          <w:lang w:val="ro-RO"/>
        </w:rPr>
        <w:t xml:space="preserve">Cu privire la aprobarea bugetului </w:t>
      </w:r>
    </w:p>
    <w:p w:rsidR="0098249B" w:rsidRDefault="0098249B" w:rsidP="0098249B">
      <w:pPr>
        <w:rPr>
          <w:lang w:val="ro-RO"/>
        </w:rPr>
      </w:pPr>
      <w:r>
        <w:rPr>
          <w:lang w:val="ro-RO"/>
        </w:rPr>
        <w:t xml:space="preserve">comunei Drăsliceni pentru anul </w:t>
      </w:r>
      <w:r>
        <w:rPr>
          <w:b/>
          <w:lang w:val="ro-RO"/>
        </w:rPr>
        <w:t>2019</w:t>
      </w:r>
      <w:r>
        <w:rPr>
          <w:lang w:val="ro-RO"/>
        </w:rPr>
        <w:t>.</w:t>
      </w:r>
    </w:p>
    <w:p w:rsidR="0098249B" w:rsidRDefault="0098249B" w:rsidP="0098249B">
      <w:pPr>
        <w:rPr>
          <w:lang w:val="ro-RO"/>
        </w:rPr>
      </w:pPr>
    </w:p>
    <w:p w:rsidR="0098249B" w:rsidRDefault="0098249B" w:rsidP="0098249B">
      <w:pPr>
        <w:ind w:firstLine="708"/>
        <w:rPr>
          <w:lang w:val="ro-RO"/>
        </w:rPr>
      </w:pPr>
      <w:r>
        <w:rPr>
          <w:i/>
          <w:color w:val="000000"/>
          <w:lang w:val="ro-RO"/>
        </w:rPr>
        <w:t>În scopul</w:t>
      </w:r>
      <w:r>
        <w:rPr>
          <w:color w:val="000000"/>
          <w:lang w:val="ro-RO"/>
        </w:rPr>
        <w:t xml:space="preserve"> exercitării sistematice a  </w:t>
      </w:r>
      <w:r>
        <w:rPr>
          <w:color w:val="000000"/>
          <w:lang w:val="en-US"/>
        </w:rPr>
        <w:t>activităţilor şi sarcinilor statutare ale autoritățiilor administrației publice locale conform prevederilor legislației în vigoare,  î</w:t>
      </w:r>
      <w:r>
        <w:rPr>
          <w:lang w:val="ro-RO"/>
        </w:rPr>
        <w:t xml:space="preserve">n conformitate cu art.: 14 alin (2) lit. n); 19 alin (4) şi  22 alin (1) din  Legea privind administraţia publică locală nr. 436-XVI din 28.12.2006, </w:t>
      </w:r>
      <w:r>
        <w:rPr>
          <w:lang w:val="en-US"/>
        </w:rPr>
        <w:t>art.</w:t>
      </w:r>
      <w:r>
        <w:rPr>
          <w:lang w:val="ro-RO"/>
        </w:rPr>
        <w:t xml:space="preserve"> 21 din Legea cu privire la finanţele publice locale nr. 397-XV din 16.10.2003, </w:t>
      </w:r>
      <w:r>
        <w:rPr>
          <w:color w:val="000000"/>
          <w:lang w:val="en-US"/>
        </w:rPr>
        <w:t xml:space="preserve">Legea finanțelor publice și responsabilității bugetar-fiscale nr. 181 din 25.07.2014, </w:t>
      </w:r>
      <w:r>
        <w:rPr>
          <w:lang w:val="ro-RO"/>
        </w:rPr>
        <w:t xml:space="preserve">Hotărîrea Guvernului privind reglementarea utilizării autoturismelor de serviciu de către autorităţile administraţiei publice nr. 1404 din 30.12.2005, consiliul comunal Drăsliceni </w:t>
      </w:r>
    </w:p>
    <w:p w:rsidR="0098249B" w:rsidRDefault="0098249B" w:rsidP="0098249B">
      <w:pPr>
        <w:ind w:firstLine="708"/>
        <w:jc w:val="center"/>
        <w:rPr>
          <w:lang w:val="ro-RO"/>
        </w:rPr>
      </w:pPr>
      <w:r>
        <w:rPr>
          <w:b/>
          <w:lang w:val="ro-RO"/>
        </w:rPr>
        <w:t>DECIDE</w:t>
      </w:r>
      <w:r>
        <w:rPr>
          <w:lang w:val="ro-RO"/>
        </w:rPr>
        <w:t>:</w:t>
      </w:r>
    </w:p>
    <w:p w:rsidR="0098249B" w:rsidRDefault="0098249B" w:rsidP="0098249B">
      <w:pPr>
        <w:pStyle w:val="1"/>
        <w:ind w:firstLine="708"/>
        <w:rPr>
          <w:sz w:val="24"/>
        </w:rPr>
      </w:pPr>
      <w:r>
        <w:rPr>
          <w:sz w:val="24"/>
        </w:rPr>
        <w:t xml:space="preserve">1.Se aprobă bugetul comunei Drăsliceni pentru anul </w:t>
      </w:r>
      <w:r>
        <w:rPr>
          <w:b/>
          <w:sz w:val="24"/>
        </w:rPr>
        <w:t>2020</w:t>
      </w:r>
      <w:r>
        <w:rPr>
          <w:sz w:val="24"/>
        </w:rPr>
        <w:t xml:space="preserve"> la venituri şi cheltuieli în sumă de </w:t>
      </w:r>
      <w:r>
        <w:rPr>
          <w:b/>
          <w:sz w:val="24"/>
        </w:rPr>
        <w:t xml:space="preserve">  </w:t>
      </w:r>
      <w:r>
        <w:rPr>
          <w:sz w:val="24"/>
        </w:rPr>
        <w:t xml:space="preserve">            </w:t>
      </w:r>
      <w:r>
        <w:rPr>
          <w:b/>
          <w:sz w:val="24"/>
        </w:rPr>
        <w:t>8242.1</w:t>
      </w:r>
      <w:r>
        <w:rPr>
          <w:sz w:val="24"/>
        </w:rPr>
        <w:t xml:space="preserve">  </w:t>
      </w:r>
      <w:r>
        <w:rPr>
          <w:b/>
          <w:sz w:val="24"/>
        </w:rPr>
        <w:t>mii lei</w:t>
      </w:r>
      <w:r>
        <w:rPr>
          <w:sz w:val="24"/>
        </w:rPr>
        <w:t>.</w:t>
      </w:r>
    </w:p>
    <w:p w:rsidR="0098249B" w:rsidRDefault="0098249B" w:rsidP="0098249B">
      <w:pPr>
        <w:rPr>
          <w:lang w:val="ro-RO"/>
        </w:rPr>
      </w:pPr>
      <w:r>
        <w:rPr>
          <w:lang w:val="ro-RO"/>
        </w:rPr>
        <w:tab/>
        <w:t>2.</w:t>
      </w:r>
      <w:r>
        <w:rPr>
          <w:u w:val="single"/>
          <w:lang w:val="ro-RO"/>
        </w:rPr>
        <w:t>Se aprobă</w:t>
      </w:r>
      <w:r>
        <w:rPr>
          <w:lang w:val="ro-RO"/>
        </w:rPr>
        <w:t>:</w:t>
      </w:r>
    </w:p>
    <w:p w:rsidR="0098249B" w:rsidRDefault="0098249B" w:rsidP="0098249B">
      <w:pPr>
        <w:rPr>
          <w:lang w:val="ro-RO"/>
        </w:rPr>
      </w:pPr>
      <w:r>
        <w:rPr>
          <w:lang w:val="ro-RO"/>
        </w:rPr>
        <w:t xml:space="preserve">2.1.Sinteza veniturilor, cheltuielelor şi surselor de finanţare a bugetului com. Drăsliceni pentru an. </w:t>
      </w:r>
      <w:r>
        <w:rPr>
          <w:b/>
          <w:lang w:val="ro-RO"/>
        </w:rPr>
        <w:t>2020</w:t>
      </w:r>
      <w:r>
        <w:rPr>
          <w:lang w:val="ro-RO"/>
        </w:rPr>
        <w:t xml:space="preserve"> (anexa nr. </w:t>
      </w:r>
      <w:r>
        <w:rPr>
          <w:b/>
          <w:lang w:val="ro-RO"/>
        </w:rPr>
        <w:t>1; 2;3</w:t>
      </w:r>
      <w:r>
        <w:rPr>
          <w:lang w:val="ro-RO"/>
        </w:rPr>
        <w:t>);</w:t>
      </w:r>
    </w:p>
    <w:p w:rsidR="0098249B" w:rsidRDefault="0098249B" w:rsidP="0098249B">
      <w:pPr>
        <w:pStyle w:val="1"/>
        <w:rPr>
          <w:sz w:val="24"/>
        </w:rPr>
      </w:pPr>
      <w:r>
        <w:rPr>
          <w:sz w:val="24"/>
        </w:rPr>
        <w:t xml:space="preserve">2.2.Cuantumul transferurilor alocate de la bugetul de stat bugetului comunei Drăsliceni în sumă de </w:t>
      </w:r>
      <w:r>
        <w:rPr>
          <w:b/>
          <w:sz w:val="24"/>
        </w:rPr>
        <w:t xml:space="preserve"> </w:t>
      </w:r>
      <w:r>
        <w:rPr>
          <w:sz w:val="24"/>
        </w:rPr>
        <w:t xml:space="preserve">  </w:t>
      </w:r>
      <w:r>
        <w:rPr>
          <w:b/>
          <w:sz w:val="24"/>
        </w:rPr>
        <w:t>mii lei</w:t>
      </w:r>
      <w:r>
        <w:rPr>
          <w:sz w:val="24"/>
        </w:rPr>
        <w:t>;</w:t>
      </w:r>
    </w:p>
    <w:p w:rsidR="0098249B" w:rsidRDefault="0098249B" w:rsidP="0098249B">
      <w:pPr>
        <w:pStyle w:val="1"/>
        <w:rPr>
          <w:sz w:val="24"/>
        </w:rPr>
      </w:pPr>
      <w:r>
        <w:rPr>
          <w:sz w:val="24"/>
        </w:rPr>
        <w:t xml:space="preserve">2.3. Cuantumul fondului de rezervă al bugetului local în mărime de </w:t>
      </w:r>
      <w:r>
        <w:rPr>
          <w:b/>
          <w:sz w:val="24"/>
        </w:rPr>
        <w:t xml:space="preserve">25.0 </w:t>
      </w:r>
      <w:r>
        <w:rPr>
          <w:sz w:val="24"/>
        </w:rPr>
        <w:t xml:space="preserve"> </w:t>
      </w:r>
      <w:r>
        <w:rPr>
          <w:b/>
          <w:sz w:val="24"/>
        </w:rPr>
        <w:t>mii lei</w:t>
      </w:r>
      <w:r>
        <w:rPr>
          <w:sz w:val="24"/>
        </w:rPr>
        <w:t>;</w:t>
      </w:r>
    </w:p>
    <w:p w:rsidR="0098249B" w:rsidRDefault="0098249B" w:rsidP="0098249B">
      <w:pPr>
        <w:rPr>
          <w:lang w:val="ro-RO"/>
        </w:rPr>
      </w:pPr>
      <w:r>
        <w:rPr>
          <w:lang w:val="ro-RO"/>
        </w:rPr>
        <w:t>2.4.</w:t>
      </w:r>
      <w:r>
        <w:rPr>
          <w:lang w:val="en-US"/>
        </w:rPr>
        <w:t xml:space="preserve">Regulamentul </w:t>
      </w:r>
      <w:r>
        <w:rPr>
          <w:rFonts w:ascii="Times New Roman CE" w:hAnsi="Times New Roman CE" w:cs="Times New Roman CE"/>
          <w:color w:val="000000"/>
          <w:lang w:val="en-US"/>
        </w:rPr>
        <w:t xml:space="preserve">privind constituirea fondului de rezervă al comunei Drăsliceni şi utilizarea mijloacelor acestui fond (anexa nr. </w:t>
      </w:r>
      <w:r>
        <w:rPr>
          <w:rFonts w:ascii="Times New Roman CE" w:hAnsi="Times New Roman CE" w:cs="Times New Roman CE"/>
          <w:b/>
          <w:color w:val="000000"/>
          <w:lang w:val="en-US"/>
        </w:rPr>
        <w:t>4</w:t>
      </w:r>
      <w:r>
        <w:rPr>
          <w:rFonts w:ascii="Times New Roman CE" w:hAnsi="Times New Roman CE" w:cs="Times New Roman CE"/>
          <w:color w:val="000000"/>
          <w:lang w:val="en-US"/>
        </w:rPr>
        <w:t>)</w:t>
      </w:r>
      <w:r>
        <w:rPr>
          <w:lang w:val="ro-RO"/>
        </w:rPr>
        <w:t xml:space="preserve">                                                                          </w:t>
      </w:r>
    </w:p>
    <w:p w:rsidR="0098249B" w:rsidRDefault="0098249B" w:rsidP="0098249B">
      <w:pPr>
        <w:rPr>
          <w:i/>
          <w:color w:val="000000"/>
          <w:u w:val="single"/>
          <w:lang w:val="en-US"/>
        </w:rPr>
      </w:pPr>
      <w:r>
        <w:rPr>
          <w:i/>
          <w:color w:val="000000"/>
          <w:lang w:val="en-US"/>
        </w:rPr>
        <w:t>2.5.</w:t>
      </w:r>
      <w:r>
        <w:rPr>
          <w:color w:val="000000"/>
          <w:lang w:val="en-US"/>
        </w:rPr>
        <w:t xml:space="preserve"> Sinteza veniturilor colectate de instituțiile bugetare finanțate din bugetul com. Drăsliceni în an. 2019</w:t>
      </w:r>
      <w:r>
        <w:rPr>
          <w:color w:val="000000"/>
          <w:u w:val="single"/>
          <w:lang w:val="en-US"/>
        </w:rPr>
        <w:t xml:space="preserve"> </w:t>
      </w:r>
      <w:r>
        <w:rPr>
          <w:color w:val="000000"/>
          <w:lang w:val="en-US"/>
        </w:rPr>
        <w:t xml:space="preserve">(anexa </w:t>
      </w:r>
      <w:r>
        <w:rPr>
          <w:b/>
          <w:color w:val="000000"/>
          <w:lang w:val="en-US"/>
        </w:rPr>
        <w:t>5</w:t>
      </w:r>
      <w:r>
        <w:rPr>
          <w:color w:val="000000"/>
          <w:lang w:val="en-US"/>
        </w:rPr>
        <w:t>);</w:t>
      </w:r>
    </w:p>
    <w:p w:rsidR="0098249B" w:rsidRDefault="0098249B" w:rsidP="0098249B">
      <w:pPr>
        <w:rPr>
          <w:color w:val="000000"/>
          <w:lang w:val="en-US"/>
        </w:rPr>
      </w:pPr>
      <w:r>
        <w:rPr>
          <w:i/>
          <w:lang w:val="ro-RO"/>
        </w:rPr>
        <w:t>2.6.</w:t>
      </w:r>
      <w:r>
        <w:rPr>
          <w:i/>
          <w:color w:val="000000"/>
          <w:lang w:val="en-US"/>
        </w:rPr>
        <w:t xml:space="preserve"> </w:t>
      </w:r>
      <w:r>
        <w:rPr>
          <w:color w:val="000000"/>
          <w:lang w:val="en-US"/>
        </w:rPr>
        <w:t xml:space="preserve">Nomenclatorul tarifelor pentru serviciile prestate de instituţiile publice finanţate de la bugetul local (anexa nr. </w:t>
      </w:r>
      <w:r>
        <w:rPr>
          <w:b/>
          <w:color w:val="000000"/>
          <w:lang w:val="en-US"/>
        </w:rPr>
        <w:t>6</w:t>
      </w:r>
      <w:r>
        <w:rPr>
          <w:color w:val="000000"/>
          <w:lang w:val="en-US"/>
        </w:rPr>
        <w:t>);</w:t>
      </w:r>
    </w:p>
    <w:p w:rsidR="0098249B" w:rsidRDefault="0098249B" w:rsidP="0098249B">
      <w:pPr>
        <w:rPr>
          <w:color w:val="000000"/>
          <w:lang w:val="en-US"/>
        </w:rPr>
      </w:pPr>
      <w:r>
        <w:rPr>
          <w:b/>
          <w:color w:val="000000"/>
          <w:lang w:val="en-US"/>
        </w:rPr>
        <w:t>2.7</w:t>
      </w:r>
      <w:r>
        <w:rPr>
          <w:color w:val="000000"/>
          <w:lang w:val="en-US"/>
        </w:rPr>
        <w:t xml:space="preserve">.Efectivul-limită al statelor de personal din instituţiile publice finanţate de la bugetul local (anexa nr. </w:t>
      </w:r>
      <w:r>
        <w:rPr>
          <w:b/>
          <w:color w:val="000000"/>
          <w:lang w:val="en-US"/>
        </w:rPr>
        <w:t>7</w:t>
      </w:r>
      <w:r>
        <w:rPr>
          <w:color w:val="000000"/>
          <w:lang w:val="en-US"/>
        </w:rPr>
        <w:t xml:space="preserve">); </w:t>
      </w:r>
    </w:p>
    <w:p w:rsidR="0098249B" w:rsidRDefault="0098249B" w:rsidP="0098249B">
      <w:pPr>
        <w:rPr>
          <w:lang w:val="ro-RO"/>
        </w:rPr>
      </w:pPr>
      <w:r>
        <w:rPr>
          <w:color w:val="000000"/>
          <w:lang w:val="en-US"/>
        </w:rPr>
        <w:t>2.8.</w:t>
      </w:r>
      <w:r>
        <w:rPr>
          <w:b/>
          <w:color w:val="000000"/>
          <w:lang w:val="en-US"/>
        </w:rPr>
        <w:t>Parcursul-limită</w:t>
      </w:r>
      <w:r>
        <w:rPr>
          <w:b/>
          <w:lang w:val="ro-RO"/>
        </w:rPr>
        <w:t xml:space="preserve"> anual</w:t>
      </w:r>
      <w:r>
        <w:rPr>
          <w:lang w:val="ro-RO"/>
        </w:rPr>
        <w:t xml:space="preserve"> pentru  autoturismul de serviciu a  prinăriei: </w:t>
      </w:r>
      <w:r>
        <w:rPr>
          <w:b/>
          <w:lang w:val="ro-RO"/>
        </w:rPr>
        <w:t xml:space="preserve"> 30 </w:t>
      </w:r>
      <w:r>
        <w:rPr>
          <w:lang w:val="ro-RO"/>
        </w:rPr>
        <w:t xml:space="preserve"> </w:t>
      </w:r>
      <w:r>
        <w:rPr>
          <w:b/>
          <w:lang w:val="ro-RO"/>
        </w:rPr>
        <w:t>mii km</w:t>
      </w:r>
      <w:r>
        <w:rPr>
          <w:lang w:val="ro-RO"/>
        </w:rPr>
        <w:t>.</w:t>
      </w:r>
    </w:p>
    <w:p w:rsidR="0098249B" w:rsidRDefault="0098249B" w:rsidP="0098249B">
      <w:pPr>
        <w:ind w:firstLine="720"/>
        <w:rPr>
          <w:lang w:val="en-US"/>
        </w:rPr>
      </w:pPr>
      <w:r>
        <w:rPr>
          <w:lang w:val="en-US"/>
        </w:rPr>
        <w:t xml:space="preserve">3.Se stabilesc ca prioritate, cheltuielile bugetare pentru remunerarea muncii, contribuţiile de asigurări sociale de stat, primele de asigurări medicale, plata alimentaţiei, medicamentelor, resurselor energetice, apă şi canalizare. </w:t>
      </w:r>
    </w:p>
    <w:p w:rsidR="0098249B" w:rsidRDefault="0098249B" w:rsidP="0098249B">
      <w:pPr>
        <w:ind w:firstLine="720"/>
        <w:rPr>
          <w:lang w:val="en-US"/>
        </w:rPr>
      </w:pPr>
      <w:r>
        <w:rPr>
          <w:lang w:val="en-US"/>
        </w:rPr>
        <w:t xml:space="preserve">4.Datoriile creditoare existente la </w:t>
      </w:r>
      <w:r>
        <w:rPr>
          <w:b/>
          <w:lang w:val="en-US"/>
        </w:rPr>
        <w:t>01 ianuarie 2020</w:t>
      </w:r>
      <w:r>
        <w:rPr>
          <w:lang w:val="en-US"/>
        </w:rPr>
        <w:t xml:space="preserve"> ale instituţiilor publice finanţate de la bugetul local,  vor fi achitate de acestea din contul şi în limita alocaţiilor aprobate pentru întreţinerea lor în anul </w:t>
      </w:r>
      <w:r>
        <w:rPr>
          <w:b/>
          <w:lang w:val="en-US"/>
        </w:rPr>
        <w:t>2020</w:t>
      </w:r>
      <w:r>
        <w:rPr>
          <w:lang w:val="en-US"/>
        </w:rPr>
        <w:t>.</w:t>
      </w:r>
    </w:p>
    <w:p w:rsidR="0098249B" w:rsidRDefault="0098249B" w:rsidP="0098249B">
      <w:pPr>
        <w:rPr>
          <w:lang w:val="en-US"/>
        </w:rPr>
      </w:pPr>
      <w:r>
        <w:rPr>
          <w:lang w:val="en-US"/>
        </w:rPr>
        <w:lastRenderedPageBreak/>
        <w:t>5.</w:t>
      </w:r>
      <w:r>
        <w:rPr>
          <w:i/>
          <w:lang w:val="en-US"/>
        </w:rPr>
        <w:t>Se  autorizează ordonatorul principal de credite de comun cu conducătorii de instituţii, să efectuieze  în caz de necessitate,</w:t>
      </w:r>
      <w:r>
        <w:rPr>
          <w:lang w:val="en-US"/>
        </w:rPr>
        <w:t xml:space="preserve"> </w:t>
      </w:r>
      <w:r>
        <w:rPr>
          <w:b/>
          <w:lang w:val="en-US"/>
        </w:rPr>
        <w:t>repartizarea aloca</w:t>
      </w:r>
      <w:r>
        <w:rPr>
          <w:b/>
          <w:lang w:val="ro-RO"/>
        </w:rPr>
        <w:t xml:space="preserve">țiilor aprobare prin Legea bugetului de stat pe an. 2020, </w:t>
      </w:r>
      <w:r>
        <w:rPr>
          <w:i/>
          <w:lang w:val="en-US"/>
        </w:rPr>
        <w:t xml:space="preserve"> modificări în devizele de cheltuieli aprobate pentru instituţiile subordonate în limita alocaţiilor lunare prevăzute de buget</w:t>
      </w:r>
      <w:r>
        <w:rPr>
          <w:lang w:val="en-US"/>
        </w:rPr>
        <w:t>.</w:t>
      </w:r>
    </w:p>
    <w:p w:rsidR="0098249B" w:rsidRDefault="0098249B" w:rsidP="0098249B">
      <w:pPr>
        <w:ind w:firstLine="720"/>
        <w:rPr>
          <w:lang w:val="en-US"/>
        </w:rPr>
      </w:pPr>
      <w:r>
        <w:rPr>
          <w:lang w:val="en-US"/>
        </w:rPr>
        <w:t xml:space="preserve">6.Anexele </w:t>
      </w:r>
      <w:r>
        <w:rPr>
          <w:b/>
          <w:lang w:val="en-US"/>
        </w:rPr>
        <w:t>1 - 7</w:t>
      </w:r>
      <w:r>
        <w:rPr>
          <w:lang w:val="en-US"/>
        </w:rPr>
        <w:t xml:space="preserve"> sunt parte integrală a prezentei decizii .</w:t>
      </w:r>
    </w:p>
    <w:p w:rsidR="0098249B" w:rsidRDefault="0098249B" w:rsidP="0098249B">
      <w:pPr>
        <w:pStyle w:val="1"/>
        <w:ind w:firstLine="720"/>
        <w:rPr>
          <w:b/>
          <w:sz w:val="24"/>
        </w:rPr>
      </w:pPr>
      <w:r>
        <w:rPr>
          <w:sz w:val="24"/>
        </w:rPr>
        <w:t xml:space="preserve">7.Responsabil pentru realizarea prezentei decizii se desemnează </w:t>
      </w:r>
      <w:r>
        <w:rPr>
          <w:b/>
          <w:sz w:val="24"/>
        </w:rPr>
        <w:t>primarul în exercițiu.</w:t>
      </w:r>
    </w:p>
    <w:p w:rsidR="0098249B" w:rsidRDefault="0098249B" w:rsidP="0098249B">
      <w:pPr>
        <w:pStyle w:val="1"/>
        <w:ind w:firstLine="720"/>
        <w:rPr>
          <w:sz w:val="24"/>
        </w:rPr>
      </w:pPr>
      <w:r>
        <w:rPr>
          <w:sz w:val="24"/>
        </w:rPr>
        <w:t xml:space="preserve">8.Prezenta decizie intră în vigoare de la </w:t>
      </w:r>
      <w:r>
        <w:rPr>
          <w:b/>
          <w:sz w:val="24"/>
        </w:rPr>
        <w:t>01 ianuarie 2020</w:t>
      </w:r>
      <w:r>
        <w:rPr>
          <w:sz w:val="24"/>
        </w:rPr>
        <w:t>.</w:t>
      </w:r>
    </w:p>
    <w:p w:rsidR="0098249B" w:rsidRDefault="0098249B" w:rsidP="0098249B">
      <w:pPr>
        <w:rPr>
          <w:lang w:val="ro-RO"/>
        </w:rPr>
      </w:pPr>
    </w:p>
    <w:p w:rsidR="0098249B" w:rsidRDefault="0098249B" w:rsidP="0098249B">
      <w:pPr>
        <w:rPr>
          <w:lang w:val="ro-RO"/>
        </w:rPr>
      </w:pPr>
      <w:r>
        <w:rPr>
          <w:lang w:val="ro-RO"/>
        </w:rPr>
        <w:t>Preşedinte al şedinţei,          ____</w:t>
      </w:r>
      <w:r>
        <w:rPr>
          <w:i/>
          <w:lang w:val="ro-RO"/>
        </w:rPr>
        <w:t>_____________</w:t>
      </w:r>
      <w:r>
        <w:rPr>
          <w:lang w:val="ro-RO"/>
        </w:rPr>
        <w:t xml:space="preserve">     ___________________ </w:t>
      </w:r>
    </w:p>
    <w:p w:rsidR="0098249B" w:rsidRDefault="0098249B" w:rsidP="0098249B">
      <w:pPr>
        <w:rPr>
          <w:lang w:val="ro-RO"/>
        </w:rPr>
      </w:pPr>
    </w:p>
    <w:p w:rsidR="0098249B" w:rsidRDefault="0098249B" w:rsidP="0098249B">
      <w:pPr>
        <w:rPr>
          <w:lang w:val="ro-RO"/>
        </w:rPr>
      </w:pPr>
      <w:r>
        <w:rPr>
          <w:lang w:val="ro-RO"/>
        </w:rPr>
        <w:t>Secretarul consiliului local, ____</w:t>
      </w:r>
      <w:r>
        <w:rPr>
          <w:i/>
          <w:lang w:val="ro-RO"/>
        </w:rPr>
        <w:t>_____________</w:t>
      </w:r>
      <w:r>
        <w:rPr>
          <w:lang w:val="ro-RO"/>
        </w:rPr>
        <w:t xml:space="preserve">    Valentina  CHIPERI</w:t>
      </w:r>
    </w:p>
    <w:p w:rsidR="0098249B" w:rsidRDefault="0098249B" w:rsidP="0098249B">
      <w:pPr>
        <w:rPr>
          <w:lang w:val="ro-RO"/>
        </w:rPr>
      </w:pPr>
    </w:p>
    <w:p w:rsidR="0098249B" w:rsidRDefault="0098249B" w:rsidP="0098249B">
      <w:pPr>
        <w:rPr>
          <w:lang w:val="ro-RO"/>
        </w:rPr>
      </w:pPr>
    </w:p>
    <w:p w:rsidR="0098249B" w:rsidRDefault="0098249B" w:rsidP="0098249B">
      <w:pPr>
        <w:rPr>
          <w:lang w:val="ro-RO"/>
        </w:rPr>
      </w:pPr>
    </w:p>
    <w:p w:rsidR="0098249B" w:rsidRDefault="0098249B" w:rsidP="0098249B">
      <w:pPr>
        <w:rPr>
          <w:lang w:val="ro-RO"/>
        </w:rPr>
      </w:pPr>
    </w:p>
    <w:p w:rsidR="0098249B" w:rsidRPr="00380179" w:rsidRDefault="0098249B" w:rsidP="0098249B">
      <w:pPr>
        <w:jc w:val="right"/>
        <w:rPr>
          <w:lang w:val="en-US"/>
        </w:rPr>
      </w:pPr>
      <w:r>
        <w:rPr>
          <w:rFonts w:ascii="Arial" w:hAnsi="Arial" w:cs="Arial"/>
          <w:b/>
          <w:color w:val="333399"/>
          <w:sz w:val="20"/>
          <w:szCs w:val="20"/>
          <w:lang w:val="ro-RO"/>
        </w:rPr>
        <w:tab/>
      </w:r>
      <w:r>
        <w:rPr>
          <w:rFonts w:ascii="Arial" w:hAnsi="Arial" w:cs="Arial"/>
          <w:b/>
          <w:color w:val="333399"/>
          <w:sz w:val="20"/>
          <w:szCs w:val="20"/>
          <w:lang w:val="ro-RO"/>
        </w:rPr>
        <w:tab/>
      </w:r>
      <w:r>
        <w:rPr>
          <w:rFonts w:ascii="Arial" w:hAnsi="Arial" w:cs="Arial"/>
          <w:b/>
          <w:color w:val="333399"/>
          <w:sz w:val="20"/>
          <w:szCs w:val="20"/>
          <w:lang w:val="ro-RO"/>
        </w:rPr>
        <w:tab/>
      </w:r>
      <w:r>
        <w:rPr>
          <w:rFonts w:ascii="Arial" w:hAnsi="Arial" w:cs="Arial"/>
          <w:b/>
          <w:color w:val="333399"/>
          <w:sz w:val="20"/>
          <w:szCs w:val="20"/>
          <w:lang w:val="ro-RO"/>
        </w:rPr>
        <w:tab/>
      </w:r>
      <w:r>
        <w:rPr>
          <w:rFonts w:ascii="Arial" w:hAnsi="Arial" w:cs="Arial"/>
          <w:b/>
          <w:color w:val="333399"/>
          <w:sz w:val="20"/>
          <w:szCs w:val="20"/>
          <w:lang w:val="ro-RO"/>
        </w:rPr>
        <w:tab/>
      </w:r>
      <w:r>
        <w:rPr>
          <w:rFonts w:ascii="Arial" w:hAnsi="Arial" w:cs="Arial"/>
          <w:b/>
          <w:color w:val="333399"/>
          <w:sz w:val="20"/>
          <w:szCs w:val="20"/>
          <w:lang w:val="ro-RO"/>
        </w:rPr>
        <w:tab/>
      </w:r>
      <w:r>
        <w:rPr>
          <w:rFonts w:ascii="Arial" w:hAnsi="Arial" w:cs="Arial"/>
          <w:b/>
          <w:color w:val="333399"/>
          <w:sz w:val="20"/>
          <w:szCs w:val="20"/>
          <w:lang w:val="ro-RO"/>
        </w:rPr>
        <w:tab/>
      </w:r>
      <w:r>
        <w:rPr>
          <w:rFonts w:ascii="Arial" w:hAnsi="Arial" w:cs="Arial"/>
          <w:b/>
          <w:color w:val="333399"/>
          <w:sz w:val="20"/>
          <w:szCs w:val="20"/>
          <w:lang w:val="ro-RO"/>
        </w:rPr>
        <w:tab/>
      </w:r>
      <w:r w:rsidRPr="007D02C8">
        <w:rPr>
          <w:rFonts w:ascii="Arial" w:hAnsi="Arial" w:cs="Arial"/>
          <w:b/>
          <w:sz w:val="20"/>
          <w:szCs w:val="20"/>
          <w:lang w:val="ro-RO"/>
        </w:rPr>
        <w:tab/>
      </w:r>
      <w:r w:rsidRPr="006D1580">
        <w:rPr>
          <w:sz w:val="20"/>
          <w:szCs w:val="20"/>
          <w:lang w:val="ro-RO"/>
        </w:rPr>
        <w:tab/>
      </w:r>
      <w:r w:rsidRPr="00380179">
        <w:rPr>
          <w:lang w:val="ro-RO"/>
        </w:rPr>
        <w:tab/>
      </w:r>
      <w:r w:rsidRPr="00380179">
        <w:rPr>
          <w:lang w:val="ro-RO"/>
        </w:rPr>
        <w:tab/>
      </w:r>
      <w:r w:rsidRPr="00380179">
        <w:rPr>
          <w:lang w:val="ro-RO"/>
        </w:rPr>
        <w:tab/>
      </w:r>
      <w:r w:rsidRPr="00380179">
        <w:rPr>
          <w:lang w:val="ro-RO"/>
        </w:rPr>
        <w:tab/>
      </w:r>
      <w:r w:rsidRPr="00380179">
        <w:rPr>
          <w:lang w:val="ro-RO"/>
        </w:rPr>
        <w:tab/>
      </w:r>
      <w:r w:rsidRPr="00380179">
        <w:rPr>
          <w:lang w:val="ro-RO"/>
        </w:rPr>
        <w:tab/>
      </w:r>
      <w:r w:rsidRPr="00380179">
        <w:rPr>
          <w:lang w:val="ro-RO"/>
        </w:rPr>
        <w:tab/>
      </w:r>
      <w:r w:rsidRPr="00380179">
        <w:rPr>
          <w:lang w:val="ro-RO"/>
        </w:rPr>
        <w:tab/>
      </w:r>
      <w:r w:rsidRPr="00380179">
        <w:rPr>
          <w:lang w:val="ro-RO"/>
        </w:rPr>
        <w:tab/>
      </w:r>
      <w:r w:rsidRPr="00380179">
        <w:rPr>
          <w:lang w:val="ro-RO"/>
        </w:rPr>
        <w:tab/>
        <w:t xml:space="preserve">             </w:t>
      </w:r>
      <w:r w:rsidRPr="00380179">
        <w:rPr>
          <w:i/>
          <w:lang w:val="ro-RO"/>
        </w:rPr>
        <w:tab/>
      </w:r>
      <w:r w:rsidRPr="00380179">
        <w:rPr>
          <w:i/>
          <w:lang w:val="ro-RO"/>
        </w:rPr>
        <w:tab/>
      </w:r>
      <w:r w:rsidRPr="00380179">
        <w:rPr>
          <w:i/>
          <w:lang w:val="ro-RO"/>
        </w:rPr>
        <w:tab/>
      </w:r>
      <w:r w:rsidRPr="00F411C7">
        <w:rPr>
          <w:b/>
          <w:i/>
          <w:lang w:val="ro-RO"/>
        </w:rPr>
        <w:t>Anexa Nr. 1</w:t>
      </w:r>
      <w:r w:rsidRPr="00F411C7">
        <w:rPr>
          <w:b/>
          <w:i/>
          <w:lang w:val="ro-RO"/>
        </w:rPr>
        <w:tab/>
      </w:r>
      <w:r w:rsidRPr="00380179">
        <w:rPr>
          <w:i/>
          <w:lang w:val="ro-RO"/>
        </w:rPr>
        <w:tab/>
      </w:r>
      <w:r w:rsidRPr="00380179">
        <w:rPr>
          <w:i/>
          <w:lang w:val="ro-RO"/>
        </w:rPr>
        <w:tab/>
      </w:r>
      <w:r w:rsidRPr="00380179">
        <w:rPr>
          <w:i/>
          <w:lang w:val="ro-RO"/>
        </w:rPr>
        <w:tab/>
      </w:r>
      <w:r w:rsidRPr="00380179">
        <w:rPr>
          <w:i/>
          <w:lang w:val="ro-RO"/>
        </w:rPr>
        <w:tab/>
      </w:r>
      <w:r>
        <w:rPr>
          <w:i/>
          <w:lang w:val="ro-RO"/>
        </w:rPr>
        <w:tab/>
      </w:r>
      <w:r>
        <w:rPr>
          <w:i/>
          <w:lang w:val="ro-RO"/>
        </w:rPr>
        <w:tab/>
      </w:r>
      <w:r>
        <w:rPr>
          <w:i/>
          <w:lang w:val="ro-RO"/>
        </w:rPr>
        <w:tab/>
      </w:r>
      <w:r>
        <w:rPr>
          <w:i/>
          <w:lang w:val="ro-RO"/>
        </w:rPr>
        <w:tab/>
        <w:t xml:space="preserve">     </w:t>
      </w:r>
      <w:r w:rsidRPr="00380179">
        <w:rPr>
          <w:i/>
          <w:lang w:val="ro-RO"/>
        </w:rPr>
        <w:t xml:space="preserve"> </w:t>
      </w:r>
      <w:r>
        <w:rPr>
          <w:lang w:val="en-US"/>
        </w:rPr>
        <w:t>la decizia nr.      din .12.2019</w:t>
      </w:r>
    </w:p>
    <w:p w:rsidR="0098249B" w:rsidRPr="007D02C8" w:rsidRDefault="0098249B" w:rsidP="0098249B">
      <w:pPr>
        <w:jc w:val="right"/>
        <w:rPr>
          <w:rFonts w:ascii="Arial" w:hAnsi="Arial" w:cs="Arial"/>
          <w:b/>
          <w:lang w:val="ro-RO"/>
        </w:rPr>
      </w:pPr>
      <w:r w:rsidRPr="007D02C8">
        <w:rPr>
          <w:rFonts w:ascii="Arial" w:hAnsi="Arial" w:cs="Arial"/>
          <w:b/>
          <w:sz w:val="20"/>
          <w:szCs w:val="20"/>
          <w:lang w:val="ro-RO"/>
        </w:rPr>
        <w:tab/>
      </w:r>
      <w:r w:rsidRPr="007D02C8">
        <w:rPr>
          <w:rFonts w:ascii="Arial" w:hAnsi="Arial" w:cs="Arial"/>
          <w:b/>
          <w:sz w:val="20"/>
          <w:szCs w:val="20"/>
          <w:lang w:val="ro-RO"/>
        </w:rPr>
        <w:tab/>
      </w:r>
      <w:r w:rsidRPr="007D02C8">
        <w:rPr>
          <w:rFonts w:ascii="Arial" w:hAnsi="Arial" w:cs="Arial"/>
          <w:b/>
          <w:sz w:val="20"/>
          <w:szCs w:val="20"/>
          <w:lang w:val="ro-RO"/>
        </w:rPr>
        <w:tab/>
      </w:r>
    </w:p>
    <w:p w:rsidR="0098249B" w:rsidRDefault="0098249B" w:rsidP="0098249B">
      <w:pPr>
        <w:jc w:val="center"/>
        <w:rPr>
          <w:b/>
          <w:sz w:val="26"/>
          <w:szCs w:val="26"/>
          <w:u w:val="single"/>
          <w:lang w:val="ro-RO"/>
        </w:rPr>
      </w:pPr>
      <w:r w:rsidRPr="007D02C8">
        <w:rPr>
          <w:b/>
          <w:sz w:val="26"/>
          <w:szCs w:val="26"/>
          <w:lang w:val="ro-RO"/>
        </w:rPr>
        <w:t xml:space="preserve">Indicatorii generali şi sursele de finanţare ale bugetului </w:t>
      </w:r>
    </w:p>
    <w:p w:rsidR="0098249B" w:rsidRPr="007D02C8" w:rsidRDefault="0098249B" w:rsidP="0098249B">
      <w:pPr>
        <w:jc w:val="center"/>
        <w:rPr>
          <w:b/>
          <w:sz w:val="26"/>
          <w:szCs w:val="26"/>
          <w:lang w:val="ro-RO"/>
        </w:rPr>
      </w:pPr>
      <w:r w:rsidRPr="00956CE7">
        <w:rPr>
          <w:b/>
          <w:sz w:val="26"/>
          <w:szCs w:val="26"/>
          <w:lang w:val="ro-RO"/>
        </w:rPr>
        <w:t>com</w:t>
      </w:r>
      <w:r>
        <w:rPr>
          <w:b/>
          <w:sz w:val="26"/>
          <w:szCs w:val="26"/>
          <w:lang w:val="ro-RO"/>
        </w:rPr>
        <w:t>unei</w:t>
      </w:r>
      <w:r w:rsidRPr="00956CE7">
        <w:rPr>
          <w:b/>
          <w:sz w:val="26"/>
          <w:szCs w:val="26"/>
          <w:lang w:val="ro-RO"/>
        </w:rPr>
        <w:t xml:space="preserve"> Dr</w:t>
      </w:r>
      <w:r>
        <w:rPr>
          <w:b/>
          <w:sz w:val="26"/>
          <w:szCs w:val="26"/>
          <w:lang w:val="ro-RO"/>
        </w:rPr>
        <w:t>ă</w:t>
      </w:r>
      <w:r w:rsidRPr="00956CE7">
        <w:rPr>
          <w:b/>
          <w:sz w:val="26"/>
          <w:szCs w:val="26"/>
          <w:lang w:val="ro-RO"/>
        </w:rPr>
        <w:t>sliceni</w:t>
      </w:r>
      <w:r>
        <w:rPr>
          <w:b/>
          <w:sz w:val="26"/>
          <w:szCs w:val="26"/>
          <w:lang w:val="ro-RO"/>
        </w:rPr>
        <w:t xml:space="preserve"> </w:t>
      </w:r>
      <w:r w:rsidRPr="007D02C8">
        <w:rPr>
          <w:b/>
          <w:sz w:val="26"/>
          <w:szCs w:val="26"/>
          <w:lang w:val="ro-RO"/>
        </w:rPr>
        <w:t xml:space="preserve">pe anul </w:t>
      </w:r>
      <w:r>
        <w:rPr>
          <w:b/>
          <w:sz w:val="26"/>
          <w:szCs w:val="26"/>
          <w:lang w:val="ro-RO"/>
        </w:rPr>
        <w:t>2020</w:t>
      </w:r>
    </w:p>
    <w:tbl>
      <w:tblPr>
        <w:tblW w:w="9402" w:type="dxa"/>
        <w:tblInd w:w="93" w:type="dxa"/>
        <w:tblLook w:val="04A0"/>
      </w:tblPr>
      <w:tblGrid>
        <w:gridCol w:w="6536"/>
        <w:gridCol w:w="1134"/>
        <w:gridCol w:w="1732"/>
      </w:tblGrid>
      <w:tr w:rsidR="0098249B" w:rsidRPr="007034A0" w:rsidTr="00B6205C">
        <w:trPr>
          <w:trHeight w:val="315"/>
        </w:trPr>
        <w:tc>
          <w:tcPr>
            <w:tcW w:w="6536" w:type="dxa"/>
            <w:tcBorders>
              <w:top w:val="single" w:sz="8" w:space="0" w:color="auto"/>
              <w:left w:val="single" w:sz="8" w:space="0" w:color="auto"/>
              <w:bottom w:val="nil"/>
              <w:right w:val="nil"/>
            </w:tcBorders>
            <w:shd w:val="clear" w:color="auto" w:fill="DBE5F1"/>
            <w:vAlign w:val="center"/>
            <w:hideMark/>
          </w:tcPr>
          <w:p w:rsidR="0098249B" w:rsidRPr="007034A0" w:rsidRDefault="0098249B" w:rsidP="00B6205C">
            <w:pPr>
              <w:rPr>
                <w:sz w:val="26"/>
                <w:szCs w:val="26"/>
                <w:lang w:val="ro-RO"/>
              </w:rPr>
            </w:pPr>
            <w:r w:rsidRPr="007034A0">
              <w:rPr>
                <w:sz w:val="26"/>
                <w:szCs w:val="26"/>
                <w:lang w:val="ro-RO"/>
              </w:rPr>
              <w:t>Denumirea</w:t>
            </w:r>
          </w:p>
        </w:tc>
        <w:tc>
          <w:tcPr>
            <w:tcW w:w="1134" w:type="dxa"/>
            <w:tcBorders>
              <w:top w:val="single" w:sz="8" w:space="0" w:color="auto"/>
              <w:left w:val="single" w:sz="8" w:space="0" w:color="auto"/>
              <w:bottom w:val="nil"/>
              <w:right w:val="nil"/>
            </w:tcBorders>
            <w:shd w:val="clear" w:color="auto" w:fill="DBE5F1"/>
            <w:vAlign w:val="center"/>
            <w:hideMark/>
          </w:tcPr>
          <w:p w:rsidR="0098249B" w:rsidRPr="007034A0" w:rsidRDefault="0098249B" w:rsidP="00B6205C">
            <w:pPr>
              <w:rPr>
                <w:sz w:val="26"/>
                <w:szCs w:val="26"/>
                <w:lang w:val="ro-RO"/>
              </w:rPr>
            </w:pPr>
            <w:r w:rsidRPr="007034A0">
              <w:rPr>
                <w:sz w:val="26"/>
                <w:szCs w:val="26"/>
                <w:lang w:val="ro-RO"/>
              </w:rPr>
              <w:t>Cod</w:t>
            </w:r>
          </w:p>
          <w:p w:rsidR="0098249B" w:rsidRPr="007034A0" w:rsidRDefault="0098249B" w:rsidP="00B6205C">
            <w:pPr>
              <w:rPr>
                <w:sz w:val="26"/>
                <w:szCs w:val="26"/>
                <w:lang w:val="ro-RO"/>
              </w:rPr>
            </w:pPr>
            <w:r w:rsidRPr="007034A0">
              <w:rPr>
                <w:sz w:val="26"/>
                <w:szCs w:val="26"/>
                <w:lang w:val="ro-RO"/>
              </w:rPr>
              <w:t>Eco</w:t>
            </w:r>
          </w:p>
        </w:tc>
        <w:tc>
          <w:tcPr>
            <w:tcW w:w="1732" w:type="dxa"/>
            <w:tcBorders>
              <w:top w:val="single" w:sz="8" w:space="0" w:color="auto"/>
              <w:left w:val="single" w:sz="8" w:space="0" w:color="auto"/>
              <w:bottom w:val="nil"/>
              <w:right w:val="single" w:sz="8" w:space="0" w:color="auto"/>
            </w:tcBorders>
            <w:shd w:val="clear" w:color="auto" w:fill="DBE5F1"/>
            <w:vAlign w:val="center"/>
            <w:hideMark/>
          </w:tcPr>
          <w:p w:rsidR="0098249B" w:rsidRPr="007034A0" w:rsidRDefault="0098249B" w:rsidP="00B6205C">
            <w:pPr>
              <w:rPr>
                <w:sz w:val="26"/>
                <w:szCs w:val="26"/>
                <w:lang w:val="ro-RO"/>
              </w:rPr>
            </w:pPr>
            <w:r w:rsidRPr="007034A0">
              <w:rPr>
                <w:sz w:val="26"/>
                <w:szCs w:val="26"/>
                <w:lang w:val="ro-RO"/>
              </w:rPr>
              <w:t>Suma, mii lei</w:t>
            </w:r>
          </w:p>
        </w:tc>
      </w:tr>
      <w:tr w:rsidR="0098249B" w:rsidRPr="007034A0" w:rsidTr="00B6205C">
        <w:trPr>
          <w:trHeight w:val="457"/>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b/>
                <w:bCs/>
                <w:sz w:val="26"/>
                <w:szCs w:val="26"/>
                <w:lang w:val="ro-RO"/>
              </w:rPr>
            </w:pPr>
            <w:r w:rsidRPr="007034A0">
              <w:rPr>
                <w:b/>
                <w:bCs/>
                <w:sz w:val="26"/>
                <w:szCs w:val="26"/>
                <w:lang w:val="ro-RO"/>
              </w:rPr>
              <w:t>I. VENITURI, total</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98249B" w:rsidRPr="007034A0" w:rsidRDefault="0098249B" w:rsidP="00B6205C">
            <w:pPr>
              <w:rPr>
                <w:b/>
                <w:bCs/>
                <w:sz w:val="26"/>
                <w:szCs w:val="26"/>
                <w:lang w:val="ro-RO"/>
              </w:rPr>
            </w:pPr>
            <w:r w:rsidRPr="007034A0">
              <w:rPr>
                <w:b/>
                <w:bCs/>
                <w:sz w:val="26"/>
                <w:szCs w:val="26"/>
                <w:lang w:val="ro-RO"/>
              </w:rPr>
              <w:t>1</w:t>
            </w:r>
          </w:p>
        </w:tc>
        <w:tc>
          <w:tcPr>
            <w:tcW w:w="1732" w:type="dxa"/>
            <w:tcBorders>
              <w:top w:val="single" w:sz="4" w:space="0" w:color="auto"/>
              <w:left w:val="nil"/>
              <w:bottom w:val="single" w:sz="4" w:space="0" w:color="auto"/>
              <w:right w:val="single" w:sz="4" w:space="0" w:color="auto"/>
            </w:tcBorders>
            <w:noWrap/>
            <w:vAlign w:val="bottom"/>
          </w:tcPr>
          <w:p w:rsidR="0098249B" w:rsidRPr="00A8036D" w:rsidRDefault="0098249B" w:rsidP="00B6205C">
            <w:pPr>
              <w:rPr>
                <w:b/>
                <w:sz w:val="26"/>
                <w:szCs w:val="26"/>
                <w:lang w:val="ro-RO"/>
              </w:rPr>
            </w:pPr>
            <w:r>
              <w:rPr>
                <w:b/>
                <w:sz w:val="26"/>
                <w:szCs w:val="26"/>
                <w:lang w:val="ro-RO"/>
              </w:rPr>
              <w:t>8242.1</w:t>
            </w:r>
          </w:p>
        </w:tc>
      </w:tr>
      <w:tr w:rsidR="0098249B" w:rsidRPr="007034A0" w:rsidTr="00B6205C">
        <w:trPr>
          <w:trHeight w:val="435"/>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ind w:left="333"/>
              <w:rPr>
                <w:b/>
                <w:bCs/>
                <w:sz w:val="26"/>
                <w:szCs w:val="26"/>
                <w:lang w:val="ro-RO"/>
              </w:rPr>
            </w:pPr>
            <w:r w:rsidRPr="007034A0">
              <w:rPr>
                <w:b/>
                <w:bCs/>
                <w:sz w:val="26"/>
                <w:szCs w:val="26"/>
                <w:lang w:val="ro-RO"/>
              </w:rPr>
              <w:t>inclusiv transferuri de la bugetul de stat</w:t>
            </w:r>
          </w:p>
        </w:tc>
        <w:tc>
          <w:tcPr>
            <w:tcW w:w="1134" w:type="dxa"/>
            <w:tcBorders>
              <w:top w:val="single" w:sz="4" w:space="0" w:color="auto"/>
              <w:left w:val="single" w:sz="8" w:space="0" w:color="auto"/>
              <w:bottom w:val="single" w:sz="4" w:space="0" w:color="auto"/>
              <w:right w:val="single" w:sz="8" w:space="0" w:color="auto"/>
            </w:tcBorders>
            <w:noWrap/>
            <w:vAlign w:val="center"/>
          </w:tcPr>
          <w:p w:rsidR="0098249B" w:rsidRPr="007034A0" w:rsidRDefault="0098249B" w:rsidP="00B6205C">
            <w:pPr>
              <w:rPr>
                <w:b/>
                <w:bCs/>
                <w:sz w:val="26"/>
                <w:szCs w:val="26"/>
                <w:lang w:val="ro-RO"/>
              </w:rPr>
            </w:pP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b/>
                <w:bCs/>
                <w:sz w:val="26"/>
                <w:szCs w:val="26"/>
                <w:lang w:val="ro-RO"/>
              </w:rPr>
            </w:pPr>
            <w:r>
              <w:rPr>
                <w:b/>
                <w:bCs/>
                <w:sz w:val="26"/>
                <w:szCs w:val="26"/>
                <w:lang w:val="ro-RO"/>
              </w:rPr>
              <w:t>6245.7</w:t>
            </w:r>
          </w:p>
        </w:tc>
      </w:tr>
      <w:tr w:rsidR="0098249B" w:rsidRPr="007034A0" w:rsidTr="00B6205C">
        <w:trPr>
          <w:trHeight w:val="398"/>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b/>
                <w:bCs/>
                <w:sz w:val="26"/>
                <w:szCs w:val="26"/>
                <w:lang w:val="ro-RO"/>
              </w:rPr>
            </w:pPr>
            <w:r w:rsidRPr="007034A0">
              <w:rPr>
                <w:b/>
                <w:bCs/>
                <w:sz w:val="26"/>
                <w:szCs w:val="26"/>
                <w:lang w:val="ro-RO"/>
              </w:rPr>
              <w:t>II. CHELTUIELI, total</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98249B" w:rsidRPr="007034A0" w:rsidRDefault="0098249B" w:rsidP="00B6205C">
            <w:pPr>
              <w:rPr>
                <w:b/>
                <w:bCs/>
                <w:sz w:val="26"/>
                <w:szCs w:val="26"/>
                <w:lang w:val="ro-RO"/>
              </w:rPr>
            </w:pPr>
            <w:r w:rsidRPr="007034A0">
              <w:rPr>
                <w:b/>
                <w:bCs/>
                <w:sz w:val="26"/>
                <w:szCs w:val="26"/>
                <w:lang w:val="ro-RO"/>
              </w:rPr>
              <w:t>2+3</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b/>
                <w:bCs/>
                <w:sz w:val="26"/>
                <w:szCs w:val="26"/>
                <w:lang w:val="ro-RO"/>
              </w:rPr>
            </w:pPr>
            <w:r>
              <w:rPr>
                <w:b/>
                <w:bCs/>
                <w:sz w:val="26"/>
                <w:szCs w:val="26"/>
                <w:lang w:val="ro-RO"/>
              </w:rPr>
              <w:t>8242.1</w:t>
            </w:r>
          </w:p>
        </w:tc>
      </w:tr>
      <w:tr w:rsidR="0098249B" w:rsidRPr="007034A0" w:rsidTr="00B6205C">
        <w:trPr>
          <w:trHeight w:val="433"/>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b/>
                <w:bCs/>
                <w:sz w:val="26"/>
                <w:szCs w:val="26"/>
                <w:lang w:val="en-US"/>
              </w:rPr>
            </w:pPr>
            <w:r w:rsidRPr="007034A0">
              <w:rPr>
                <w:b/>
                <w:bCs/>
                <w:sz w:val="26"/>
                <w:szCs w:val="26"/>
                <w:lang w:val="en-US"/>
              </w:rPr>
              <w:t xml:space="preserve">     II.1. Cheltuieli</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98249B" w:rsidRPr="007034A0" w:rsidRDefault="0098249B" w:rsidP="00B6205C">
            <w:pPr>
              <w:rPr>
                <w:b/>
                <w:bCs/>
                <w:sz w:val="26"/>
                <w:szCs w:val="26"/>
                <w:lang w:val="ro-RO"/>
              </w:rPr>
            </w:pPr>
            <w:r w:rsidRPr="007034A0">
              <w:rPr>
                <w:b/>
                <w:bCs/>
                <w:sz w:val="26"/>
                <w:szCs w:val="26"/>
                <w:lang w:val="ro-RO"/>
              </w:rPr>
              <w:t>2</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sz w:val="26"/>
                <w:szCs w:val="26"/>
                <w:lang w:val="ro-RO"/>
              </w:rPr>
            </w:pPr>
            <w:r>
              <w:rPr>
                <w:sz w:val="26"/>
                <w:szCs w:val="26"/>
                <w:lang w:val="ro-RO"/>
              </w:rPr>
              <w:t>6783.0</w:t>
            </w:r>
          </w:p>
        </w:tc>
      </w:tr>
      <w:tr w:rsidR="0098249B" w:rsidRPr="007034A0" w:rsidTr="00B6205C">
        <w:trPr>
          <w:trHeight w:val="397"/>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b/>
                <w:bCs/>
                <w:sz w:val="26"/>
                <w:szCs w:val="26"/>
                <w:lang w:val="ro-RO"/>
              </w:rPr>
            </w:pPr>
            <w:r w:rsidRPr="007034A0">
              <w:rPr>
                <w:b/>
                <w:bCs/>
                <w:sz w:val="26"/>
                <w:szCs w:val="26"/>
                <w:lang w:val="ro-RO"/>
              </w:rPr>
              <w:t xml:space="preserve">     II.2. Active nefinanciare</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98249B" w:rsidRPr="007034A0" w:rsidRDefault="0098249B" w:rsidP="00B6205C">
            <w:pPr>
              <w:rPr>
                <w:b/>
                <w:bCs/>
                <w:sz w:val="26"/>
                <w:szCs w:val="26"/>
                <w:lang w:val="ro-RO"/>
              </w:rPr>
            </w:pPr>
            <w:r w:rsidRPr="007034A0">
              <w:rPr>
                <w:b/>
                <w:bCs/>
                <w:sz w:val="26"/>
                <w:szCs w:val="26"/>
                <w:lang w:val="ro-RO"/>
              </w:rPr>
              <w:t>3</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sz w:val="26"/>
                <w:szCs w:val="26"/>
                <w:lang w:val="ro-RO"/>
              </w:rPr>
            </w:pPr>
            <w:r>
              <w:rPr>
                <w:sz w:val="26"/>
                <w:szCs w:val="26"/>
                <w:lang w:val="ro-RO"/>
              </w:rPr>
              <w:t>1459.1</w:t>
            </w:r>
          </w:p>
        </w:tc>
      </w:tr>
      <w:tr w:rsidR="0098249B" w:rsidRPr="007034A0" w:rsidTr="00B6205C">
        <w:trPr>
          <w:trHeight w:val="431"/>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b/>
                <w:bCs/>
                <w:sz w:val="26"/>
                <w:szCs w:val="26"/>
                <w:lang w:val="ro-RO"/>
              </w:rPr>
            </w:pPr>
            <w:r w:rsidRPr="007034A0">
              <w:rPr>
                <w:b/>
                <w:bCs/>
                <w:sz w:val="26"/>
                <w:szCs w:val="26"/>
                <w:lang w:val="ro-RO"/>
              </w:rPr>
              <w:t>III. SOLD BUGETAR</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98249B" w:rsidRPr="007034A0" w:rsidRDefault="0098249B" w:rsidP="00B6205C">
            <w:pPr>
              <w:rPr>
                <w:b/>
                <w:bCs/>
                <w:sz w:val="26"/>
                <w:szCs w:val="26"/>
                <w:lang w:val="ro-RO"/>
              </w:rPr>
            </w:pPr>
            <w:r w:rsidRPr="007034A0">
              <w:rPr>
                <w:b/>
                <w:bCs/>
                <w:sz w:val="26"/>
                <w:szCs w:val="26"/>
                <w:lang w:val="ro-RO"/>
              </w:rPr>
              <w:t>1-(2+3)</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sz w:val="26"/>
                <w:szCs w:val="26"/>
                <w:lang w:val="ro-RO"/>
              </w:rPr>
            </w:pPr>
            <w:r>
              <w:rPr>
                <w:sz w:val="26"/>
                <w:szCs w:val="26"/>
                <w:lang w:val="ro-RO"/>
              </w:rPr>
              <w:t>0</w:t>
            </w:r>
          </w:p>
        </w:tc>
      </w:tr>
      <w:tr w:rsidR="0098249B" w:rsidRPr="007034A0" w:rsidTr="00B6205C">
        <w:trPr>
          <w:trHeight w:val="525"/>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b/>
                <w:bCs/>
                <w:sz w:val="26"/>
                <w:szCs w:val="26"/>
                <w:lang w:val="ro-RO"/>
              </w:rPr>
            </w:pPr>
            <w:r w:rsidRPr="007034A0">
              <w:rPr>
                <w:b/>
                <w:bCs/>
                <w:sz w:val="26"/>
                <w:szCs w:val="26"/>
                <w:lang w:val="ro-RO"/>
              </w:rPr>
              <w:t>IV. SURSELE DE FINANŢARE,</w:t>
            </w:r>
            <w:r>
              <w:rPr>
                <w:b/>
                <w:bCs/>
                <w:sz w:val="26"/>
                <w:szCs w:val="26"/>
                <w:lang w:val="ro-RO"/>
              </w:rPr>
              <w:t xml:space="preserve"> </w:t>
            </w:r>
            <w:r w:rsidRPr="007034A0">
              <w:rPr>
                <w:b/>
                <w:bCs/>
                <w:sz w:val="26"/>
                <w:szCs w:val="26"/>
                <w:lang w:val="ro-RO"/>
              </w:rPr>
              <w:t xml:space="preserve"> total</w:t>
            </w:r>
          </w:p>
        </w:tc>
        <w:tc>
          <w:tcPr>
            <w:tcW w:w="1134" w:type="dxa"/>
            <w:tcBorders>
              <w:top w:val="single" w:sz="4" w:space="0" w:color="auto"/>
              <w:left w:val="single" w:sz="8" w:space="0" w:color="auto"/>
              <w:bottom w:val="single" w:sz="4" w:space="0" w:color="auto"/>
              <w:right w:val="single" w:sz="8" w:space="0" w:color="auto"/>
            </w:tcBorders>
            <w:noWrap/>
            <w:vAlign w:val="center"/>
            <w:hideMark/>
          </w:tcPr>
          <w:p w:rsidR="0098249B" w:rsidRPr="007034A0" w:rsidRDefault="0098249B" w:rsidP="00B6205C">
            <w:pPr>
              <w:rPr>
                <w:b/>
                <w:bCs/>
                <w:sz w:val="26"/>
                <w:szCs w:val="26"/>
                <w:lang w:val="ro-RO"/>
              </w:rPr>
            </w:pPr>
            <w:r w:rsidRPr="007034A0">
              <w:rPr>
                <w:b/>
                <w:bCs/>
                <w:sz w:val="26"/>
                <w:szCs w:val="26"/>
                <w:lang w:val="ro-RO"/>
              </w:rPr>
              <w:t>4+5+9</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b/>
                <w:bCs/>
                <w:sz w:val="26"/>
                <w:szCs w:val="26"/>
                <w:lang w:val="ro-RO"/>
              </w:rPr>
            </w:pPr>
          </w:p>
        </w:tc>
      </w:tr>
      <w:tr w:rsidR="0098249B" w:rsidRPr="007034A0" w:rsidTr="00B6205C">
        <w:trPr>
          <w:trHeight w:val="315"/>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sz w:val="26"/>
                <w:szCs w:val="26"/>
                <w:lang w:val="ro-RO"/>
              </w:rPr>
            </w:pPr>
            <w:r w:rsidRPr="007034A0">
              <w:rPr>
                <w:sz w:val="26"/>
                <w:szCs w:val="26"/>
                <w:lang w:val="ro-RO"/>
              </w:rPr>
              <w:t>inclusiv conform clasificaţiei economice (k3)</w:t>
            </w:r>
            <w:r>
              <w:rPr>
                <w:sz w:val="26"/>
                <w:szCs w:val="26"/>
                <w:lang w:val="ro-RO"/>
              </w:rPr>
              <w:t xml:space="preserve">               </w:t>
            </w:r>
          </w:p>
        </w:tc>
        <w:tc>
          <w:tcPr>
            <w:tcW w:w="1134" w:type="dxa"/>
            <w:tcBorders>
              <w:top w:val="single" w:sz="4" w:space="0" w:color="auto"/>
              <w:left w:val="single" w:sz="8" w:space="0" w:color="auto"/>
              <w:bottom w:val="single" w:sz="4" w:space="0" w:color="auto"/>
              <w:right w:val="single" w:sz="8" w:space="0" w:color="auto"/>
            </w:tcBorders>
            <w:noWrap/>
            <w:vAlign w:val="center"/>
          </w:tcPr>
          <w:p w:rsidR="0098249B" w:rsidRPr="007034A0" w:rsidRDefault="0098249B" w:rsidP="00B6205C">
            <w:pPr>
              <w:rPr>
                <w:sz w:val="26"/>
                <w:szCs w:val="26"/>
                <w:lang w:val="ro-RO"/>
              </w:rPr>
            </w:pPr>
            <w:r>
              <w:rPr>
                <w:sz w:val="26"/>
                <w:szCs w:val="26"/>
                <w:lang w:val="ro-RO"/>
              </w:rPr>
              <w:t>4</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sz w:val="26"/>
                <w:szCs w:val="26"/>
                <w:lang w:val="ro-RO"/>
              </w:rPr>
            </w:pPr>
          </w:p>
        </w:tc>
      </w:tr>
      <w:tr w:rsidR="0098249B" w:rsidRPr="007034A0" w:rsidTr="00B6205C">
        <w:trPr>
          <w:trHeight w:val="507"/>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sz w:val="26"/>
                <w:szCs w:val="26"/>
                <w:lang w:val="ro-RO"/>
              </w:rPr>
            </w:pPr>
            <w:r w:rsidRPr="007034A0">
              <w:rPr>
                <w:sz w:val="26"/>
                <w:szCs w:val="26"/>
                <w:lang w:val="ro-RO"/>
              </w:rPr>
              <w:t>împrumuturi recreditate între bugetul de stat și bugetul local</w:t>
            </w:r>
          </w:p>
        </w:tc>
        <w:tc>
          <w:tcPr>
            <w:tcW w:w="1134" w:type="dxa"/>
            <w:tcBorders>
              <w:top w:val="single" w:sz="4" w:space="0" w:color="auto"/>
              <w:left w:val="single" w:sz="8" w:space="0" w:color="auto"/>
              <w:bottom w:val="single" w:sz="4" w:space="0" w:color="auto"/>
              <w:right w:val="single" w:sz="8" w:space="0" w:color="auto"/>
            </w:tcBorders>
            <w:noWrap/>
            <w:vAlign w:val="center"/>
          </w:tcPr>
          <w:p w:rsidR="0098249B" w:rsidRPr="007034A0" w:rsidRDefault="0098249B" w:rsidP="00B6205C">
            <w:pPr>
              <w:rPr>
                <w:sz w:val="26"/>
                <w:szCs w:val="26"/>
                <w:lang w:val="ro-RO"/>
              </w:rPr>
            </w:pPr>
            <w:r w:rsidRPr="007034A0">
              <w:rPr>
                <w:sz w:val="26"/>
                <w:szCs w:val="26"/>
                <w:lang w:val="ro-RO"/>
              </w:rPr>
              <w:t>561</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sz w:val="26"/>
                <w:szCs w:val="26"/>
                <w:lang w:val="ro-RO"/>
              </w:rPr>
            </w:pPr>
          </w:p>
        </w:tc>
      </w:tr>
      <w:tr w:rsidR="0098249B" w:rsidRPr="007034A0" w:rsidTr="00B6205C">
        <w:trPr>
          <w:trHeight w:val="454"/>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sz w:val="26"/>
                <w:szCs w:val="26"/>
                <w:lang w:val="ro-RO"/>
              </w:rPr>
            </w:pPr>
            <w:r w:rsidRPr="007034A0">
              <w:rPr>
                <w:sz w:val="26"/>
                <w:szCs w:val="26"/>
                <w:lang w:val="ro-RO"/>
              </w:rPr>
              <w:t>Sold de mijloace bănești la începutul perioadei</w:t>
            </w:r>
          </w:p>
        </w:tc>
        <w:tc>
          <w:tcPr>
            <w:tcW w:w="1134" w:type="dxa"/>
            <w:tcBorders>
              <w:top w:val="single" w:sz="4" w:space="0" w:color="auto"/>
              <w:left w:val="single" w:sz="8" w:space="0" w:color="auto"/>
              <w:bottom w:val="single" w:sz="4" w:space="0" w:color="auto"/>
              <w:right w:val="single" w:sz="8" w:space="0" w:color="auto"/>
            </w:tcBorders>
            <w:noWrap/>
            <w:vAlign w:val="center"/>
          </w:tcPr>
          <w:p w:rsidR="0098249B" w:rsidRPr="007034A0" w:rsidRDefault="0098249B" w:rsidP="00B6205C">
            <w:pPr>
              <w:rPr>
                <w:sz w:val="26"/>
                <w:szCs w:val="26"/>
                <w:lang w:val="ro-RO"/>
              </w:rPr>
            </w:pPr>
            <w:r w:rsidRPr="007034A0">
              <w:rPr>
                <w:sz w:val="26"/>
                <w:szCs w:val="26"/>
                <w:lang w:val="ro-RO"/>
              </w:rPr>
              <w:t>910</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sz w:val="26"/>
                <w:szCs w:val="26"/>
                <w:lang w:val="ro-RO"/>
              </w:rPr>
            </w:pPr>
          </w:p>
        </w:tc>
      </w:tr>
      <w:tr w:rsidR="0098249B" w:rsidRPr="007034A0" w:rsidTr="00B6205C">
        <w:trPr>
          <w:trHeight w:val="416"/>
        </w:trPr>
        <w:tc>
          <w:tcPr>
            <w:tcW w:w="6536" w:type="dxa"/>
            <w:tcBorders>
              <w:top w:val="single" w:sz="4" w:space="0" w:color="auto"/>
              <w:left w:val="single" w:sz="4" w:space="0" w:color="auto"/>
              <w:bottom w:val="single" w:sz="4" w:space="0" w:color="auto"/>
              <w:right w:val="nil"/>
            </w:tcBorders>
            <w:noWrap/>
            <w:vAlign w:val="bottom"/>
            <w:hideMark/>
          </w:tcPr>
          <w:p w:rsidR="0098249B" w:rsidRPr="007034A0" w:rsidRDefault="0098249B" w:rsidP="00B6205C">
            <w:pPr>
              <w:rPr>
                <w:sz w:val="26"/>
                <w:szCs w:val="26"/>
                <w:lang w:val="ro-RO"/>
              </w:rPr>
            </w:pPr>
            <w:r w:rsidRPr="007034A0">
              <w:rPr>
                <w:sz w:val="26"/>
                <w:szCs w:val="26"/>
                <w:lang w:val="ro-RO"/>
              </w:rPr>
              <w:t>Sold de mijloace bănești la sfîrșitul perioadei</w:t>
            </w:r>
          </w:p>
        </w:tc>
        <w:tc>
          <w:tcPr>
            <w:tcW w:w="1134" w:type="dxa"/>
            <w:tcBorders>
              <w:top w:val="single" w:sz="4" w:space="0" w:color="auto"/>
              <w:left w:val="single" w:sz="8" w:space="0" w:color="auto"/>
              <w:bottom w:val="single" w:sz="4" w:space="0" w:color="auto"/>
              <w:right w:val="single" w:sz="8" w:space="0" w:color="auto"/>
            </w:tcBorders>
            <w:noWrap/>
            <w:vAlign w:val="center"/>
          </w:tcPr>
          <w:p w:rsidR="0098249B" w:rsidRPr="007034A0" w:rsidRDefault="0098249B" w:rsidP="00B6205C">
            <w:pPr>
              <w:rPr>
                <w:sz w:val="26"/>
                <w:szCs w:val="26"/>
                <w:lang w:val="ro-RO"/>
              </w:rPr>
            </w:pPr>
            <w:r w:rsidRPr="007034A0">
              <w:rPr>
                <w:sz w:val="26"/>
                <w:szCs w:val="26"/>
                <w:lang w:val="ro-RO"/>
              </w:rPr>
              <w:t>930</w:t>
            </w:r>
          </w:p>
        </w:tc>
        <w:tc>
          <w:tcPr>
            <w:tcW w:w="1732" w:type="dxa"/>
            <w:tcBorders>
              <w:top w:val="single" w:sz="4" w:space="0" w:color="auto"/>
              <w:left w:val="nil"/>
              <w:bottom w:val="single" w:sz="4" w:space="0" w:color="auto"/>
              <w:right w:val="single" w:sz="4" w:space="0" w:color="auto"/>
            </w:tcBorders>
            <w:noWrap/>
            <w:vAlign w:val="bottom"/>
          </w:tcPr>
          <w:p w:rsidR="0098249B" w:rsidRPr="007034A0" w:rsidRDefault="0098249B" w:rsidP="00B6205C">
            <w:pPr>
              <w:rPr>
                <w:sz w:val="26"/>
                <w:szCs w:val="26"/>
                <w:lang w:val="ro-RO"/>
              </w:rPr>
            </w:pPr>
          </w:p>
        </w:tc>
      </w:tr>
    </w:tbl>
    <w:p w:rsidR="0098249B" w:rsidRDefault="0098249B" w:rsidP="0098249B">
      <w:pPr>
        <w:rPr>
          <w:lang w:val="en-US"/>
        </w:rPr>
      </w:pPr>
    </w:p>
    <w:p w:rsidR="0098249B" w:rsidRDefault="0098249B" w:rsidP="0098249B">
      <w:pPr>
        <w:rPr>
          <w:lang w:val="en-US"/>
        </w:rPr>
      </w:pPr>
    </w:p>
    <w:p w:rsidR="0098249B" w:rsidRPr="007D02C8" w:rsidRDefault="0098249B" w:rsidP="0098249B">
      <w:pPr>
        <w:rPr>
          <w:sz w:val="26"/>
          <w:szCs w:val="26"/>
          <w:lang w:val="en-US"/>
        </w:rPr>
      </w:pPr>
      <w:r>
        <w:rPr>
          <w:lang w:val="en-US"/>
        </w:rPr>
        <w:tab/>
      </w:r>
      <w:r w:rsidRPr="007D02C8">
        <w:rPr>
          <w:sz w:val="26"/>
          <w:szCs w:val="26"/>
          <w:lang w:val="en-US"/>
        </w:rPr>
        <w:t xml:space="preserve">Secretarul </w:t>
      </w:r>
      <w:r>
        <w:rPr>
          <w:sz w:val="26"/>
          <w:szCs w:val="26"/>
          <w:lang w:val="en-US"/>
        </w:rPr>
        <w:t>c</w:t>
      </w:r>
      <w:r w:rsidRPr="007D02C8">
        <w:rPr>
          <w:sz w:val="26"/>
          <w:szCs w:val="26"/>
          <w:lang w:val="en-US"/>
        </w:rPr>
        <w:t>onsiliului local</w:t>
      </w:r>
      <w:r>
        <w:rPr>
          <w:sz w:val="26"/>
          <w:szCs w:val="26"/>
          <w:lang w:val="en-US"/>
        </w:rPr>
        <w:t>, ______________ Valentina CHIPERI</w:t>
      </w:r>
      <w:r w:rsidRPr="007D02C8">
        <w:rPr>
          <w:sz w:val="26"/>
          <w:szCs w:val="26"/>
          <w:lang w:val="en-US"/>
        </w:rPr>
        <w:t xml:space="preserve">              </w:t>
      </w:r>
    </w:p>
    <w:p w:rsidR="0098249B" w:rsidRDefault="0098249B" w:rsidP="0098249B">
      <w:pPr>
        <w:rPr>
          <w:sz w:val="26"/>
          <w:szCs w:val="26"/>
          <w:lang w:val="en-US"/>
        </w:rPr>
      </w:pPr>
    </w:p>
    <w:p w:rsidR="0098249B" w:rsidRDefault="0098249B" w:rsidP="0098249B">
      <w:pPr>
        <w:rPr>
          <w:sz w:val="26"/>
          <w:szCs w:val="26"/>
          <w:lang w:val="en-US"/>
        </w:rPr>
      </w:pPr>
      <w:r>
        <w:rPr>
          <w:sz w:val="26"/>
          <w:szCs w:val="26"/>
          <w:lang w:val="en-US"/>
        </w:rPr>
        <w:t xml:space="preserve">                  Executor, _________________ Parascovia URSU</w:t>
      </w:r>
    </w:p>
    <w:p w:rsidR="0098249B" w:rsidRDefault="0098249B" w:rsidP="0098249B">
      <w:pPr>
        <w:rPr>
          <w:sz w:val="26"/>
          <w:szCs w:val="26"/>
          <w:lang w:val="en-US"/>
        </w:rPr>
      </w:pPr>
    </w:p>
    <w:p w:rsidR="0098249B" w:rsidRDefault="0098249B" w:rsidP="0098249B">
      <w:pPr>
        <w:rPr>
          <w:sz w:val="26"/>
          <w:szCs w:val="26"/>
          <w:lang w:val="en-US"/>
        </w:rPr>
      </w:pPr>
    </w:p>
    <w:p w:rsidR="0098249B" w:rsidRDefault="0098249B" w:rsidP="0098249B">
      <w:pPr>
        <w:rPr>
          <w:sz w:val="26"/>
          <w:szCs w:val="26"/>
          <w:lang w:val="en-US"/>
        </w:rPr>
      </w:pPr>
    </w:p>
    <w:p w:rsidR="0098249B" w:rsidRDefault="0098249B" w:rsidP="0098249B">
      <w:pPr>
        <w:rPr>
          <w:sz w:val="26"/>
          <w:szCs w:val="26"/>
          <w:lang w:val="en-US"/>
        </w:rPr>
      </w:pPr>
    </w:p>
    <w:p w:rsidR="0098249B" w:rsidRDefault="0098249B" w:rsidP="0098249B">
      <w:pPr>
        <w:rPr>
          <w:sz w:val="26"/>
          <w:szCs w:val="26"/>
          <w:lang w:val="en-US"/>
        </w:rPr>
      </w:pPr>
    </w:p>
    <w:p w:rsidR="0098249B" w:rsidRPr="00F411C7" w:rsidRDefault="0098249B" w:rsidP="0098249B">
      <w:pPr>
        <w:jc w:val="right"/>
        <w:rPr>
          <w:b/>
          <w:i/>
          <w:lang w:val="ro-RO"/>
        </w:rPr>
      </w:pPr>
      <w:r w:rsidRPr="00F411C7">
        <w:rPr>
          <w:b/>
          <w:lang w:val="en-US"/>
        </w:rPr>
        <w:lastRenderedPageBreak/>
        <w:t>A</w:t>
      </w:r>
      <w:r w:rsidRPr="00F411C7">
        <w:rPr>
          <w:b/>
          <w:i/>
          <w:lang w:val="ro-RO"/>
        </w:rPr>
        <w:t>nexa nr. 2</w:t>
      </w:r>
    </w:p>
    <w:p w:rsidR="0098249B" w:rsidRPr="00380179" w:rsidRDefault="0098249B" w:rsidP="0098249B">
      <w:pPr>
        <w:jc w:val="right"/>
        <w:rPr>
          <w:lang w:val="en-US"/>
        </w:rPr>
      </w:pPr>
      <w:r w:rsidRPr="00380179">
        <w:rPr>
          <w:i/>
          <w:lang w:val="ro-RO"/>
        </w:rPr>
        <w:tab/>
      </w:r>
      <w:r w:rsidRPr="00380179">
        <w:rPr>
          <w:i/>
          <w:lang w:val="ro-RO"/>
        </w:rPr>
        <w:tab/>
      </w:r>
      <w:r w:rsidRPr="00380179">
        <w:rPr>
          <w:i/>
          <w:lang w:val="ro-RO"/>
        </w:rPr>
        <w:tab/>
      </w:r>
      <w:r w:rsidRPr="00380179">
        <w:rPr>
          <w:i/>
          <w:lang w:val="ro-RO"/>
        </w:rPr>
        <w:tab/>
      </w:r>
      <w:r w:rsidRPr="00380179">
        <w:rPr>
          <w:i/>
          <w:lang w:val="ro-RO"/>
        </w:rPr>
        <w:tab/>
      </w:r>
      <w:r w:rsidRPr="00380179">
        <w:rPr>
          <w:i/>
          <w:lang w:val="ro-RO"/>
        </w:rPr>
        <w:tab/>
      </w:r>
      <w:r w:rsidRPr="00380179">
        <w:rPr>
          <w:i/>
          <w:lang w:val="ro-RO"/>
        </w:rPr>
        <w:tab/>
      </w:r>
      <w:r w:rsidRPr="00380179">
        <w:rPr>
          <w:i/>
          <w:lang w:val="ro-RO"/>
        </w:rPr>
        <w:tab/>
      </w:r>
      <w:r>
        <w:rPr>
          <w:lang w:val="en-US"/>
        </w:rPr>
        <w:t xml:space="preserve">la decizia nr.   </w:t>
      </w:r>
      <w:r w:rsidRPr="00380179">
        <w:rPr>
          <w:lang w:val="en-US"/>
        </w:rPr>
        <w:t xml:space="preserve"> din </w:t>
      </w:r>
      <w:r>
        <w:rPr>
          <w:lang w:val="en-US"/>
        </w:rPr>
        <w:t>.12.2019</w:t>
      </w:r>
    </w:p>
    <w:p w:rsidR="0098249B" w:rsidRDefault="0098249B" w:rsidP="0098249B">
      <w:pPr>
        <w:jc w:val="right"/>
        <w:rPr>
          <w:sz w:val="26"/>
          <w:szCs w:val="26"/>
          <w:lang w:val="ro-RO"/>
        </w:rPr>
      </w:pPr>
    </w:p>
    <w:p w:rsidR="0098249B" w:rsidRPr="007D02C8" w:rsidRDefault="0098249B" w:rsidP="0098249B">
      <w:pPr>
        <w:jc w:val="center"/>
        <w:rPr>
          <w:b/>
          <w:sz w:val="26"/>
          <w:szCs w:val="26"/>
          <w:lang w:val="en-US"/>
        </w:rPr>
      </w:pPr>
      <w:r w:rsidRPr="007D02C8">
        <w:rPr>
          <w:b/>
          <w:sz w:val="26"/>
          <w:szCs w:val="26"/>
          <w:lang w:val="ro-RO"/>
        </w:rPr>
        <w:t xml:space="preserve">Sinteza veniturilor bugetului </w:t>
      </w:r>
      <w:r w:rsidRPr="00003B71">
        <w:rPr>
          <w:b/>
          <w:sz w:val="26"/>
          <w:szCs w:val="26"/>
          <w:lang w:val="ro-RO"/>
        </w:rPr>
        <w:t>com</w:t>
      </w:r>
      <w:r>
        <w:rPr>
          <w:b/>
          <w:sz w:val="26"/>
          <w:szCs w:val="26"/>
          <w:lang w:val="ro-RO"/>
        </w:rPr>
        <w:t>unei</w:t>
      </w:r>
      <w:r w:rsidRPr="00003B71">
        <w:rPr>
          <w:b/>
          <w:sz w:val="26"/>
          <w:szCs w:val="26"/>
          <w:lang w:val="ro-RO"/>
        </w:rPr>
        <w:t xml:space="preserve"> Drasliceni</w:t>
      </w:r>
      <w:r>
        <w:rPr>
          <w:b/>
          <w:sz w:val="26"/>
          <w:szCs w:val="26"/>
          <w:lang w:val="ro-RO"/>
        </w:rPr>
        <w:t xml:space="preserve"> </w:t>
      </w:r>
      <w:r w:rsidRPr="00003B71">
        <w:rPr>
          <w:b/>
          <w:sz w:val="26"/>
          <w:szCs w:val="26"/>
          <w:lang w:val="ro-RO"/>
        </w:rPr>
        <w:t xml:space="preserve"> pe anul 2019</w:t>
      </w:r>
    </w:p>
    <w:p w:rsidR="0098249B" w:rsidRPr="007D02C8" w:rsidRDefault="0098249B" w:rsidP="0098249B">
      <w:pPr>
        <w:jc w:val="right"/>
        <w:rPr>
          <w:lang w:val="en-US"/>
        </w:rPr>
      </w:pPr>
    </w:p>
    <w:tbl>
      <w:tblPr>
        <w:tblStyle w:val="af"/>
        <w:tblW w:w="9464" w:type="dxa"/>
        <w:tblLook w:val="04A0"/>
      </w:tblPr>
      <w:tblGrid>
        <w:gridCol w:w="7338"/>
        <w:gridCol w:w="992"/>
        <w:gridCol w:w="1134"/>
      </w:tblGrid>
      <w:tr w:rsidR="0098249B" w:rsidTr="00B6205C">
        <w:trPr>
          <w:trHeight w:val="447"/>
        </w:trPr>
        <w:tc>
          <w:tcPr>
            <w:tcW w:w="7338" w:type="dxa"/>
          </w:tcPr>
          <w:p w:rsidR="0098249B" w:rsidRPr="00873CFA" w:rsidRDefault="0098249B" w:rsidP="00B6205C">
            <w:pPr>
              <w:rPr>
                <w:b/>
                <w:sz w:val="26"/>
                <w:szCs w:val="26"/>
                <w:lang w:val="en-US"/>
              </w:rPr>
            </w:pPr>
            <w:r w:rsidRPr="00873CFA">
              <w:rPr>
                <w:b/>
                <w:sz w:val="26"/>
                <w:szCs w:val="26"/>
                <w:lang w:val="en-US"/>
              </w:rPr>
              <w:t>Denumirea</w:t>
            </w:r>
          </w:p>
        </w:tc>
        <w:tc>
          <w:tcPr>
            <w:tcW w:w="992" w:type="dxa"/>
          </w:tcPr>
          <w:p w:rsidR="0098249B" w:rsidRPr="00873CFA" w:rsidRDefault="0098249B" w:rsidP="00B6205C">
            <w:pPr>
              <w:rPr>
                <w:b/>
                <w:sz w:val="26"/>
                <w:szCs w:val="26"/>
                <w:lang w:val="en-US"/>
              </w:rPr>
            </w:pPr>
            <w:r w:rsidRPr="00873CFA">
              <w:rPr>
                <w:b/>
                <w:sz w:val="26"/>
                <w:szCs w:val="26"/>
                <w:lang w:val="en-US"/>
              </w:rPr>
              <w:t>cod eco6</w:t>
            </w:r>
          </w:p>
        </w:tc>
        <w:tc>
          <w:tcPr>
            <w:tcW w:w="1134" w:type="dxa"/>
          </w:tcPr>
          <w:p w:rsidR="0098249B" w:rsidRPr="00873CFA" w:rsidRDefault="0098249B" w:rsidP="00B6205C">
            <w:pPr>
              <w:rPr>
                <w:b/>
                <w:sz w:val="26"/>
                <w:szCs w:val="26"/>
                <w:lang w:val="en-US"/>
              </w:rPr>
            </w:pPr>
            <w:r w:rsidRPr="00873CFA">
              <w:rPr>
                <w:b/>
                <w:sz w:val="26"/>
                <w:szCs w:val="26"/>
                <w:lang w:val="en-US"/>
              </w:rPr>
              <w:t>Suma, mii lei</w:t>
            </w:r>
          </w:p>
        </w:tc>
      </w:tr>
      <w:tr w:rsidR="0098249B" w:rsidTr="00B6205C">
        <w:tc>
          <w:tcPr>
            <w:tcW w:w="7338" w:type="dxa"/>
            <w:vAlign w:val="center"/>
          </w:tcPr>
          <w:p w:rsidR="0098249B" w:rsidRPr="001A308A" w:rsidRDefault="0098249B" w:rsidP="00B6205C">
            <w:pPr>
              <w:rPr>
                <w:b/>
                <w:lang w:val="en-US"/>
              </w:rPr>
            </w:pPr>
            <w:r w:rsidRPr="001A308A">
              <w:rPr>
                <w:rStyle w:val="214pt0"/>
                <w:sz w:val="26"/>
                <w:szCs w:val="26"/>
              </w:rPr>
              <w:t>Impozit pe venitul persoanelor fizice</w:t>
            </w:r>
          </w:p>
        </w:tc>
        <w:tc>
          <w:tcPr>
            <w:tcW w:w="992" w:type="dxa"/>
          </w:tcPr>
          <w:p w:rsidR="0098249B" w:rsidRDefault="0098249B" w:rsidP="00B6205C">
            <w:pPr>
              <w:rPr>
                <w:lang w:val="en-US"/>
              </w:rPr>
            </w:pPr>
            <w:r>
              <w:rPr>
                <w:lang w:val="en-US"/>
              </w:rPr>
              <w:t>111110 111121</w:t>
            </w:r>
          </w:p>
        </w:tc>
        <w:tc>
          <w:tcPr>
            <w:tcW w:w="1134" w:type="dxa"/>
          </w:tcPr>
          <w:p w:rsidR="0098249B" w:rsidRDefault="0098249B" w:rsidP="00B6205C">
            <w:pPr>
              <w:rPr>
                <w:lang w:val="en-US"/>
              </w:rPr>
            </w:pPr>
            <w:r>
              <w:rPr>
                <w:lang w:val="en-US"/>
              </w:rPr>
              <w:t>900</w:t>
            </w:r>
          </w:p>
          <w:p w:rsidR="0098249B" w:rsidRDefault="0098249B" w:rsidP="00B6205C">
            <w:pPr>
              <w:rPr>
                <w:lang w:val="en-US"/>
              </w:rPr>
            </w:pPr>
            <w:r>
              <w:rPr>
                <w:lang w:val="en-US"/>
              </w:rPr>
              <w:t xml:space="preserve">      200</w:t>
            </w:r>
          </w:p>
        </w:tc>
      </w:tr>
      <w:tr w:rsidR="0098249B" w:rsidTr="00B6205C">
        <w:tc>
          <w:tcPr>
            <w:tcW w:w="7338" w:type="dxa"/>
            <w:vAlign w:val="center"/>
          </w:tcPr>
          <w:p w:rsidR="0098249B" w:rsidRPr="00F92C0E" w:rsidRDefault="0098249B" w:rsidP="00B6205C">
            <w:pPr>
              <w:rPr>
                <w:sz w:val="26"/>
                <w:szCs w:val="26"/>
                <w:lang w:val="ro-RO"/>
              </w:rPr>
            </w:pPr>
            <w:r>
              <w:rPr>
                <w:sz w:val="26"/>
                <w:szCs w:val="26"/>
                <w:lang w:val="en-US"/>
              </w:rPr>
              <w:t>Impozitul funciar al persoanelor</w:t>
            </w:r>
            <w:r w:rsidRPr="001A308A">
              <w:rPr>
                <w:sz w:val="26"/>
                <w:szCs w:val="26"/>
                <w:lang w:val="en-US"/>
              </w:rPr>
              <w:t xml:space="preserve"> </w:t>
            </w:r>
            <w:r>
              <w:rPr>
                <w:sz w:val="26"/>
                <w:szCs w:val="26"/>
                <w:lang w:val="en-US"/>
              </w:rPr>
              <w:t xml:space="preserve">juridice și </w:t>
            </w:r>
            <w:r w:rsidRPr="001A308A">
              <w:rPr>
                <w:sz w:val="26"/>
                <w:szCs w:val="26"/>
                <w:lang w:val="en-US"/>
              </w:rPr>
              <w:t>fizice</w:t>
            </w:r>
            <w:r>
              <w:rPr>
                <w:sz w:val="26"/>
                <w:szCs w:val="26"/>
                <w:lang w:val="en-US"/>
              </w:rPr>
              <w:t xml:space="preserve"> </w:t>
            </w:r>
            <w:r>
              <w:rPr>
                <w:sz w:val="26"/>
                <w:szCs w:val="26"/>
                <w:lang w:val="ro-RO"/>
              </w:rPr>
              <w:t>înregistrate in calitate de întreprinzător</w:t>
            </w:r>
          </w:p>
        </w:tc>
        <w:tc>
          <w:tcPr>
            <w:tcW w:w="992" w:type="dxa"/>
          </w:tcPr>
          <w:p w:rsidR="0098249B" w:rsidRPr="00F92C0E" w:rsidRDefault="0098249B" w:rsidP="00B6205C">
            <w:pPr>
              <w:rPr>
                <w:lang w:val="en-US"/>
              </w:rPr>
            </w:pPr>
            <w:r w:rsidRPr="00F92C0E">
              <w:rPr>
                <w:lang w:val="en-US"/>
              </w:rPr>
              <w:t>113161</w:t>
            </w:r>
          </w:p>
        </w:tc>
        <w:tc>
          <w:tcPr>
            <w:tcW w:w="1134" w:type="dxa"/>
          </w:tcPr>
          <w:p w:rsidR="0098249B" w:rsidRDefault="0098249B" w:rsidP="00B6205C">
            <w:pPr>
              <w:rPr>
                <w:lang w:val="en-US"/>
              </w:rPr>
            </w:pPr>
            <w:r>
              <w:rPr>
                <w:lang w:val="en-US"/>
              </w:rPr>
              <w:t>144.2</w:t>
            </w:r>
          </w:p>
        </w:tc>
      </w:tr>
      <w:tr w:rsidR="0098249B" w:rsidTr="00B6205C">
        <w:tc>
          <w:tcPr>
            <w:tcW w:w="7338" w:type="dxa"/>
          </w:tcPr>
          <w:p w:rsidR="0098249B" w:rsidRPr="001A308A" w:rsidRDefault="0098249B" w:rsidP="00B6205C">
            <w:pPr>
              <w:rPr>
                <w:b/>
                <w:lang w:val="en-US"/>
              </w:rPr>
            </w:pPr>
            <w:r>
              <w:rPr>
                <w:sz w:val="26"/>
                <w:szCs w:val="26"/>
                <w:lang w:val="en-US"/>
              </w:rPr>
              <w:t>Impozitul funciar  al persoanelor f</w:t>
            </w:r>
            <w:r w:rsidRPr="001A308A">
              <w:rPr>
                <w:sz w:val="26"/>
                <w:szCs w:val="26"/>
                <w:lang w:val="en-US"/>
              </w:rPr>
              <w:t>izice</w:t>
            </w:r>
            <w:r>
              <w:rPr>
                <w:sz w:val="26"/>
                <w:szCs w:val="26"/>
                <w:lang w:val="en-US"/>
              </w:rPr>
              <w:t>-cetățeni</w:t>
            </w:r>
          </w:p>
        </w:tc>
        <w:tc>
          <w:tcPr>
            <w:tcW w:w="992" w:type="dxa"/>
          </w:tcPr>
          <w:p w:rsidR="0098249B" w:rsidRPr="002235B1" w:rsidRDefault="0098249B" w:rsidP="00B6205C">
            <w:pPr>
              <w:rPr>
                <w:lang w:val="en-US"/>
              </w:rPr>
            </w:pPr>
            <w:r w:rsidRPr="002235B1">
              <w:rPr>
                <w:lang w:val="en-US"/>
              </w:rPr>
              <w:t>113171</w:t>
            </w:r>
          </w:p>
        </w:tc>
        <w:tc>
          <w:tcPr>
            <w:tcW w:w="1134" w:type="dxa"/>
          </w:tcPr>
          <w:p w:rsidR="0098249B" w:rsidRDefault="0098249B" w:rsidP="00B6205C">
            <w:pPr>
              <w:rPr>
                <w:lang w:val="en-US"/>
              </w:rPr>
            </w:pPr>
            <w:r>
              <w:rPr>
                <w:lang w:val="en-US"/>
              </w:rPr>
              <w:t>33,0</w:t>
            </w:r>
          </w:p>
        </w:tc>
      </w:tr>
      <w:tr w:rsidR="0098249B" w:rsidTr="00B6205C">
        <w:trPr>
          <w:trHeight w:val="411"/>
        </w:trPr>
        <w:tc>
          <w:tcPr>
            <w:tcW w:w="7338" w:type="dxa"/>
            <w:vAlign w:val="center"/>
          </w:tcPr>
          <w:p w:rsidR="0098249B" w:rsidRPr="005766A1" w:rsidRDefault="0098249B" w:rsidP="00B6205C">
            <w:pPr>
              <w:rPr>
                <w:b/>
                <w:lang w:val="en-US"/>
              </w:rPr>
            </w:pPr>
            <w:r w:rsidRPr="005766A1">
              <w:rPr>
                <w:rStyle w:val="214pt0"/>
                <w:sz w:val="26"/>
                <w:szCs w:val="26"/>
              </w:rPr>
              <w:t>Impozitul pe bunurile imobiliare ale persoanelor fizice</w:t>
            </w:r>
          </w:p>
        </w:tc>
        <w:tc>
          <w:tcPr>
            <w:tcW w:w="992" w:type="dxa"/>
          </w:tcPr>
          <w:p w:rsidR="0098249B" w:rsidRPr="00873CFA" w:rsidRDefault="0098249B" w:rsidP="00B6205C">
            <w:pPr>
              <w:rPr>
                <w:lang w:val="en-US"/>
              </w:rPr>
            </w:pPr>
            <w:r w:rsidRPr="00873CFA">
              <w:rPr>
                <w:lang w:val="en-US"/>
              </w:rPr>
              <w:t>113220</w:t>
            </w:r>
          </w:p>
        </w:tc>
        <w:tc>
          <w:tcPr>
            <w:tcW w:w="1134" w:type="dxa"/>
          </w:tcPr>
          <w:p w:rsidR="0098249B" w:rsidRDefault="0098249B" w:rsidP="00B6205C">
            <w:pPr>
              <w:rPr>
                <w:lang w:val="en-US"/>
              </w:rPr>
            </w:pPr>
            <w:r>
              <w:rPr>
                <w:lang w:val="en-US"/>
              </w:rPr>
              <w:t>50,0</w:t>
            </w:r>
          </w:p>
        </w:tc>
      </w:tr>
      <w:tr w:rsidR="0098249B" w:rsidTr="00B6205C">
        <w:trPr>
          <w:trHeight w:val="411"/>
        </w:trPr>
        <w:tc>
          <w:tcPr>
            <w:tcW w:w="7338" w:type="dxa"/>
            <w:vAlign w:val="center"/>
          </w:tcPr>
          <w:p w:rsidR="0098249B" w:rsidRPr="005766A1" w:rsidRDefault="0098249B" w:rsidP="00B6205C">
            <w:pPr>
              <w:rPr>
                <w:rStyle w:val="214pt0"/>
                <w:b w:val="0"/>
                <w:sz w:val="26"/>
                <w:szCs w:val="26"/>
              </w:rPr>
            </w:pPr>
            <w:r>
              <w:rPr>
                <w:rStyle w:val="214pt0"/>
                <w:sz w:val="26"/>
                <w:szCs w:val="26"/>
              </w:rPr>
              <w:t>Impozit pe imobil la persoanele juridice și fizice ,înregistrate în calitate de întreprinzător achitat din valoarea estimata</w:t>
            </w:r>
          </w:p>
        </w:tc>
        <w:tc>
          <w:tcPr>
            <w:tcW w:w="992" w:type="dxa"/>
          </w:tcPr>
          <w:p w:rsidR="0098249B" w:rsidRPr="00873CFA" w:rsidRDefault="0098249B" w:rsidP="00B6205C">
            <w:pPr>
              <w:rPr>
                <w:lang w:val="en-US"/>
              </w:rPr>
            </w:pPr>
            <w:r>
              <w:rPr>
                <w:lang w:val="en-US"/>
              </w:rPr>
              <w:t>113230</w:t>
            </w:r>
          </w:p>
        </w:tc>
        <w:tc>
          <w:tcPr>
            <w:tcW w:w="1134" w:type="dxa"/>
          </w:tcPr>
          <w:p w:rsidR="0098249B" w:rsidRDefault="0098249B" w:rsidP="00B6205C">
            <w:pPr>
              <w:rPr>
                <w:lang w:val="en-US"/>
              </w:rPr>
            </w:pPr>
            <w:r>
              <w:rPr>
                <w:lang w:val="en-US"/>
              </w:rPr>
              <w:t>15,0</w:t>
            </w:r>
          </w:p>
        </w:tc>
      </w:tr>
      <w:tr w:rsidR="0098249B" w:rsidTr="00B6205C">
        <w:tc>
          <w:tcPr>
            <w:tcW w:w="7338" w:type="dxa"/>
          </w:tcPr>
          <w:p w:rsidR="0098249B" w:rsidRPr="00873CFA" w:rsidRDefault="0098249B" w:rsidP="00B6205C">
            <w:pPr>
              <w:rPr>
                <w:sz w:val="26"/>
                <w:szCs w:val="26"/>
                <w:lang w:val="en-US"/>
              </w:rPr>
            </w:pPr>
            <w:r w:rsidRPr="0098249B">
              <w:rPr>
                <w:sz w:val="26"/>
                <w:szCs w:val="26"/>
                <w:lang w:val="en-US"/>
              </w:rPr>
              <w:t>Impozitul pe bunurile imobiliare achitat de către persoanele fizice –cetățeni din valoarea estimata</w:t>
            </w:r>
          </w:p>
        </w:tc>
        <w:tc>
          <w:tcPr>
            <w:tcW w:w="992" w:type="dxa"/>
          </w:tcPr>
          <w:p w:rsidR="0098249B" w:rsidRPr="00873CFA" w:rsidRDefault="0098249B" w:rsidP="00B6205C">
            <w:pPr>
              <w:rPr>
                <w:lang w:val="en-US"/>
              </w:rPr>
            </w:pPr>
            <w:r w:rsidRPr="00873CFA">
              <w:rPr>
                <w:lang w:val="en-US"/>
              </w:rPr>
              <w:t>113240</w:t>
            </w:r>
          </w:p>
        </w:tc>
        <w:tc>
          <w:tcPr>
            <w:tcW w:w="1134" w:type="dxa"/>
          </w:tcPr>
          <w:p w:rsidR="0098249B" w:rsidRDefault="0098249B" w:rsidP="00B6205C">
            <w:pPr>
              <w:rPr>
                <w:lang w:val="en-US"/>
              </w:rPr>
            </w:pPr>
            <w:r>
              <w:rPr>
                <w:lang w:val="en-US"/>
              </w:rPr>
              <w:t>15.0</w:t>
            </w:r>
          </w:p>
        </w:tc>
      </w:tr>
      <w:tr w:rsidR="0098249B" w:rsidTr="00B6205C">
        <w:tc>
          <w:tcPr>
            <w:tcW w:w="7338" w:type="dxa"/>
          </w:tcPr>
          <w:p w:rsidR="0098249B" w:rsidRPr="00873CFA" w:rsidRDefault="0098249B" w:rsidP="00B6205C">
            <w:pPr>
              <w:rPr>
                <w:sz w:val="26"/>
                <w:szCs w:val="26"/>
              </w:rPr>
            </w:pPr>
            <w:r>
              <w:rPr>
                <w:sz w:val="26"/>
                <w:szCs w:val="26"/>
              </w:rPr>
              <w:t>Impozit  privat</w:t>
            </w:r>
          </w:p>
        </w:tc>
        <w:tc>
          <w:tcPr>
            <w:tcW w:w="992" w:type="dxa"/>
          </w:tcPr>
          <w:p w:rsidR="0098249B" w:rsidRPr="00873CFA" w:rsidRDefault="0098249B" w:rsidP="00B6205C">
            <w:pPr>
              <w:rPr>
                <w:lang w:val="en-US"/>
              </w:rPr>
            </w:pPr>
            <w:r>
              <w:rPr>
                <w:lang w:val="en-US"/>
              </w:rPr>
              <w:t>113313</w:t>
            </w:r>
          </w:p>
        </w:tc>
        <w:tc>
          <w:tcPr>
            <w:tcW w:w="1134" w:type="dxa"/>
          </w:tcPr>
          <w:p w:rsidR="0098249B" w:rsidRDefault="0098249B" w:rsidP="00B6205C">
            <w:pPr>
              <w:rPr>
                <w:lang w:val="en-US"/>
              </w:rPr>
            </w:pPr>
            <w:r>
              <w:rPr>
                <w:lang w:val="en-US"/>
              </w:rPr>
              <w:t>1.0</w:t>
            </w:r>
          </w:p>
        </w:tc>
      </w:tr>
      <w:tr w:rsidR="0098249B" w:rsidTr="00B6205C">
        <w:trPr>
          <w:trHeight w:val="334"/>
        </w:trPr>
        <w:tc>
          <w:tcPr>
            <w:tcW w:w="7338" w:type="dxa"/>
            <w:vAlign w:val="center"/>
          </w:tcPr>
          <w:p w:rsidR="0098249B" w:rsidRPr="00873CFA" w:rsidRDefault="0098249B" w:rsidP="00B6205C">
            <w:pPr>
              <w:rPr>
                <w:b/>
                <w:lang w:val="en-US"/>
              </w:rPr>
            </w:pPr>
            <w:r w:rsidRPr="00873CFA">
              <w:rPr>
                <w:rStyle w:val="214pt0"/>
                <w:sz w:val="26"/>
                <w:szCs w:val="26"/>
              </w:rPr>
              <w:t>Taxa pentru amenajarea teritoriului</w:t>
            </w:r>
          </w:p>
        </w:tc>
        <w:tc>
          <w:tcPr>
            <w:tcW w:w="992" w:type="dxa"/>
          </w:tcPr>
          <w:p w:rsidR="0098249B" w:rsidRPr="00873CFA" w:rsidRDefault="0098249B" w:rsidP="00B6205C">
            <w:pPr>
              <w:rPr>
                <w:lang w:val="en-US"/>
              </w:rPr>
            </w:pPr>
            <w:r>
              <w:rPr>
                <w:lang w:val="en-US"/>
              </w:rPr>
              <w:t>114412</w:t>
            </w:r>
          </w:p>
        </w:tc>
        <w:tc>
          <w:tcPr>
            <w:tcW w:w="1134" w:type="dxa"/>
          </w:tcPr>
          <w:p w:rsidR="0098249B" w:rsidRDefault="0098249B" w:rsidP="00B6205C">
            <w:pPr>
              <w:rPr>
                <w:lang w:val="en-US"/>
              </w:rPr>
            </w:pPr>
            <w:r>
              <w:rPr>
                <w:lang w:val="en-US"/>
              </w:rPr>
              <w:t>28.0</w:t>
            </w:r>
          </w:p>
        </w:tc>
      </w:tr>
      <w:tr w:rsidR="0098249B" w:rsidTr="00B6205C">
        <w:trPr>
          <w:trHeight w:val="334"/>
        </w:trPr>
        <w:tc>
          <w:tcPr>
            <w:tcW w:w="7338" w:type="dxa"/>
            <w:vAlign w:val="center"/>
          </w:tcPr>
          <w:p w:rsidR="0098249B" w:rsidRPr="00873CFA" w:rsidRDefault="0098249B" w:rsidP="00B6205C">
            <w:pPr>
              <w:rPr>
                <w:rStyle w:val="214pt0"/>
                <w:b w:val="0"/>
                <w:sz w:val="26"/>
                <w:szCs w:val="26"/>
              </w:rPr>
            </w:pPr>
            <w:r>
              <w:rPr>
                <w:rStyle w:val="214pt0"/>
                <w:sz w:val="26"/>
                <w:szCs w:val="26"/>
              </w:rPr>
              <w:t>Taxa pentru dispozitivele publicitare</w:t>
            </w:r>
          </w:p>
        </w:tc>
        <w:tc>
          <w:tcPr>
            <w:tcW w:w="992" w:type="dxa"/>
          </w:tcPr>
          <w:p w:rsidR="0098249B" w:rsidRDefault="0098249B" w:rsidP="00B6205C">
            <w:pPr>
              <w:rPr>
                <w:lang w:val="en-US"/>
              </w:rPr>
            </w:pPr>
            <w:r>
              <w:rPr>
                <w:lang w:val="en-US"/>
              </w:rPr>
              <w:t>114415</w:t>
            </w:r>
          </w:p>
        </w:tc>
        <w:tc>
          <w:tcPr>
            <w:tcW w:w="1134" w:type="dxa"/>
          </w:tcPr>
          <w:p w:rsidR="0098249B" w:rsidRDefault="0098249B" w:rsidP="00B6205C">
            <w:pPr>
              <w:rPr>
                <w:lang w:val="en-US"/>
              </w:rPr>
            </w:pPr>
            <w:r>
              <w:rPr>
                <w:lang w:val="en-US"/>
              </w:rPr>
              <w:t>70.0</w:t>
            </w:r>
          </w:p>
        </w:tc>
      </w:tr>
      <w:tr w:rsidR="0098249B" w:rsidTr="00B6205C">
        <w:trPr>
          <w:trHeight w:val="334"/>
        </w:trPr>
        <w:tc>
          <w:tcPr>
            <w:tcW w:w="7338" w:type="dxa"/>
            <w:vAlign w:val="center"/>
          </w:tcPr>
          <w:p w:rsidR="0098249B" w:rsidRPr="00873CFA" w:rsidRDefault="0098249B" w:rsidP="00B6205C">
            <w:pPr>
              <w:rPr>
                <w:rStyle w:val="214pt0"/>
                <w:b w:val="0"/>
                <w:sz w:val="26"/>
                <w:szCs w:val="26"/>
              </w:rPr>
            </w:pPr>
            <w:r>
              <w:rPr>
                <w:rStyle w:val="214pt0"/>
                <w:sz w:val="26"/>
                <w:szCs w:val="26"/>
              </w:rPr>
              <w:t>Taxa pentru parcare</w:t>
            </w:r>
          </w:p>
        </w:tc>
        <w:tc>
          <w:tcPr>
            <w:tcW w:w="992" w:type="dxa"/>
          </w:tcPr>
          <w:p w:rsidR="0098249B" w:rsidRDefault="0098249B" w:rsidP="00B6205C">
            <w:pPr>
              <w:rPr>
                <w:lang w:val="en-US"/>
              </w:rPr>
            </w:pPr>
            <w:r>
              <w:rPr>
                <w:lang w:val="en-US"/>
              </w:rPr>
              <w:t>114416</w:t>
            </w:r>
          </w:p>
        </w:tc>
        <w:tc>
          <w:tcPr>
            <w:tcW w:w="1134" w:type="dxa"/>
          </w:tcPr>
          <w:p w:rsidR="0098249B" w:rsidRDefault="0098249B" w:rsidP="00B6205C">
            <w:pPr>
              <w:rPr>
                <w:lang w:val="en-US"/>
              </w:rPr>
            </w:pPr>
            <w:r>
              <w:rPr>
                <w:lang w:val="en-US"/>
              </w:rPr>
              <w:t>4.5</w:t>
            </w:r>
          </w:p>
        </w:tc>
      </w:tr>
      <w:tr w:rsidR="0098249B" w:rsidTr="00B6205C">
        <w:trPr>
          <w:trHeight w:val="411"/>
        </w:trPr>
        <w:tc>
          <w:tcPr>
            <w:tcW w:w="7338" w:type="dxa"/>
            <w:vAlign w:val="center"/>
          </w:tcPr>
          <w:p w:rsidR="0098249B" w:rsidRPr="00873CFA" w:rsidRDefault="0098249B" w:rsidP="00B6205C">
            <w:pPr>
              <w:rPr>
                <w:b/>
                <w:lang w:val="en-US"/>
              </w:rPr>
            </w:pPr>
            <w:r w:rsidRPr="00873CFA">
              <w:rPr>
                <w:rStyle w:val="214pt0"/>
                <w:sz w:val="26"/>
                <w:szCs w:val="26"/>
              </w:rPr>
              <w:t>Taxa pentru unităţile comerciale</w:t>
            </w:r>
          </w:p>
        </w:tc>
        <w:tc>
          <w:tcPr>
            <w:tcW w:w="992" w:type="dxa"/>
          </w:tcPr>
          <w:p w:rsidR="0098249B" w:rsidRPr="00873CFA" w:rsidRDefault="0098249B" w:rsidP="00B6205C">
            <w:pPr>
              <w:rPr>
                <w:lang w:val="en-US"/>
              </w:rPr>
            </w:pPr>
            <w:r>
              <w:rPr>
                <w:lang w:val="en-US"/>
              </w:rPr>
              <w:t>114418</w:t>
            </w:r>
          </w:p>
        </w:tc>
        <w:tc>
          <w:tcPr>
            <w:tcW w:w="1134" w:type="dxa"/>
          </w:tcPr>
          <w:p w:rsidR="0098249B" w:rsidRDefault="0098249B" w:rsidP="00B6205C">
            <w:pPr>
              <w:rPr>
                <w:lang w:val="en-US"/>
              </w:rPr>
            </w:pPr>
            <w:r>
              <w:rPr>
                <w:lang w:val="en-US"/>
              </w:rPr>
              <w:t>200.0</w:t>
            </w:r>
          </w:p>
        </w:tc>
      </w:tr>
      <w:tr w:rsidR="0098249B" w:rsidTr="00B6205C">
        <w:trPr>
          <w:trHeight w:val="417"/>
        </w:trPr>
        <w:tc>
          <w:tcPr>
            <w:tcW w:w="7338" w:type="dxa"/>
            <w:vAlign w:val="center"/>
          </w:tcPr>
          <w:p w:rsidR="0098249B" w:rsidRPr="00873CFA" w:rsidRDefault="0098249B" w:rsidP="00B6205C">
            <w:pPr>
              <w:rPr>
                <w:rStyle w:val="214pt0"/>
                <w:b w:val="0"/>
                <w:sz w:val="26"/>
                <w:szCs w:val="26"/>
              </w:rPr>
            </w:pPr>
            <w:r>
              <w:rPr>
                <w:rStyle w:val="214pt0"/>
                <w:sz w:val="26"/>
                <w:szCs w:val="26"/>
              </w:rPr>
              <w:t>Arenda terenurilor cu destinatie agricola</w:t>
            </w:r>
          </w:p>
        </w:tc>
        <w:tc>
          <w:tcPr>
            <w:tcW w:w="992" w:type="dxa"/>
          </w:tcPr>
          <w:p w:rsidR="0098249B" w:rsidRPr="001A596A" w:rsidRDefault="0098249B" w:rsidP="00B6205C">
            <w:pPr>
              <w:rPr>
                <w:lang w:val="ro-RO"/>
              </w:rPr>
            </w:pPr>
            <w:r>
              <w:rPr>
                <w:lang w:val="ro-RO"/>
              </w:rPr>
              <w:t>141522</w:t>
            </w:r>
          </w:p>
        </w:tc>
        <w:tc>
          <w:tcPr>
            <w:tcW w:w="1134" w:type="dxa"/>
          </w:tcPr>
          <w:p w:rsidR="0098249B" w:rsidRDefault="0098249B" w:rsidP="00B6205C">
            <w:pPr>
              <w:rPr>
                <w:lang w:val="en-US"/>
              </w:rPr>
            </w:pPr>
            <w:r>
              <w:rPr>
                <w:lang w:val="en-US"/>
              </w:rPr>
              <w:t>80,0</w:t>
            </w:r>
          </w:p>
        </w:tc>
      </w:tr>
      <w:tr w:rsidR="0098249B" w:rsidTr="00B6205C">
        <w:trPr>
          <w:trHeight w:val="417"/>
        </w:trPr>
        <w:tc>
          <w:tcPr>
            <w:tcW w:w="7338" w:type="dxa"/>
            <w:vAlign w:val="center"/>
          </w:tcPr>
          <w:p w:rsidR="0098249B" w:rsidRPr="00873CFA" w:rsidRDefault="0098249B" w:rsidP="00B6205C">
            <w:pPr>
              <w:rPr>
                <w:rStyle w:val="214pt0"/>
                <w:b w:val="0"/>
                <w:sz w:val="26"/>
                <w:szCs w:val="26"/>
              </w:rPr>
            </w:pPr>
            <w:r>
              <w:rPr>
                <w:rStyle w:val="214pt0"/>
                <w:sz w:val="26"/>
                <w:szCs w:val="26"/>
              </w:rPr>
              <w:t xml:space="preserve">Arenda terenurilor cu alta  destinatie  </w:t>
            </w:r>
          </w:p>
        </w:tc>
        <w:tc>
          <w:tcPr>
            <w:tcW w:w="992" w:type="dxa"/>
          </w:tcPr>
          <w:p w:rsidR="0098249B" w:rsidRDefault="0098249B" w:rsidP="00B6205C">
            <w:pPr>
              <w:rPr>
                <w:lang w:val="en-US"/>
              </w:rPr>
            </w:pPr>
            <w:r>
              <w:rPr>
                <w:lang w:val="en-US"/>
              </w:rPr>
              <w:t>141533</w:t>
            </w:r>
          </w:p>
        </w:tc>
        <w:tc>
          <w:tcPr>
            <w:tcW w:w="1134" w:type="dxa"/>
          </w:tcPr>
          <w:p w:rsidR="0098249B" w:rsidRDefault="0098249B" w:rsidP="00B6205C">
            <w:pPr>
              <w:rPr>
                <w:lang w:val="en-US"/>
              </w:rPr>
            </w:pPr>
            <w:r>
              <w:rPr>
                <w:lang w:val="en-US"/>
              </w:rPr>
              <w:t>9.0</w:t>
            </w:r>
          </w:p>
        </w:tc>
      </w:tr>
      <w:tr w:rsidR="0098249B" w:rsidTr="00B6205C">
        <w:trPr>
          <w:trHeight w:val="417"/>
        </w:trPr>
        <w:tc>
          <w:tcPr>
            <w:tcW w:w="7338" w:type="dxa"/>
            <w:vAlign w:val="center"/>
          </w:tcPr>
          <w:p w:rsidR="0098249B" w:rsidRDefault="0098249B" w:rsidP="00B6205C">
            <w:pPr>
              <w:rPr>
                <w:rStyle w:val="214pt0"/>
                <w:b w:val="0"/>
                <w:sz w:val="26"/>
                <w:szCs w:val="26"/>
              </w:rPr>
            </w:pPr>
            <w:r>
              <w:rPr>
                <w:rStyle w:val="214pt0"/>
                <w:sz w:val="26"/>
                <w:szCs w:val="26"/>
              </w:rPr>
              <w:t>Taxa de organizare a licitațiilor</w:t>
            </w:r>
          </w:p>
        </w:tc>
        <w:tc>
          <w:tcPr>
            <w:tcW w:w="992" w:type="dxa"/>
          </w:tcPr>
          <w:p w:rsidR="0098249B" w:rsidRPr="00D02061" w:rsidRDefault="0098249B" w:rsidP="00B6205C">
            <w:pPr>
              <w:rPr>
                <w:lang w:val="ro-RO"/>
              </w:rPr>
            </w:pPr>
            <w:r>
              <w:rPr>
                <w:lang w:val="ro-RO"/>
              </w:rPr>
              <w:t>142211</w:t>
            </w:r>
          </w:p>
        </w:tc>
        <w:tc>
          <w:tcPr>
            <w:tcW w:w="1134" w:type="dxa"/>
          </w:tcPr>
          <w:p w:rsidR="0098249B" w:rsidRDefault="0098249B" w:rsidP="00B6205C">
            <w:pPr>
              <w:rPr>
                <w:lang w:val="en-US"/>
              </w:rPr>
            </w:pPr>
            <w:r>
              <w:rPr>
                <w:lang w:val="en-US"/>
              </w:rPr>
              <w:t>5,0</w:t>
            </w:r>
          </w:p>
        </w:tc>
      </w:tr>
      <w:tr w:rsidR="0098249B" w:rsidTr="00B6205C">
        <w:trPr>
          <w:trHeight w:val="417"/>
        </w:trPr>
        <w:tc>
          <w:tcPr>
            <w:tcW w:w="7338" w:type="dxa"/>
            <w:vAlign w:val="center"/>
          </w:tcPr>
          <w:p w:rsidR="0098249B" w:rsidRDefault="0098249B" w:rsidP="00B6205C">
            <w:pPr>
              <w:rPr>
                <w:rStyle w:val="214pt0"/>
                <w:b w:val="0"/>
                <w:sz w:val="26"/>
                <w:szCs w:val="26"/>
              </w:rPr>
            </w:pPr>
            <w:r>
              <w:rPr>
                <w:rStyle w:val="214pt0"/>
                <w:sz w:val="26"/>
                <w:szCs w:val="26"/>
              </w:rPr>
              <w:t>Plata autorizatiilor de constructie/desființate, certificate de urbanism</w:t>
            </w:r>
          </w:p>
        </w:tc>
        <w:tc>
          <w:tcPr>
            <w:tcW w:w="992" w:type="dxa"/>
          </w:tcPr>
          <w:p w:rsidR="0098249B" w:rsidRDefault="0098249B" w:rsidP="00B6205C">
            <w:pPr>
              <w:rPr>
                <w:lang w:val="en-US"/>
              </w:rPr>
            </w:pPr>
            <w:r>
              <w:rPr>
                <w:lang w:val="en-US"/>
              </w:rPr>
              <w:t>142215</w:t>
            </w:r>
          </w:p>
        </w:tc>
        <w:tc>
          <w:tcPr>
            <w:tcW w:w="1134" w:type="dxa"/>
          </w:tcPr>
          <w:p w:rsidR="0098249B" w:rsidRDefault="0098249B" w:rsidP="00B6205C">
            <w:pPr>
              <w:rPr>
                <w:lang w:val="en-US"/>
              </w:rPr>
            </w:pPr>
            <w:r>
              <w:rPr>
                <w:lang w:val="en-US"/>
              </w:rPr>
              <w:t>1,0</w:t>
            </w:r>
          </w:p>
        </w:tc>
      </w:tr>
      <w:tr w:rsidR="0098249B" w:rsidTr="00B6205C">
        <w:trPr>
          <w:trHeight w:val="409"/>
        </w:trPr>
        <w:tc>
          <w:tcPr>
            <w:tcW w:w="7338" w:type="dxa"/>
            <w:vAlign w:val="center"/>
          </w:tcPr>
          <w:p w:rsidR="0098249B" w:rsidRPr="00873CFA" w:rsidRDefault="0098249B" w:rsidP="00B6205C">
            <w:pPr>
              <w:pStyle w:val="25"/>
              <w:shd w:val="clear" w:color="auto" w:fill="auto"/>
              <w:spacing w:line="280" w:lineRule="exact"/>
              <w:rPr>
                <w:lang w:val="ro-RO"/>
              </w:rPr>
            </w:pPr>
            <w:r w:rsidRPr="00873CFA">
              <w:rPr>
                <w:rStyle w:val="214pt0"/>
                <w:rFonts w:eastAsia="Calibri"/>
              </w:rPr>
              <w:t xml:space="preserve">Încasări de la prestarea serviciilor cu plată  </w:t>
            </w:r>
          </w:p>
        </w:tc>
        <w:tc>
          <w:tcPr>
            <w:tcW w:w="992" w:type="dxa"/>
          </w:tcPr>
          <w:p w:rsidR="0098249B" w:rsidRPr="00873CFA" w:rsidRDefault="0098249B" w:rsidP="00B6205C">
            <w:pPr>
              <w:rPr>
                <w:lang w:val="en-US"/>
              </w:rPr>
            </w:pPr>
            <w:r>
              <w:rPr>
                <w:lang w:val="en-US"/>
              </w:rPr>
              <w:t>142310</w:t>
            </w:r>
          </w:p>
        </w:tc>
        <w:tc>
          <w:tcPr>
            <w:tcW w:w="1134" w:type="dxa"/>
          </w:tcPr>
          <w:p w:rsidR="0098249B" w:rsidRDefault="0098249B" w:rsidP="00B6205C">
            <w:pPr>
              <w:rPr>
                <w:lang w:val="en-US"/>
              </w:rPr>
            </w:pPr>
            <w:r>
              <w:rPr>
                <w:lang w:val="en-US"/>
              </w:rPr>
              <w:t>220,5</w:t>
            </w:r>
          </w:p>
        </w:tc>
      </w:tr>
      <w:tr w:rsidR="0098249B" w:rsidTr="00B6205C">
        <w:trPr>
          <w:trHeight w:val="414"/>
        </w:trPr>
        <w:tc>
          <w:tcPr>
            <w:tcW w:w="7338" w:type="dxa"/>
            <w:vAlign w:val="center"/>
          </w:tcPr>
          <w:p w:rsidR="0098249B" w:rsidRPr="00873CFA" w:rsidRDefault="0098249B" w:rsidP="00B6205C">
            <w:pPr>
              <w:rPr>
                <w:b/>
                <w:lang w:val="en-US"/>
              </w:rPr>
            </w:pPr>
            <w:r>
              <w:rPr>
                <w:rStyle w:val="214pt0"/>
                <w:sz w:val="26"/>
                <w:szCs w:val="26"/>
              </w:rPr>
              <w:t>P</w:t>
            </w:r>
            <w:r w:rsidRPr="00873CFA">
              <w:rPr>
                <w:rStyle w:val="214pt0"/>
                <w:sz w:val="26"/>
                <w:szCs w:val="26"/>
              </w:rPr>
              <w:t>lata pentru locaţiunea bunurilor patrimoniului public</w:t>
            </w:r>
          </w:p>
        </w:tc>
        <w:tc>
          <w:tcPr>
            <w:tcW w:w="992" w:type="dxa"/>
          </w:tcPr>
          <w:p w:rsidR="0098249B" w:rsidRPr="00873CFA" w:rsidRDefault="0098249B" w:rsidP="00B6205C">
            <w:pPr>
              <w:rPr>
                <w:lang w:val="en-US"/>
              </w:rPr>
            </w:pPr>
            <w:r>
              <w:rPr>
                <w:lang w:val="en-US"/>
              </w:rPr>
              <w:t>142320</w:t>
            </w:r>
          </w:p>
        </w:tc>
        <w:tc>
          <w:tcPr>
            <w:tcW w:w="1134" w:type="dxa"/>
          </w:tcPr>
          <w:p w:rsidR="0098249B" w:rsidRDefault="0098249B" w:rsidP="00B6205C">
            <w:pPr>
              <w:rPr>
                <w:lang w:val="en-US"/>
              </w:rPr>
            </w:pPr>
            <w:r>
              <w:rPr>
                <w:lang w:val="en-US"/>
              </w:rPr>
              <w:t>20.0</w:t>
            </w:r>
          </w:p>
        </w:tc>
      </w:tr>
      <w:tr w:rsidR="0098249B" w:rsidTr="00B6205C">
        <w:trPr>
          <w:trHeight w:val="414"/>
        </w:trPr>
        <w:tc>
          <w:tcPr>
            <w:tcW w:w="7338" w:type="dxa"/>
            <w:vAlign w:val="center"/>
          </w:tcPr>
          <w:p w:rsidR="0098249B" w:rsidRPr="00873CFA" w:rsidRDefault="0098249B" w:rsidP="00B6205C">
            <w:pPr>
              <w:rPr>
                <w:rStyle w:val="214pt0"/>
                <w:b w:val="0"/>
                <w:sz w:val="26"/>
                <w:szCs w:val="26"/>
              </w:rPr>
            </w:pPr>
            <w:r>
              <w:rPr>
                <w:rStyle w:val="214pt0"/>
                <w:sz w:val="26"/>
                <w:szCs w:val="26"/>
              </w:rPr>
              <w:t>Amenzi și sanctiuni</w:t>
            </w:r>
          </w:p>
        </w:tc>
        <w:tc>
          <w:tcPr>
            <w:tcW w:w="992" w:type="dxa"/>
          </w:tcPr>
          <w:p w:rsidR="0098249B" w:rsidRDefault="0098249B" w:rsidP="00B6205C">
            <w:pPr>
              <w:rPr>
                <w:lang w:val="en-US"/>
              </w:rPr>
            </w:pPr>
            <w:r>
              <w:rPr>
                <w:lang w:val="en-US"/>
              </w:rPr>
              <w:t>143130</w:t>
            </w:r>
          </w:p>
        </w:tc>
        <w:tc>
          <w:tcPr>
            <w:tcW w:w="1134" w:type="dxa"/>
          </w:tcPr>
          <w:p w:rsidR="0098249B" w:rsidRDefault="0098249B" w:rsidP="00B6205C">
            <w:pPr>
              <w:rPr>
                <w:lang w:val="en-US"/>
              </w:rPr>
            </w:pPr>
            <w:r>
              <w:rPr>
                <w:lang w:val="en-US"/>
              </w:rPr>
              <w:t>0.2</w:t>
            </w:r>
          </w:p>
        </w:tc>
      </w:tr>
      <w:tr w:rsidR="0098249B" w:rsidTr="00B6205C">
        <w:tc>
          <w:tcPr>
            <w:tcW w:w="7338" w:type="dxa"/>
          </w:tcPr>
          <w:p w:rsidR="0098249B" w:rsidRPr="00873CFA" w:rsidRDefault="0098249B" w:rsidP="00B6205C">
            <w:pPr>
              <w:rPr>
                <w:b/>
                <w:lang w:val="en-US"/>
              </w:rPr>
            </w:pPr>
            <w:r w:rsidRPr="00873CFA">
              <w:rPr>
                <w:rStyle w:val="214pt0"/>
                <w:sz w:val="26"/>
                <w:szCs w:val="26"/>
              </w:rPr>
              <w:t xml:space="preserve">Transferuri curente primite cu destinație specială între bugetul de stat și bugetele locale de nivelul </w:t>
            </w:r>
            <w:r>
              <w:rPr>
                <w:rStyle w:val="214pt0"/>
                <w:sz w:val="26"/>
                <w:szCs w:val="26"/>
              </w:rPr>
              <w:t>I</w:t>
            </w:r>
            <w:r w:rsidRPr="00873CFA">
              <w:rPr>
                <w:rStyle w:val="214pt0"/>
                <w:sz w:val="26"/>
                <w:szCs w:val="26"/>
              </w:rPr>
              <w:t xml:space="preserve"> pentru învățămînt</w:t>
            </w:r>
          </w:p>
        </w:tc>
        <w:tc>
          <w:tcPr>
            <w:tcW w:w="992" w:type="dxa"/>
          </w:tcPr>
          <w:p w:rsidR="0098249B" w:rsidRPr="007D02C8" w:rsidRDefault="0098249B" w:rsidP="00B6205C">
            <w:pPr>
              <w:rPr>
                <w:lang w:val="en-US"/>
              </w:rPr>
            </w:pPr>
            <w:r w:rsidRPr="007D02C8">
              <w:rPr>
                <w:lang w:val="en-US"/>
              </w:rPr>
              <w:t>191211</w:t>
            </w:r>
          </w:p>
        </w:tc>
        <w:tc>
          <w:tcPr>
            <w:tcW w:w="1134" w:type="dxa"/>
          </w:tcPr>
          <w:p w:rsidR="0098249B" w:rsidRDefault="0098249B" w:rsidP="00B6205C">
            <w:pPr>
              <w:rPr>
                <w:lang w:val="en-US"/>
              </w:rPr>
            </w:pPr>
            <w:r>
              <w:rPr>
                <w:lang w:val="en-US"/>
              </w:rPr>
              <w:t>3259,2</w:t>
            </w:r>
          </w:p>
        </w:tc>
      </w:tr>
      <w:tr w:rsidR="0098249B" w:rsidTr="00B6205C">
        <w:tc>
          <w:tcPr>
            <w:tcW w:w="7338" w:type="dxa"/>
          </w:tcPr>
          <w:p w:rsidR="0098249B" w:rsidRPr="00873CFA" w:rsidRDefault="0098249B" w:rsidP="00B6205C">
            <w:pPr>
              <w:rPr>
                <w:rStyle w:val="214pt0"/>
                <w:b w:val="0"/>
                <w:sz w:val="26"/>
                <w:szCs w:val="26"/>
              </w:rPr>
            </w:pPr>
            <w:r w:rsidRPr="00873CFA">
              <w:rPr>
                <w:rStyle w:val="214pt0"/>
                <w:sz w:val="26"/>
                <w:szCs w:val="26"/>
              </w:rPr>
              <w:t xml:space="preserve">Transferuri curente primite cu destinație specială între bugetul de stat și bugetele locale de nivelul </w:t>
            </w:r>
            <w:r>
              <w:rPr>
                <w:rStyle w:val="214pt0"/>
                <w:sz w:val="26"/>
                <w:szCs w:val="26"/>
              </w:rPr>
              <w:t>I</w:t>
            </w:r>
            <w:r w:rsidRPr="00873CFA">
              <w:rPr>
                <w:rStyle w:val="214pt0"/>
                <w:sz w:val="26"/>
                <w:szCs w:val="26"/>
              </w:rPr>
              <w:t xml:space="preserve"> pentru </w:t>
            </w:r>
            <w:r>
              <w:rPr>
                <w:rStyle w:val="214pt0"/>
                <w:sz w:val="26"/>
                <w:szCs w:val="26"/>
              </w:rPr>
              <w:t>școli sportive</w:t>
            </w:r>
          </w:p>
        </w:tc>
        <w:tc>
          <w:tcPr>
            <w:tcW w:w="992" w:type="dxa"/>
          </w:tcPr>
          <w:p w:rsidR="0098249B" w:rsidRPr="009D39BB" w:rsidRDefault="0098249B" w:rsidP="00B6205C">
            <w:pPr>
              <w:rPr>
                <w:lang w:val="ro-RO"/>
              </w:rPr>
            </w:pPr>
            <w:r>
              <w:rPr>
                <w:lang w:val="ro-RO"/>
              </w:rPr>
              <w:t>191213</w:t>
            </w:r>
          </w:p>
        </w:tc>
        <w:tc>
          <w:tcPr>
            <w:tcW w:w="1134" w:type="dxa"/>
          </w:tcPr>
          <w:p w:rsidR="0098249B" w:rsidRDefault="0098249B" w:rsidP="00B6205C">
            <w:pPr>
              <w:rPr>
                <w:lang w:val="en-US"/>
              </w:rPr>
            </w:pPr>
            <w:r>
              <w:rPr>
                <w:lang w:val="en-US"/>
              </w:rPr>
              <w:t>1958,0</w:t>
            </w:r>
          </w:p>
        </w:tc>
      </w:tr>
      <w:tr w:rsidR="0098249B" w:rsidTr="00B6205C">
        <w:tc>
          <w:tcPr>
            <w:tcW w:w="7338" w:type="dxa"/>
          </w:tcPr>
          <w:p w:rsidR="0098249B" w:rsidRPr="00873CFA" w:rsidRDefault="0098249B" w:rsidP="00B6205C">
            <w:pPr>
              <w:rPr>
                <w:b/>
                <w:lang w:val="en-US"/>
              </w:rPr>
            </w:pPr>
            <w:r w:rsidRPr="00873CFA">
              <w:rPr>
                <w:rStyle w:val="214pt0"/>
                <w:sz w:val="26"/>
                <w:szCs w:val="26"/>
              </w:rPr>
              <w:t xml:space="preserve">Transferuri curente primite cu destinație specială între bugetul de stat și bugetele locale de nivelul </w:t>
            </w:r>
            <w:r>
              <w:rPr>
                <w:rStyle w:val="214pt0"/>
                <w:sz w:val="26"/>
                <w:szCs w:val="26"/>
              </w:rPr>
              <w:t>I</w:t>
            </w:r>
            <w:r w:rsidRPr="00873CFA">
              <w:rPr>
                <w:rStyle w:val="214pt0"/>
                <w:sz w:val="26"/>
                <w:szCs w:val="26"/>
              </w:rPr>
              <w:t xml:space="preserve"> pentru infrastructura drumurilor</w:t>
            </w:r>
          </w:p>
        </w:tc>
        <w:tc>
          <w:tcPr>
            <w:tcW w:w="992" w:type="dxa"/>
          </w:tcPr>
          <w:p w:rsidR="0098249B" w:rsidRPr="007D02C8" w:rsidRDefault="0098249B" w:rsidP="00B6205C">
            <w:pPr>
              <w:rPr>
                <w:lang w:val="en-US"/>
              </w:rPr>
            </w:pPr>
            <w:r w:rsidRPr="007D02C8">
              <w:rPr>
                <w:lang w:val="en-US"/>
              </w:rPr>
              <w:t>191216</w:t>
            </w:r>
          </w:p>
        </w:tc>
        <w:tc>
          <w:tcPr>
            <w:tcW w:w="1134" w:type="dxa"/>
          </w:tcPr>
          <w:p w:rsidR="0098249B" w:rsidRDefault="0098249B" w:rsidP="00B6205C">
            <w:pPr>
              <w:rPr>
                <w:lang w:val="en-US"/>
              </w:rPr>
            </w:pPr>
            <w:r>
              <w:rPr>
                <w:lang w:val="en-US"/>
              </w:rPr>
              <w:t>380,6</w:t>
            </w:r>
          </w:p>
        </w:tc>
      </w:tr>
      <w:tr w:rsidR="0098249B" w:rsidTr="00B6205C">
        <w:tc>
          <w:tcPr>
            <w:tcW w:w="7338" w:type="dxa"/>
          </w:tcPr>
          <w:p w:rsidR="0098249B" w:rsidRPr="00873CFA" w:rsidRDefault="0098249B" w:rsidP="00B6205C">
            <w:pPr>
              <w:rPr>
                <w:b/>
                <w:lang w:val="en-US"/>
              </w:rPr>
            </w:pPr>
            <w:r w:rsidRPr="00873CFA">
              <w:rPr>
                <w:rStyle w:val="214pt0"/>
                <w:sz w:val="26"/>
                <w:szCs w:val="26"/>
              </w:rPr>
              <w:t xml:space="preserve">Transferuri curente primite cu destinație generală între bugetul de stat și bugetele locale de nivelul </w:t>
            </w:r>
            <w:r>
              <w:rPr>
                <w:rStyle w:val="214pt0"/>
                <w:sz w:val="26"/>
                <w:szCs w:val="26"/>
              </w:rPr>
              <w:t>I</w:t>
            </w:r>
          </w:p>
        </w:tc>
        <w:tc>
          <w:tcPr>
            <w:tcW w:w="992" w:type="dxa"/>
          </w:tcPr>
          <w:p w:rsidR="0098249B" w:rsidRPr="007D02C8" w:rsidRDefault="0098249B" w:rsidP="00B6205C">
            <w:pPr>
              <w:rPr>
                <w:lang w:val="en-US"/>
              </w:rPr>
            </w:pPr>
            <w:r w:rsidRPr="007D02C8">
              <w:rPr>
                <w:lang w:val="en-US"/>
              </w:rPr>
              <w:t>191231</w:t>
            </w:r>
          </w:p>
        </w:tc>
        <w:tc>
          <w:tcPr>
            <w:tcW w:w="1134" w:type="dxa"/>
          </w:tcPr>
          <w:p w:rsidR="0098249B" w:rsidRDefault="0098249B" w:rsidP="00B6205C">
            <w:pPr>
              <w:rPr>
                <w:lang w:val="en-US"/>
              </w:rPr>
            </w:pPr>
            <w:r>
              <w:rPr>
                <w:lang w:val="en-US"/>
              </w:rPr>
              <w:t>647,9</w:t>
            </w:r>
          </w:p>
        </w:tc>
      </w:tr>
      <w:tr w:rsidR="0098249B" w:rsidTr="00B6205C">
        <w:trPr>
          <w:trHeight w:val="446"/>
        </w:trPr>
        <w:tc>
          <w:tcPr>
            <w:tcW w:w="7338" w:type="dxa"/>
          </w:tcPr>
          <w:p w:rsidR="0098249B" w:rsidRPr="00873CFA" w:rsidRDefault="0098249B" w:rsidP="00B6205C">
            <w:pPr>
              <w:rPr>
                <w:b/>
                <w:lang w:val="en-US"/>
              </w:rPr>
            </w:pPr>
            <w:r>
              <w:rPr>
                <w:b/>
                <w:lang w:val="en-US"/>
              </w:rPr>
              <w:t>Total venituri</w:t>
            </w:r>
          </w:p>
        </w:tc>
        <w:tc>
          <w:tcPr>
            <w:tcW w:w="992" w:type="dxa"/>
          </w:tcPr>
          <w:p w:rsidR="0098249B" w:rsidRPr="007D02C8" w:rsidRDefault="0098249B" w:rsidP="00B6205C">
            <w:pPr>
              <w:rPr>
                <w:lang w:val="en-US"/>
              </w:rPr>
            </w:pPr>
          </w:p>
        </w:tc>
        <w:tc>
          <w:tcPr>
            <w:tcW w:w="1134" w:type="dxa"/>
          </w:tcPr>
          <w:p w:rsidR="0098249B" w:rsidRDefault="0098249B" w:rsidP="00B6205C">
            <w:pPr>
              <w:rPr>
                <w:lang w:val="en-US"/>
              </w:rPr>
            </w:pPr>
            <w:r>
              <w:rPr>
                <w:lang w:val="en-US"/>
              </w:rPr>
              <w:t>8242,1</w:t>
            </w:r>
          </w:p>
        </w:tc>
      </w:tr>
    </w:tbl>
    <w:p w:rsidR="0098249B" w:rsidRPr="007D02C8" w:rsidRDefault="0098249B" w:rsidP="0098249B">
      <w:pPr>
        <w:rPr>
          <w:sz w:val="26"/>
          <w:szCs w:val="26"/>
          <w:lang w:val="en-US"/>
        </w:rPr>
      </w:pPr>
      <w:r w:rsidRPr="007D02C8">
        <w:rPr>
          <w:sz w:val="26"/>
          <w:szCs w:val="26"/>
          <w:lang w:val="en-US"/>
        </w:rPr>
        <w:t xml:space="preserve">Secretarul </w:t>
      </w:r>
      <w:r>
        <w:rPr>
          <w:sz w:val="26"/>
          <w:szCs w:val="26"/>
          <w:lang w:val="en-US"/>
        </w:rPr>
        <w:t>c</w:t>
      </w:r>
      <w:r w:rsidRPr="007D02C8">
        <w:rPr>
          <w:sz w:val="26"/>
          <w:szCs w:val="26"/>
          <w:lang w:val="en-US"/>
        </w:rPr>
        <w:t>onsiliului local</w:t>
      </w:r>
      <w:r>
        <w:rPr>
          <w:sz w:val="26"/>
          <w:szCs w:val="26"/>
          <w:lang w:val="en-US"/>
        </w:rPr>
        <w:t>, ______________ Valentina CHIPERI</w:t>
      </w:r>
      <w:r w:rsidRPr="007D02C8">
        <w:rPr>
          <w:sz w:val="26"/>
          <w:szCs w:val="26"/>
          <w:lang w:val="en-US"/>
        </w:rPr>
        <w:t xml:space="preserve">              </w:t>
      </w:r>
    </w:p>
    <w:p w:rsidR="0098249B" w:rsidRDefault="0098249B" w:rsidP="0098249B">
      <w:pPr>
        <w:rPr>
          <w:sz w:val="26"/>
          <w:szCs w:val="26"/>
          <w:lang w:val="en-US"/>
        </w:rPr>
      </w:pPr>
    </w:p>
    <w:p w:rsidR="0098249B" w:rsidRDefault="0098249B" w:rsidP="0098249B">
      <w:pPr>
        <w:rPr>
          <w:sz w:val="26"/>
          <w:szCs w:val="26"/>
          <w:lang w:val="en-US"/>
        </w:rPr>
      </w:pPr>
      <w:r>
        <w:rPr>
          <w:sz w:val="26"/>
          <w:szCs w:val="26"/>
          <w:lang w:val="en-US"/>
        </w:rPr>
        <w:t xml:space="preserve">                  Executor, _________________ Parascovia URSU</w:t>
      </w:r>
    </w:p>
    <w:p w:rsidR="0098249B" w:rsidRPr="00493B6A" w:rsidRDefault="0098249B" w:rsidP="0098249B">
      <w:pPr>
        <w:ind w:firstLine="7513"/>
        <w:jc w:val="right"/>
        <w:rPr>
          <w:b/>
          <w:bCs/>
          <w:i/>
          <w:iCs/>
          <w:color w:val="000000"/>
          <w:lang w:val="en-US"/>
        </w:rPr>
      </w:pPr>
      <w:r w:rsidRPr="00493B6A">
        <w:rPr>
          <w:b/>
          <w:bCs/>
          <w:i/>
          <w:iCs/>
          <w:color w:val="000000"/>
          <w:lang w:val="en-US"/>
        </w:rPr>
        <w:lastRenderedPageBreak/>
        <w:t xml:space="preserve">         Anexa  nr.3</w:t>
      </w:r>
    </w:p>
    <w:p w:rsidR="0098249B" w:rsidRPr="00AF0534" w:rsidRDefault="0098249B" w:rsidP="0098249B">
      <w:pPr>
        <w:ind w:left="5664"/>
        <w:rPr>
          <w:b/>
          <w:bCs/>
          <w:i/>
          <w:iCs/>
          <w:color w:val="000000"/>
          <w:lang w:val="ro-RO"/>
        </w:rPr>
      </w:pPr>
      <w:r w:rsidRPr="00AF0534">
        <w:rPr>
          <w:lang w:val="en-US"/>
        </w:rPr>
        <w:t xml:space="preserve">      </w:t>
      </w:r>
      <w:r>
        <w:rPr>
          <w:lang w:val="en-US"/>
        </w:rPr>
        <w:t xml:space="preserve">la decizia nr.   </w:t>
      </w:r>
      <w:r w:rsidRPr="00AF0534">
        <w:rPr>
          <w:lang w:val="en-US"/>
        </w:rPr>
        <w:t xml:space="preserve"> din .12.20</w:t>
      </w:r>
      <w:r>
        <w:rPr>
          <w:lang w:val="en-US"/>
        </w:rPr>
        <w:t>20</w:t>
      </w:r>
    </w:p>
    <w:p w:rsidR="0098249B" w:rsidRPr="00AF0534" w:rsidRDefault="0098249B" w:rsidP="0098249B">
      <w:pPr>
        <w:ind w:left="5664" w:firstLine="708"/>
        <w:jc w:val="right"/>
        <w:rPr>
          <w:b/>
          <w:bCs/>
          <w:i/>
          <w:iCs/>
          <w:color w:val="000000"/>
          <w:lang w:val="ro-RO"/>
        </w:rPr>
      </w:pPr>
    </w:p>
    <w:p w:rsidR="0098249B" w:rsidRPr="00493B6A" w:rsidRDefault="0098249B" w:rsidP="0098249B">
      <w:pPr>
        <w:rPr>
          <w:b/>
          <w:bCs/>
          <w:i/>
          <w:iCs/>
          <w:color w:val="000000"/>
          <w:lang w:val="en-US"/>
        </w:rPr>
      </w:pPr>
    </w:p>
    <w:p w:rsidR="0098249B" w:rsidRPr="0098249B" w:rsidRDefault="0098249B" w:rsidP="0098249B">
      <w:pPr>
        <w:jc w:val="center"/>
        <w:rPr>
          <w:b/>
          <w:bCs/>
          <w:iCs/>
          <w:color w:val="000000"/>
          <w:lang w:val="en-US"/>
        </w:rPr>
      </w:pPr>
      <w:r w:rsidRPr="0098249B">
        <w:rPr>
          <w:b/>
          <w:bCs/>
          <w:iCs/>
          <w:color w:val="000000"/>
          <w:lang w:val="en-US"/>
        </w:rPr>
        <w:t>Resursele şi cheltuielile bugetului com Drasliceni                                                                                                                                                          conform clasificației funcționale și pe programe pe anul 2020</w:t>
      </w:r>
    </w:p>
    <w:p w:rsidR="0098249B" w:rsidRPr="0098249B" w:rsidRDefault="0098249B" w:rsidP="0098249B">
      <w:pPr>
        <w:jc w:val="center"/>
        <w:rPr>
          <w:b/>
          <w:bCs/>
          <w:i/>
          <w:iCs/>
          <w:color w:val="000000"/>
          <w:sz w:val="18"/>
          <w:szCs w:val="18"/>
          <w:lang w:val="en-US"/>
        </w:rPr>
      </w:pPr>
    </w:p>
    <w:tbl>
      <w:tblPr>
        <w:tblW w:w="9776" w:type="dxa"/>
        <w:tblInd w:w="-318" w:type="dxa"/>
        <w:tblLook w:val="04A0"/>
      </w:tblPr>
      <w:tblGrid>
        <w:gridCol w:w="3837"/>
        <w:gridCol w:w="502"/>
        <w:gridCol w:w="696"/>
        <w:gridCol w:w="696"/>
        <w:gridCol w:w="576"/>
        <w:gridCol w:w="782"/>
        <w:gridCol w:w="1096"/>
        <w:gridCol w:w="842"/>
        <w:gridCol w:w="734"/>
        <w:gridCol w:w="15"/>
      </w:tblGrid>
      <w:tr w:rsidR="0098249B" w:rsidRPr="005C6411" w:rsidTr="00B6205C">
        <w:trPr>
          <w:gridAfter w:val="1"/>
          <w:wAfter w:w="15" w:type="dxa"/>
          <w:trHeight w:val="240"/>
        </w:trPr>
        <w:tc>
          <w:tcPr>
            <w:tcW w:w="38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8249B" w:rsidRPr="00C95F3B" w:rsidRDefault="0098249B" w:rsidP="00B6205C">
            <w:pPr>
              <w:rPr>
                <w:b/>
                <w:bCs/>
                <w:color w:val="000000"/>
                <w:lang w:val="ro-RO"/>
              </w:rPr>
            </w:pPr>
            <w:r w:rsidRPr="005C6411">
              <w:rPr>
                <w:b/>
                <w:bCs/>
                <w:color w:val="000000"/>
              </w:rPr>
              <w:t>Denumirea indicatorului</w:t>
            </w:r>
            <w:r>
              <w:rPr>
                <w:b/>
                <w:bCs/>
                <w:color w:val="000000"/>
                <w:lang w:val="ro-RO"/>
              </w:rPr>
              <w:t>/  instituția</w:t>
            </w:r>
          </w:p>
        </w:tc>
        <w:tc>
          <w:tcPr>
            <w:tcW w:w="50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98249B" w:rsidRPr="005C6411" w:rsidRDefault="0098249B" w:rsidP="00B6205C">
            <w:pPr>
              <w:rPr>
                <w:b/>
                <w:bCs/>
                <w:color w:val="000000"/>
                <w:sz w:val="20"/>
                <w:szCs w:val="20"/>
              </w:rPr>
            </w:pPr>
            <w:r w:rsidRPr="005C6411">
              <w:rPr>
                <w:b/>
                <w:bCs/>
                <w:color w:val="000000"/>
                <w:sz w:val="20"/>
                <w:szCs w:val="20"/>
              </w:rPr>
              <w:t>Grupa principala</w:t>
            </w:r>
          </w:p>
        </w:tc>
        <w:tc>
          <w:tcPr>
            <w:tcW w:w="69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98249B" w:rsidRPr="005C6411" w:rsidRDefault="0098249B" w:rsidP="00B6205C">
            <w:pPr>
              <w:rPr>
                <w:b/>
                <w:bCs/>
                <w:color w:val="000000"/>
                <w:sz w:val="20"/>
                <w:szCs w:val="20"/>
              </w:rPr>
            </w:pPr>
            <w:r w:rsidRPr="005C6411">
              <w:rPr>
                <w:b/>
                <w:bCs/>
                <w:color w:val="000000"/>
                <w:sz w:val="20"/>
                <w:szCs w:val="20"/>
              </w:rPr>
              <w:t>Subprogramul (P1P2)</w:t>
            </w:r>
          </w:p>
        </w:tc>
        <w:tc>
          <w:tcPr>
            <w:tcW w:w="69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98249B" w:rsidRPr="005C6411" w:rsidRDefault="0098249B" w:rsidP="00B6205C">
            <w:pPr>
              <w:rPr>
                <w:b/>
                <w:bCs/>
                <w:color w:val="000000"/>
                <w:sz w:val="20"/>
                <w:szCs w:val="20"/>
              </w:rPr>
            </w:pPr>
            <w:r w:rsidRPr="005C6411">
              <w:rPr>
                <w:b/>
                <w:bCs/>
                <w:color w:val="000000"/>
                <w:sz w:val="20"/>
                <w:szCs w:val="20"/>
              </w:rPr>
              <w:t>Functia (F1F3)</w:t>
            </w:r>
          </w:p>
        </w:tc>
        <w:tc>
          <w:tcPr>
            <w:tcW w:w="57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98249B" w:rsidRPr="005C6411" w:rsidRDefault="0098249B" w:rsidP="00B6205C">
            <w:pPr>
              <w:rPr>
                <w:b/>
                <w:bCs/>
                <w:color w:val="000000"/>
                <w:sz w:val="20"/>
                <w:szCs w:val="20"/>
              </w:rPr>
            </w:pPr>
            <w:r w:rsidRPr="005C6411">
              <w:rPr>
                <w:b/>
                <w:bCs/>
                <w:color w:val="000000"/>
                <w:sz w:val="20"/>
                <w:szCs w:val="20"/>
              </w:rPr>
              <w:t>Activitatea (P3)</w:t>
            </w:r>
          </w:p>
        </w:tc>
        <w:tc>
          <w:tcPr>
            <w:tcW w:w="7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8249B" w:rsidRPr="005C6411" w:rsidRDefault="0098249B" w:rsidP="00B6205C">
            <w:pPr>
              <w:rPr>
                <w:b/>
                <w:bCs/>
                <w:color w:val="000000"/>
                <w:sz w:val="20"/>
                <w:szCs w:val="20"/>
              </w:rPr>
            </w:pPr>
            <w:r w:rsidRPr="005C6411">
              <w:rPr>
                <w:b/>
                <w:bCs/>
                <w:color w:val="000000"/>
                <w:sz w:val="20"/>
                <w:szCs w:val="20"/>
              </w:rPr>
              <w:t>Total</w:t>
            </w:r>
          </w:p>
        </w:tc>
        <w:tc>
          <w:tcPr>
            <w:tcW w:w="2672" w:type="dxa"/>
            <w:gridSpan w:val="3"/>
            <w:tcBorders>
              <w:top w:val="single" w:sz="8" w:space="0" w:color="auto"/>
              <w:left w:val="nil"/>
              <w:bottom w:val="single" w:sz="4" w:space="0" w:color="auto"/>
              <w:right w:val="single" w:sz="4" w:space="0" w:color="auto"/>
            </w:tcBorders>
            <w:shd w:val="clear" w:color="auto" w:fill="auto"/>
            <w:vAlign w:val="bottom"/>
            <w:hideMark/>
          </w:tcPr>
          <w:p w:rsidR="0098249B" w:rsidRPr="005C6411" w:rsidRDefault="0098249B" w:rsidP="00B6205C">
            <w:pPr>
              <w:rPr>
                <w:b/>
                <w:i/>
                <w:iCs/>
                <w:color w:val="000000"/>
                <w:sz w:val="20"/>
                <w:szCs w:val="20"/>
              </w:rPr>
            </w:pPr>
            <w:r w:rsidRPr="005C6411">
              <w:rPr>
                <w:b/>
                <w:i/>
                <w:iCs/>
                <w:color w:val="000000"/>
                <w:sz w:val="20"/>
                <w:szCs w:val="20"/>
              </w:rPr>
              <w:t>inclusiv: din contul</w:t>
            </w:r>
          </w:p>
        </w:tc>
      </w:tr>
      <w:tr w:rsidR="0098249B" w:rsidRPr="00841558" w:rsidTr="00B6205C">
        <w:trPr>
          <w:trHeight w:val="435"/>
        </w:trPr>
        <w:tc>
          <w:tcPr>
            <w:tcW w:w="3837" w:type="dxa"/>
            <w:vMerge/>
            <w:tcBorders>
              <w:top w:val="single" w:sz="8" w:space="0" w:color="auto"/>
              <w:left w:val="single" w:sz="8" w:space="0" w:color="auto"/>
              <w:bottom w:val="single" w:sz="8" w:space="0" w:color="000000"/>
              <w:right w:val="single" w:sz="4" w:space="0" w:color="auto"/>
            </w:tcBorders>
            <w:vAlign w:val="center"/>
            <w:hideMark/>
          </w:tcPr>
          <w:p w:rsidR="0098249B" w:rsidRPr="005C6411" w:rsidRDefault="0098249B" w:rsidP="00B6205C">
            <w:pPr>
              <w:rPr>
                <w:b/>
                <w:bCs/>
                <w:color w:val="000000"/>
                <w:sz w:val="20"/>
                <w:szCs w:val="20"/>
              </w:rPr>
            </w:pPr>
          </w:p>
        </w:tc>
        <w:tc>
          <w:tcPr>
            <w:tcW w:w="502" w:type="dxa"/>
            <w:vMerge/>
            <w:tcBorders>
              <w:top w:val="single" w:sz="8" w:space="0" w:color="auto"/>
              <w:left w:val="single" w:sz="4" w:space="0" w:color="auto"/>
              <w:bottom w:val="single" w:sz="8" w:space="0" w:color="000000"/>
              <w:right w:val="single" w:sz="4" w:space="0" w:color="auto"/>
            </w:tcBorders>
            <w:vAlign w:val="center"/>
            <w:hideMark/>
          </w:tcPr>
          <w:p w:rsidR="0098249B" w:rsidRPr="005C6411" w:rsidRDefault="0098249B" w:rsidP="00B6205C">
            <w:pPr>
              <w:rPr>
                <w:b/>
                <w:bCs/>
                <w:color w:val="000000"/>
                <w:sz w:val="20"/>
                <w:szCs w:val="20"/>
              </w:rPr>
            </w:pPr>
          </w:p>
        </w:tc>
        <w:tc>
          <w:tcPr>
            <w:tcW w:w="696" w:type="dxa"/>
            <w:vMerge/>
            <w:tcBorders>
              <w:top w:val="single" w:sz="8" w:space="0" w:color="auto"/>
              <w:left w:val="single" w:sz="4" w:space="0" w:color="auto"/>
              <w:bottom w:val="single" w:sz="8" w:space="0" w:color="000000"/>
              <w:right w:val="single" w:sz="4" w:space="0" w:color="auto"/>
            </w:tcBorders>
            <w:vAlign w:val="center"/>
            <w:hideMark/>
          </w:tcPr>
          <w:p w:rsidR="0098249B" w:rsidRPr="005C6411" w:rsidRDefault="0098249B" w:rsidP="00B6205C">
            <w:pPr>
              <w:rPr>
                <w:b/>
                <w:bCs/>
                <w:color w:val="000000"/>
                <w:sz w:val="20"/>
                <w:szCs w:val="20"/>
              </w:rPr>
            </w:pPr>
          </w:p>
        </w:tc>
        <w:tc>
          <w:tcPr>
            <w:tcW w:w="696" w:type="dxa"/>
            <w:vMerge/>
            <w:tcBorders>
              <w:top w:val="single" w:sz="8" w:space="0" w:color="auto"/>
              <w:left w:val="single" w:sz="4" w:space="0" w:color="auto"/>
              <w:bottom w:val="single" w:sz="8" w:space="0" w:color="000000"/>
              <w:right w:val="single" w:sz="4" w:space="0" w:color="auto"/>
            </w:tcBorders>
            <w:vAlign w:val="center"/>
            <w:hideMark/>
          </w:tcPr>
          <w:p w:rsidR="0098249B" w:rsidRPr="005C6411" w:rsidRDefault="0098249B" w:rsidP="00B6205C">
            <w:pPr>
              <w:rPr>
                <w:b/>
                <w:bCs/>
                <w:color w:val="000000"/>
                <w:sz w:val="20"/>
                <w:szCs w:val="20"/>
              </w:rPr>
            </w:pPr>
          </w:p>
        </w:tc>
        <w:tc>
          <w:tcPr>
            <w:tcW w:w="576" w:type="dxa"/>
            <w:vMerge/>
            <w:tcBorders>
              <w:top w:val="single" w:sz="8" w:space="0" w:color="auto"/>
              <w:left w:val="single" w:sz="4" w:space="0" w:color="auto"/>
              <w:bottom w:val="single" w:sz="8" w:space="0" w:color="000000"/>
              <w:right w:val="single" w:sz="4" w:space="0" w:color="auto"/>
            </w:tcBorders>
            <w:vAlign w:val="center"/>
            <w:hideMark/>
          </w:tcPr>
          <w:p w:rsidR="0098249B" w:rsidRPr="005C6411" w:rsidRDefault="0098249B" w:rsidP="00B6205C">
            <w:pPr>
              <w:rPr>
                <w:b/>
                <w:bCs/>
                <w:color w:val="000000"/>
                <w:sz w:val="20"/>
                <w:szCs w:val="20"/>
              </w:rPr>
            </w:pPr>
          </w:p>
        </w:tc>
        <w:tc>
          <w:tcPr>
            <w:tcW w:w="782" w:type="dxa"/>
            <w:vMerge/>
            <w:tcBorders>
              <w:top w:val="single" w:sz="8" w:space="0" w:color="auto"/>
              <w:left w:val="single" w:sz="4" w:space="0" w:color="auto"/>
              <w:bottom w:val="single" w:sz="8" w:space="0" w:color="000000"/>
              <w:right w:val="single" w:sz="4" w:space="0" w:color="auto"/>
            </w:tcBorders>
            <w:vAlign w:val="center"/>
            <w:hideMark/>
          </w:tcPr>
          <w:p w:rsidR="0098249B" w:rsidRPr="005C6411" w:rsidRDefault="0098249B" w:rsidP="00B6205C">
            <w:pPr>
              <w:rPr>
                <w:b/>
                <w:bCs/>
                <w:color w:val="000000"/>
                <w:sz w:val="20"/>
                <w:szCs w:val="20"/>
              </w:rPr>
            </w:pPr>
          </w:p>
        </w:tc>
        <w:tc>
          <w:tcPr>
            <w:tcW w:w="1938" w:type="dxa"/>
            <w:gridSpan w:val="2"/>
            <w:tcBorders>
              <w:top w:val="single" w:sz="4" w:space="0" w:color="auto"/>
              <w:left w:val="nil"/>
              <w:bottom w:val="single" w:sz="4" w:space="0" w:color="auto"/>
              <w:right w:val="single" w:sz="4" w:space="0" w:color="auto"/>
            </w:tcBorders>
            <w:shd w:val="clear" w:color="auto" w:fill="auto"/>
            <w:vAlign w:val="bottom"/>
            <w:hideMark/>
          </w:tcPr>
          <w:p w:rsidR="0098249B" w:rsidRPr="005C6411" w:rsidRDefault="0098249B" w:rsidP="00B6205C">
            <w:pPr>
              <w:rPr>
                <w:b/>
                <w:color w:val="000000"/>
                <w:sz w:val="20"/>
                <w:szCs w:val="20"/>
              </w:rPr>
            </w:pPr>
            <w:r w:rsidRPr="005C6411">
              <w:rPr>
                <w:b/>
                <w:color w:val="000000"/>
                <w:sz w:val="20"/>
                <w:szCs w:val="20"/>
              </w:rPr>
              <w:t>resurse generale dintre care:</w:t>
            </w:r>
          </w:p>
        </w:tc>
        <w:tc>
          <w:tcPr>
            <w:tcW w:w="749"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8249B" w:rsidRPr="005C6411" w:rsidRDefault="0098249B" w:rsidP="00B6205C">
            <w:pPr>
              <w:rPr>
                <w:b/>
                <w:color w:val="000000"/>
                <w:sz w:val="20"/>
                <w:szCs w:val="20"/>
              </w:rPr>
            </w:pPr>
            <w:r w:rsidRPr="005C6411">
              <w:rPr>
                <w:b/>
                <w:color w:val="000000"/>
                <w:sz w:val="20"/>
                <w:szCs w:val="20"/>
              </w:rPr>
              <w:t>Resurse colectate</w:t>
            </w:r>
          </w:p>
        </w:tc>
      </w:tr>
      <w:tr w:rsidR="0098249B" w:rsidRPr="00841558" w:rsidTr="00B6205C">
        <w:trPr>
          <w:trHeight w:val="1073"/>
        </w:trPr>
        <w:tc>
          <w:tcPr>
            <w:tcW w:w="3837" w:type="dxa"/>
            <w:vMerge/>
            <w:tcBorders>
              <w:top w:val="single" w:sz="8" w:space="0" w:color="auto"/>
              <w:left w:val="single" w:sz="8" w:space="0" w:color="auto"/>
              <w:bottom w:val="single" w:sz="8" w:space="0" w:color="000000"/>
              <w:right w:val="single" w:sz="4" w:space="0" w:color="auto"/>
            </w:tcBorders>
            <w:vAlign w:val="center"/>
            <w:hideMark/>
          </w:tcPr>
          <w:p w:rsidR="0098249B" w:rsidRPr="00841558" w:rsidRDefault="0098249B" w:rsidP="00B6205C">
            <w:pPr>
              <w:rPr>
                <w:b/>
                <w:bCs/>
                <w:color w:val="000000"/>
                <w:sz w:val="18"/>
                <w:szCs w:val="18"/>
              </w:rPr>
            </w:pPr>
          </w:p>
        </w:tc>
        <w:tc>
          <w:tcPr>
            <w:tcW w:w="502" w:type="dxa"/>
            <w:vMerge/>
            <w:tcBorders>
              <w:top w:val="single" w:sz="8" w:space="0" w:color="auto"/>
              <w:left w:val="single" w:sz="4" w:space="0" w:color="auto"/>
              <w:bottom w:val="single" w:sz="8" w:space="0" w:color="000000"/>
              <w:right w:val="single" w:sz="4" w:space="0" w:color="auto"/>
            </w:tcBorders>
            <w:vAlign w:val="center"/>
            <w:hideMark/>
          </w:tcPr>
          <w:p w:rsidR="0098249B" w:rsidRPr="00841558" w:rsidRDefault="0098249B" w:rsidP="00B6205C">
            <w:pPr>
              <w:rPr>
                <w:b/>
                <w:bCs/>
                <w:color w:val="000000"/>
                <w:sz w:val="18"/>
                <w:szCs w:val="18"/>
              </w:rPr>
            </w:pPr>
          </w:p>
        </w:tc>
        <w:tc>
          <w:tcPr>
            <w:tcW w:w="696" w:type="dxa"/>
            <w:vMerge/>
            <w:tcBorders>
              <w:top w:val="single" w:sz="8" w:space="0" w:color="auto"/>
              <w:left w:val="single" w:sz="4" w:space="0" w:color="auto"/>
              <w:bottom w:val="single" w:sz="8" w:space="0" w:color="000000"/>
              <w:right w:val="single" w:sz="4" w:space="0" w:color="auto"/>
            </w:tcBorders>
            <w:vAlign w:val="center"/>
            <w:hideMark/>
          </w:tcPr>
          <w:p w:rsidR="0098249B" w:rsidRPr="00841558" w:rsidRDefault="0098249B" w:rsidP="00B6205C">
            <w:pPr>
              <w:rPr>
                <w:b/>
                <w:bCs/>
                <w:color w:val="000000"/>
                <w:sz w:val="18"/>
                <w:szCs w:val="18"/>
              </w:rPr>
            </w:pPr>
          </w:p>
        </w:tc>
        <w:tc>
          <w:tcPr>
            <w:tcW w:w="696" w:type="dxa"/>
            <w:vMerge/>
            <w:tcBorders>
              <w:top w:val="single" w:sz="8" w:space="0" w:color="auto"/>
              <w:left w:val="single" w:sz="4" w:space="0" w:color="auto"/>
              <w:bottom w:val="single" w:sz="8" w:space="0" w:color="000000"/>
              <w:right w:val="single" w:sz="4" w:space="0" w:color="auto"/>
            </w:tcBorders>
            <w:vAlign w:val="center"/>
            <w:hideMark/>
          </w:tcPr>
          <w:p w:rsidR="0098249B" w:rsidRPr="00841558" w:rsidRDefault="0098249B" w:rsidP="00B6205C">
            <w:pPr>
              <w:rPr>
                <w:b/>
                <w:bCs/>
                <w:color w:val="000000"/>
                <w:sz w:val="18"/>
                <w:szCs w:val="18"/>
              </w:rPr>
            </w:pPr>
          </w:p>
        </w:tc>
        <w:tc>
          <w:tcPr>
            <w:tcW w:w="576" w:type="dxa"/>
            <w:vMerge/>
            <w:tcBorders>
              <w:top w:val="single" w:sz="8" w:space="0" w:color="auto"/>
              <w:left w:val="single" w:sz="4" w:space="0" w:color="auto"/>
              <w:bottom w:val="single" w:sz="8" w:space="0" w:color="000000"/>
              <w:right w:val="single" w:sz="4" w:space="0" w:color="auto"/>
            </w:tcBorders>
            <w:vAlign w:val="center"/>
            <w:hideMark/>
          </w:tcPr>
          <w:p w:rsidR="0098249B" w:rsidRPr="00841558" w:rsidRDefault="0098249B" w:rsidP="00B6205C">
            <w:pPr>
              <w:rPr>
                <w:b/>
                <w:bCs/>
                <w:color w:val="000000"/>
                <w:sz w:val="18"/>
                <w:szCs w:val="18"/>
              </w:rPr>
            </w:pPr>
          </w:p>
        </w:tc>
        <w:tc>
          <w:tcPr>
            <w:tcW w:w="782" w:type="dxa"/>
            <w:vMerge/>
            <w:tcBorders>
              <w:top w:val="single" w:sz="8" w:space="0" w:color="auto"/>
              <w:left w:val="single" w:sz="4" w:space="0" w:color="auto"/>
              <w:bottom w:val="single" w:sz="8" w:space="0" w:color="000000"/>
              <w:right w:val="single" w:sz="4" w:space="0" w:color="auto"/>
            </w:tcBorders>
            <w:vAlign w:val="center"/>
            <w:hideMark/>
          </w:tcPr>
          <w:p w:rsidR="0098249B" w:rsidRPr="00841558" w:rsidRDefault="0098249B" w:rsidP="00B6205C">
            <w:pPr>
              <w:rPr>
                <w:b/>
                <w:bCs/>
                <w:color w:val="000000"/>
                <w:sz w:val="18"/>
                <w:szCs w:val="18"/>
              </w:rPr>
            </w:pPr>
          </w:p>
        </w:tc>
        <w:tc>
          <w:tcPr>
            <w:tcW w:w="1096" w:type="dxa"/>
            <w:tcBorders>
              <w:top w:val="nil"/>
              <w:left w:val="nil"/>
              <w:bottom w:val="single" w:sz="8" w:space="0" w:color="auto"/>
              <w:right w:val="single" w:sz="4" w:space="0" w:color="auto"/>
            </w:tcBorders>
            <w:shd w:val="clear" w:color="auto" w:fill="auto"/>
            <w:textDirection w:val="btLr"/>
            <w:vAlign w:val="center"/>
            <w:hideMark/>
          </w:tcPr>
          <w:p w:rsidR="0098249B" w:rsidRPr="00E67E65" w:rsidRDefault="0098249B" w:rsidP="00B6205C">
            <w:pPr>
              <w:rPr>
                <w:b/>
                <w:color w:val="000000"/>
                <w:sz w:val="18"/>
                <w:szCs w:val="18"/>
                <w:lang w:val="en-US"/>
              </w:rPr>
            </w:pPr>
            <w:r w:rsidRPr="00E67E65">
              <w:rPr>
                <w:b/>
                <w:color w:val="000000"/>
                <w:sz w:val="18"/>
                <w:szCs w:val="18"/>
                <w:lang w:val="en-US"/>
              </w:rPr>
              <w:t>Transferuri cu destinaţie specială</w:t>
            </w:r>
            <w:r>
              <w:rPr>
                <w:b/>
                <w:color w:val="000000"/>
                <w:sz w:val="18"/>
                <w:szCs w:val="18"/>
                <w:lang w:val="en-US"/>
              </w:rPr>
              <w:t>/generala</w:t>
            </w:r>
          </w:p>
        </w:tc>
        <w:tc>
          <w:tcPr>
            <w:tcW w:w="842" w:type="dxa"/>
            <w:tcBorders>
              <w:top w:val="nil"/>
              <w:left w:val="nil"/>
              <w:bottom w:val="single" w:sz="8" w:space="0" w:color="auto"/>
              <w:right w:val="single" w:sz="4" w:space="0" w:color="auto"/>
            </w:tcBorders>
            <w:shd w:val="clear" w:color="auto" w:fill="auto"/>
            <w:textDirection w:val="btLr"/>
            <w:vAlign w:val="center"/>
            <w:hideMark/>
          </w:tcPr>
          <w:p w:rsidR="0098249B" w:rsidRPr="00970D1D" w:rsidRDefault="0098249B" w:rsidP="00B6205C">
            <w:pPr>
              <w:rPr>
                <w:b/>
                <w:color w:val="000000"/>
                <w:sz w:val="18"/>
                <w:szCs w:val="18"/>
                <w:lang w:val="en-US"/>
              </w:rPr>
            </w:pPr>
            <w:r w:rsidRPr="00841558">
              <w:rPr>
                <w:b/>
                <w:color w:val="000000"/>
                <w:sz w:val="18"/>
                <w:szCs w:val="18"/>
              </w:rPr>
              <w:t xml:space="preserve">Veniturile bugetului </w:t>
            </w:r>
            <w:r>
              <w:rPr>
                <w:b/>
                <w:color w:val="000000"/>
                <w:sz w:val="18"/>
                <w:szCs w:val="18"/>
                <w:lang w:val="en-US"/>
              </w:rPr>
              <w:t xml:space="preserve"> local</w:t>
            </w:r>
          </w:p>
        </w:tc>
        <w:tc>
          <w:tcPr>
            <w:tcW w:w="749" w:type="dxa"/>
            <w:gridSpan w:val="2"/>
            <w:vMerge/>
            <w:tcBorders>
              <w:top w:val="nil"/>
              <w:left w:val="single" w:sz="4" w:space="0" w:color="auto"/>
              <w:bottom w:val="single" w:sz="8" w:space="0" w:color="000000"/>
              <w:right w:val="single" w:sz="4" w:space="0" w:color="auto"/>
            </w:tcBorders>
            <w:vAlign w:val="center"/>
            <w:hideMark/>
          </w:tcPr>
          <w:p w:rsidR="0098249B" w:rsidRPr="00841558" w:rsidRDefault="0098249B" w:rsidP="00B6205C">
            <w:pPr>
              <w:rPr>
                <w:color w:val="000000"/>
                <w:sz w:val="18"/>
                <w:szCs w:val="18"/>
              </w:rPr>
            </w:pPr>
          </w:p>
        </w:tc>
      </w:tr>
      <w:tr w:rsidR="0098249B" w:rsidRPr="00841558" w:rsidTr="00B6205C">
        <w:trPr>
          <w:trHeight w:val="375"/>
        </w:trPr>
        <w:tc>
          <w:tcPr>
            <w:tcW w:w="3837" w:type="dxa"/>
            <w:tcBorders>
              <w:top w:val="nil"/>
              <w:left w:val="single" w:sz="8" w:space="0" w:color="auto"/>
              <w:bottom w:val="single" w:sz="4" w:space="0" w:color="auto"/>
              <w:right w:val="single" w:sz="8" w:space="0" w:color="auto"/>
            </w:tcBorders>
            <w:shd w:val="clear" w:color="auto" w:fill="EEECE1" w:themeFill="background2"/>
            <w:vAlign w:val="center"/>
            <w:hideMark/>
          </w:tcPr>
          <w:p w:rsidR="0098249B" w:rsidRPr="00211F05" w:rsidRDefault="0098249B" w:rsidP="00B6205C">
            <w:pPr>
              <w:rPr>
                <w:b/>
                <w:bCs/>
                <w:iCs/>
                <w:color w:val="000000"/>
              </w:rPr>
            </w:pPr>
            <w:r w:rsidRPr="00211F05">
              <w:rPr>
                <w:b/>
                <w:bCs/>
                <w:iCs/>
                <w:color w:val="000000"/>
              </w:rPr>
              <w:t>Cheltuieli,  în total</w:t>
            </w:r>
          </w:p>
        </w:tc>
        <w:tc>
          <w:tcPr>
            <w:tcW w:w="502" w:type="dxa"/>
            <w:tcBorders>
              <w:top w:val="nil"/>
              <w:left w:val="nil"/>
              <w:bottom w:val="single" w:sz="4" w:space="0" w:color="auto"/>
              <w:right w:val="single" w:sz="8" w:space="0" w:color="auto"/>
            </w:tcBorders>
            <w:shd w:val="clear" w:color="auto" w:fill="EEECE1" w:themeFill="background2"/>
            <w:hideMark/>
          </w:tcPr>
          <w:p w:rsidR="0098249B" w:rsidRPr="004D44F5" w:rsidRDefault="0098249B" w:rsidP="00B6205C">
            <w:pPr>
              <w:rPr>
                <w:b/>
                <w:bCs/>
                <w:color w:val="000000"/>
              </w:rPr>
            </w:pPr>
            <w:r w:rsidRPr="004D44F5">
              <w:rPr>
                <w:b/>
                <w:bCs/>
                <w:color w:val="000000"/>
              </w:rPr>
              <w:t> </w:t>
            </w:r>
          </w:p>
        </w:tc>
        <w:tc>
          <w:tcPr>
            <w:tcW w:w="696" w:type="dxa"/>
            <w:tcBorders>
              <w:top w:val="nil"/>
              <w:left w:val="nil"/>
              <w:bottom w:val="single" w:sz="4" w:space="0" w:color="auto"/>
              <w:right w:val="single" w:sz="4" w:space="0" w:color="auto"/>
            </w:tcBorders>
            <w:shd w:val="clear" w:color="auto" w:fill="EEECE1" w:themeFill="background2"/>
            <w:hideMark/>
          </w:tcPr>
          <w:p w:rsidR="0098249B" w:rsidRPr="004D44F5" w:rsidRDefault="0098249B" w:rsidP="00B6205C">
            <w:pPr>
              <w:rPr>
                <w:b/>
                <w:bCs/>
                <w:color w:val="000000"/>
              </w:rPr>
            </w:pPr>
            <w:r w:rsidRPr="004D44F5">
              <w:rPr>
                <w:b/>
                <w:bCs/>
                <w:color w:val="000000"/>
              </w:rPr>
              <w:t> </w:t>
            </w:r>
          </w:p>
        </w:tc>
        <w:tc>
          <w:tcPr>
            <w:tcW w:w="696" w:type="dxa"/>
            <w:tcBorders>
              <w:top w:val="nil"/>
              <w:left w:val="nil"/>
              <w:bottom w:val="single" w:sz="4" w:space="0" w:color="auto"/>
              <w:right w:val="single" w:sz="4" w:space="0" w:color="auto"/>
            </w:tcBorders>
            <w:shd w:val="clear" w:color="auto" w:fill="EEECE1" w:themeFill="background2"/>
            <w:hideMark/>
          </w:tcPr>
          <w:p w:rsidR="0098249B" w:rsidRPr="004D44F5" w:rsidRDefault="0098249B" w:rsidP="00B6205C">
            <w:pPr>
              <w:rPr>
                <w:b/>
                <w:bCs/>
                <w:color w:val="000000"/>
              </w:rPr>
            </w:pPr>
            <w:r w:rsidRPr="004D44F5">
              <w:rPr>
                <w:b/>
                <w:bCs/>
                <w:color w:val="000000"/>
              </w:rPr>
              <w:t> </w:t>
            </w:r>
          </w:p>
        </w:tc>
        <w:tc>
          <w:tcPr>
            <w:tcW w:w="576" w:type="dxa"/>
            <w:tcBorders>
              <w:top w:val="nil"/>
              <w:left w:val="nil"/>
              <w:bottom w:val="single" w:sz="4" w:space="0" w:color="auto"/>
              <w:right w:val="single" w:sz="8" w:space="0" w:color="auto"/>
            </w:tcBorders>
            <w:shd w:val="clear" w:color="auto" w:fill="EEECE1" w:themeFill="background2"/>
            <w:hideMark/>
          </w:tcPr>
          <w:p w:rsidR="0098249B" w:rsidRPr="004D44F5" w:rsidRDefault="0098249B" w:rsidP="00B6205C">
            <w:pPr>
              <w:rPr>
                <w:b/>
                <w:bCs/>
                <w:color w:val="000000"/>
              </w:rPr>
            </w:pPr>
            <w:r w:rsidRPr="004D44F5">
              <w:rPr>
                <w:b/>
                <w:bCs/>
                <w:color w:val="000000"/>
              </w:rPr>
              <w:t> </w:t>
            </w:r>
          </w:p>
        </w:tc>
        <w:tc>
          <w:tcPr>
            <w:tcW w:w="782" w:type="dxa"/>
            <w:tcBorders>
              <w:top w:val="nil"/>
              <w:left w:val="nil"/>
              <w:bottom w:val="single" w:sz="4" w:space="0" w:color="auto"/>
              <w:right w:val="single" w:sz="8" w:space="0" w:color="auto"/>
            </w:tcBorders>
            <w:shd w:val="clear" w:color="auto" w:fill="EEECE1" w:themeFill="background2"/>
            <w:vAlign w:val="center"/>
            <w:hideMark/>
          </w:tcPr>
          <w:p w:rsidR="0098249B" w:rsidRPr="00CA619A" w:rsidRDefault="0098249B" w:rsidP="00B6205C">
            <w:pPr>
              <w:rPr>
                <w:b/>
                <w:bCs/>
                <w:color w:val="000000"/>
                <w:sz w:val="18"/>
                <w:szCs w:val="18"/>
                <w:lang w:val="ro-RO"/>
              </w:rPr>
            </w:pPr>
            <w:r>
              <w:rPr>
                <w:b/>
                <w:bCs/>
                <w:color w:val="000000"/>
                <w:sz w:val="18"/>
                <w:szCs w:val="18"/>
                <w:lang w:val="ro-RO"/>
              </w:rPr>
              <w:t>8242,1</w:t>
            </w:r>
          </w:p>
        </w:tc>
        <w:tc>
          <w:tcPr>
            <w:tcW w:w="1096" w:type="dxa"/>
            <w:tcBorders>
              <w:top w:val="nil"/>
              <w:left w:val="nil"/>
              <w:bottom w:val="single" w:sz="4" w:space="0" w:color="auto"/>
              <w:right w:val="single" w:sz="8" w:space="0" w:color="auto"/>
            </w:tcBorders>
            <w:shd w:val="clear" w:color="auto" w:fill="EEECE1" w:themeFill="background2"/>
            <w:vAlign w:val="center"/>
            <w:hideMark/>
          </w:tcPr>
          <w:p w:rsidR="0098249B" w:rsidRDefault="0098249B" w:rsidP="00B6205C">
            <w:pPr>
              <w:rPr>
                <w:b/>
                <w:bCs/>
                <w:color w:val="000000"/>
                <w:sz w:val="18"/>
                <w:szCs w:val="18"/>
              </w:rPr>
            </w:pPr>
            <w:r>
              <w:rPr>
                <w:b/>
                <w:bCs/>
                <w:color w:val="000000"/>
                <w:sz w:val="18"/>
                <w:szCs w:val="18"/>
              </w:rPr>
              <w:t>5597,8/</w:t>
            </w:r>
          </w:p>
          <w:p w:rsidR="0098249B" w:rsidRPr="00C80E53" w:rsidRDefault="0098249B" w:rsidP="00B6205C">
            <w:pPr>
              <w:rPr>
                <w:b/>
                <w:bCs/>
                <w:color w:val="000000"/>
                <w:sz w:val="18"/>
                <w:szCs w:val="18"/>
              </w:rPr>
            </w:pPr>
            <w:r>
              <w:rPr>
                <w:b/>
                <w:bCs/>
                <w:color w:val="000000"/>
                <w:sz w:val="18"/>
                <w:szCs w:val="18"/>
              </w:rPr>
              <w:t>647,9</w:t>
            </w:r>
          </w:p>
        </w:tc>
        <w:tc>
          <w:tcPr>
            <w:tcW w:w="842" w:type="dxa"/>
            <w:tcBorders>
              <w:top w:val="nil"/>
              <w:left w:val="nil"/>
              <w:bottom w:val="single" w:sz="4" w:space="0" w:color="auto"/>
              <w:right w:val="single" w:sz="8" w:space="0" w:color="auto"/>
            </w:tcBorders>
            <w:shd w:val="clear" w:color="auto" w:fill="EEECE1" w:themeFill="background2"/>
            <w:vAlign w:val="center"/>
            <w:hideMark/>
          </w:tcPr>
          <w:p w:rsidR="0098249B" w:rsidRPr="00C80E53" w:rsidRDefault="0098249B" w:rsidP="00B6205C">
            <w:pPr>
              <w:rPr>
                <w:b/>
                <w:bCs/>
                <w:color w:val="000000"/>
                <w:sz w:val="18"/>
                <w:szCs w:val="18"/>
              </w:rPr>
            </w:pPr>
            <w:r>
              <w:rPr>
                <w:b/>
                <w:bCs/>
                <w:color w:val="000000"/>
                <w:sz w:val="18"/>
                <w:szCs w:val="18"/>
              </w:rPr>
              <w:t>1755,9</w:t>
            </w:r>
          </w:p>
        </w:tc>
        <w:tc>
          <w:tcPr>
            <w:tcW w:w="749" w:type="dxa"/>
            <w:gridSpan w:val="2"/>
            <w:tcBorders>
              <w:top w:val="nil"/>
              <w:left w:val="single" w:sz="4" w:space="0" w:color="auto"/>
              <w:bottom w:val="single" w:sz="4" w:space="0" w:color="auto"/>
              <w:right w:val="single" w:sz="4" w:space="0" w:color="auto"/>
            </w:tcBorders>
            <w:shd w:val="clear" w:color="auto" w:fill="EEECE1" w:themeFill="background2"/>
            <w:vAlign w:val="center"/>
            <w:hideMark/>
          </w:tcPr>
          <w:p w:rsidR="0098249B" w:rsidRPr="00C80E53" w:rsidRDefault="0098249B" w:rsidP="00B6205C">
            <w:pPr>
              <w:rPr>
                <w:b/>
                <w:bCs/>
                <w:color w:val="000000"/>
                <w:sz w:val="18"/>
                <w:szCs w:val="18"/>
              </w:rPr>
            </w:pPr>
            <w:r>
              <w:rPr>
                <w:b/>
                <w:bCs/>
                <w:color w:val="000000"/>
                <w:sz w:val="18"/>
                <w:szCs w:val="18"/>
              </w:rPr>
              <w:t>240.5</w:t>
            </w:r>
          </w:p>
        </w:tc>
      </w:tr>
      <w:tr w:rsidR="0098249B" w:rsidRPr="00841558" w:rsidTr="00B6205C">
        <w:trPr>
          <w:trHeight w:val="375"/>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b/>
                <w:bCs/>
                <w:iCs/>
                <w:color w:val="000000"/>
                <w:lang w:val="ro-RO"/>
              </w:rPr>
            </w:pPr>
            <w:r w:rsidRPr="0098249B">
              <w:rPr>
                <w:b/>
                <w:bCs/>
                <w:iCs/>
                <w:color w:val="000000"/>
                <w:lang w:val="en-US"/>
              </w:rPr>
              <w:t>cheltuieli de personal, în total</w:t>
            </w:r>
          </w:p>
        </w:tc>
        <w:tc>
          <w:tcPr>
            <w:tcW w:w="502" w:type="dxa"/>
            <w:tcBorders>
              <w:top w:val="nil"/>
              <w:left w:val="nil"/>
              <w:bottom w:val="single" w:sz="4" w:space="0" w:color="auto"/>
              <w:right w:val="single" w:sz="8" w:space="0" w:color="auto"/>
            </w:tcBorders>
            <w:shd w:val="clear" w:color="auto" w:fill="auto"/>
            <w:hideMark/>
          </w:tcPr>
          <w:p w:rsidR="0098249B" w:rsidRPr="0098249B" w:rsidRDefault="0098249B" w:rsidP="00B6205C">
            <w:pPr>
              <w:rPr>
                <w:b/>
                <w:bCs/>
                <w:color w:val="000000"/>
                <w:lang w:val="en-US"/>
              </w:rPr>
            </w:pPr>
          </w:p>
        </w:tc>
        <w:tc>
          <w:tcPr>
            <w:tcW w:w="696" w:type="dxa"/>
            <w:tcBorders>
              <w:top w:val="nil"/>
              <w:left w:val="nil"/>
              <w:bottom w:val="single" w:sz="4" w:space="0" w:color="auto"/>
              <w:right w:val="single" w:sz="4" w:space="0" w:color="auto"/>
            </w:tcBorders>
            <w:shd w:val="clear" w:color="auto" w:fill="auto"/>
            <w:hideMark/>
          </w:tcPr>
          <w:p w:rsidR="0098249B" w:rsidRPr="0098249B" w:rsidRDefault="0098249B" w:rsidP="00B6205C">
            <w:pPr>
              <w:rPr>
                <w:b/>
                <w:bCs/>
                <w:color w:val="000000"/>
                <w:lang w:val="en-US"/>
              </w:rPr>
            </w:pPr>
          </w:p>
        </w:tc>
        <w:tc>
          <w:tcPr>
            <w:tcW w:w="696" w:type="dxa"/>
            <w:tcBorders>
              <w:top w:val="nil"/>
              <w:left w:val="nil"/>
              <w:bottom w:val="single" w:sz="4" w:space="0" w:color="auto"/>
              <w:right w:val="single" w:sz="4" w:space="0" w:color="auto"/>
            </w:tcBorders>
            <w:shd w:val="clear" w:color="auto" w:fill="auto"/>
            <w:hideMark/>
          </w:tcPr>
          <w:p w:rsidR="0098249B" w:rsidRPr="0098249B" w:rsidRDefault="0098249B" w:rsidP="00B6205C">
            <w:pPr>
              <w:rPr>
                <w:b/>
                <w:bCs/>
                <w:color w:val="000000"/>
                <w:lang w:val="en-US"/>
              </w:rPr>
            </w:pPr>
          </w:p>
        </w:tc>
        <w:tc>
          <w:tcPr>
            <w:tcW w:w="576" w:type="dxa"/>
            <w:tcBorders>
              <w:top w:val="nil"/>
              <w:left w:val="nil"/>
              <w:bottom w:val="single" w:sz="4" w:space="0" w:color="auto"/>
              <w:right w:val="single" w:sz="8" w:space="0" w:color="auto"/>
            </w:tcBorders>
            <w:shd w:val="clear" w:color="auto" w:fill="auto"/>
            <w:hideMark/>
          </w:tcPr>
          <w:p w:rsidR="0098249B" w:rsidRPr="0098249B" w:rsidRDefault="0098249B" w:rsidP="00B6205C">
            <w:pPr>
              <w:rPr>
                <w:b/>
                <w:bCs/>
                <w:color w:val="000000"/>
                <w:lang w:val="en-US"/>
              </w:rPr>
            </w:pPr>
          </w:p>
        </w:tc>
        <w:tc>
          <w:tcPr>
            <w:tcW w:w="782" w:type="dxa"/>
            <w:tcBorders>
              <w:top w:val="nil"/>
              <w:left w:val="nil"/>
              <w:bottom w:val="single" w:sz="4" w:space="0" w:color="auto"/>
              <w:right w:val="single" w:sz="8" w:space="0" w:color="auto"/>
            </w:tcBorders>
            <w:shd w:val="clear" w:color="auto" w:fill="auto"/>
            <w:vAlign w:val="center"/>
            <w:hideMark/>
          </w:tcPr>
          <w:p w:rsidR="0098249B" w:rsidRDefault="0098249B" w:rsidP="00B6205C">
            <w:pPr>
              <w:rPr>
                <w:b/>
                <w:bCs/>
                <w:color w:val="000000"/>
                <w:sz w:val="18"/>
                <w:szCs w:val="18"/>
              </w:rPr>
            </w:pPr>
            <w:r>
              <w:rPr>
                <w:b/>
                <w:bCs/>
                <w:color w:val="000000"/>
                <w:sz w:val="18"/>
                <w:szCs w:val="18"/>
              </w:rPr>
              <w:t>5624,0</w:t>
            </w:r>
          </w:p>
        </w:tc>
        <w:tc>
          <w:tcPr>
            <w:tcW w:w="1096" w:type="dxa"/>
            <w:tcBorders>
              <w:top w:val="nil"/>
              <w:left w:val="nil"/>
              <w:bottom w:val="single" w:sz="4" w:space="0" w:color="auto"/>
              <w:right w:val="single" w:sz="8" w:space="0" w:color="auto"/>
            </w:tcBorders>
            <w:shd w:val="clear" w:color="auto" w:fill="auto"/>
            <w:vAlign w:val="center"/>
            <w:hideMark/>
          </w:tcPr>
          <w:p w:rsidR="0098249B" w:rsidRDefault="0098249B" w:rsidP="00B6205C">
            <w:pPr>
              <w:rPr>
                <w:b/>
                <w:bCs/>
                <w:color w:val="000000"/>
                <w:sz w:val="18"/>
                <w:szCs w:val="18"/>
              </w:rPr>
            </w:pPr>
          </w:p>
        </w:tc>
        <w:tc>
          <w:tcPr>
            <w:tcW w:w="842" w:type="dxa"/>
            <w:tcBorders>
              <w:top w:val="nil"/>
              <w:left w:val="nil"/>
              <w:bottom w:val="single" w:sz="4" w:space="0" w:color="auto"/>
              <w:right w:val="single" w:sz="8" w:space="0" w:color="auto"/>
            </w:tcBorders>
            <w:shd w:val="clear" w:color="auto" w:fill="auto"/>
            <w:vAlign w:val="center"/>
            <w:hideMark/>
          </w:tcPr>
          <w:p w:rsidR="0098249B" w:rsidRDefault="0098249B" w:rsidP="00B6205C">
            <w:pPr>
              <w:rPr>
                <w:b/>
                <w:bCs/>
                <w:color w:val="000000"/>
                <w:sz w:val="18"/>
                <w:szCs w:val="18"/>
              </w:rPr>
            </w:pPr>
          </w:p>
        </w:tc>
        <w:tc>
          <w:tcPr>
            <w:tcW w:w="749" w:type="dxa"/>
            <w:gridSpan w:val="2"/>
            <w:tcBorders>
              <w:top w:val="nil"/>
              <w:left w:val="single" w:sz="4" w:space="0" w:color="auto"/>
              <w:bottom w:val="single" w:sz="4" w:space="0" w:color="auto"/>
              <w:right w:val="single" w:sz="4" w:space="0" w:color="auto"/>
            </w:tcBorders>
            <w:shd w:val="clear" w:color="auto" w:fill="auto"/>
            <w:vAlign w:val="center"/>
            <w:hideMark/>
          </w:tcPr>
          <w:p w:rsidR="0098249B" w:rsidRDefault="0098249B" w:rsidP="00B6205C">
            <w:pPr>
              <w:rPr>
                <w:b/>
                <w:bCs/>
                <w:color w:val="000000"/>
                <w:sz w:val="18"/>
                <w:szCs w:val="18"/>
              </w:rPr>
            </w:pPr>
          </w:p>
        </w:tc>
      </w:tr>
      <w:tr w:rsidR="0098249B" w:rsidRPr="00841558" w:rsidTr="00B6205C">
        <w:trPr>
          <w:trHeight w:val="285"/>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98249B" w:rsidRDefault="0098249B" w:rsidP="00B6205C">
            <w:pPr>
              <w:rPr>
                <w:b/>
                <w:bCs/>
                <w:iCs/>
                <w:color w:val="000000"/>
                <w:lang w:val="en-US"/>
              </w:rPr>
            </w:pPr>
            <w:r w:rsidRPr="0098249B">
              <w:rPr>
                <w:b/>
                <w:bCs/>
                <w:iCs/>
                <w:color w:val="000000"/>
                <w:lang w:val="en-US"/>
              </w:rPr>
              <w:t xml:space="preserve"> Servicii de stat cu destinaţie generală  total:</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r w:rsidRPr="004D44F5">
              <w:rPr>
                <w:b/>
                <w:bCs/>
                <w:i/>
                <w:iCs/>
                <w:color w:val="000000"/>
              </w:rPr>
              <w:t>1</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b/>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b/>
                <w:bCs/>
                <w:color w:val="000000"/>
              </w:rPr>
            </w:pP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color w:val="000000"/>
              </w:rPr>
            </w:pPr>
          </w:p>
        </w:tc>
        <w:tc>
          <w:tcPr>
            <w:tcW w:w="782" w:type="dxa"/>
            <w:tcBorders>
              <w:top w:val="nil"/>
              <w:left w:val="nil"/>
              <w:bottom w:val="single" w:sz="4" w:space="0" w:color="auto"/>
              <w:right w:val="single" w:sz="8" w:space="0" w:color="auto"/>
            </w:tcBorders>
            <w:shd w:val="clear" w:color="auto" w:fill="auto"/>
            <w:vAlign w:val="center"/>
            <w:hideMark/>
          </w:tcPr>
          <w:p w:rsidR="0098249B" w:rsidRPr="00C80E53" w:rsidRDefault="0098249B" w:rsidP="00B6205C">
            <w:pPr>
              <w:rPr>
                <w:b/>
                <w:bCs/>
                <w:color w:val="000000"/>
                <w:sz w:val="18"/>
                <w:szCs w:val="18"/>
              </w:rPr>
            </w:pPr>
            <w:r>
              <w:rPr>
                <w:b/>
                <w:bCs/>
                <w:color w:val="000000"/>
                <w:sz w:val="18"/>
                <w:szCs w:val="18"/>
              </w:rPr>
              <w:t>1058,5</w:t>
            </w:r>
          </w:p>
        </w:tc>
        <w:tc>
          <w:tcPr>
            <w:tcW w:w="1096" w:type="dxa"/>
            <w:tcBorders>
              <w:top w:val="nil"/>
              <w:left w:val="nil"/>
              <w:bottom w:val="single" w:sz="4" w:space="0" w:color="auto"/>
              <w:right w:val="single" w:sz="4" w:space="0" w:color="auto"/>
            </w:tcBorders>
            <w:shd w:val="clear" w:color="auto" w:fill="auto"/>
            <w:vAlign w:val="center"/>
            <w:hideMark/>
          </w:tcPr>
          <w:p w:rsidR="0098249B" w:rsidRPr="00695F9D" w:rsidRDefault="0098249B" w:rsidP="00B6205C">
            <w:pPr>
              <w:rPr>
                <w:b/>
                <w:bCs/>
                <w:color w:val="000000"/>
                <w:sz w:val="18"/>
                <w:szCs w:val="18"/>
                <w:lang w:val="ro-RO"/>
              </w:rPr>
            </w:pPr>
            <w:r>
              <w:rPr>
                <w:b/>
                <w:bCs/>
                <w:color w:val="000000"/>
                <w:sz w:val="18"/>
                <w:szCs w:val="18"/>
                <w:lang w:val="ro-RO"/>
              </w:rPr>
              <w:t>/486,9</w:t>
            </w:r>
          </w:p>
        </w:tc>
        <w:tc>
          <w:tcPr>
            <w:tcW w:w="842" w:type="dxa"/>
            <w:tcBorders>
              <w:top w:val="nil"/>
              <w:left w:val="nil"/>
              <w:bottom w:val="single" w:sz="4" w:space="0" w:color="auto"/>
              <w:right w:val="single" w:sz="4" w:space="0" w:color="auto"/>
            </w:tcBorders>
            <w:shd w:val="clear" w:color="auto" w:fill="auto"/>
            <w:vAlign w:val="center"/>
            <w:hideMark/>
          </w:tcPr>
          <w:p w:rsidR="0098249B" w:rsidRPr="00C80E53" w:rsidRDefault="0098249B" w:rsidP="00B6205C">
            <w:pPr>
              <w:rPr>
                <w:b/>
                <w:bCs/>
                <w:color w:val="000000"/>
                <w:sz w:val="18"/>
                <w:szCs w:val="18"/>
              </w:rPr>
            </w:pPr>
            <w:r>
              <w:rPr>
                <w:b/>
                <w:bCs/>
                <w:color w:val="000000"/>
                <w:sz w:val="18"/>
                <w:szCs w:val="18"/>
              </w:rPr>
              <w:t>556,6</w:t>
            </w: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C80E53" w:rsidRDefault="0098249B" w:rsidP="00B6205C">
            <w:pPr>
              <w:rPr>
                <w:b/>
                <w:bCs/>
                <w:color w:val="000000"/>
                <w:sz w:val="18"/>
                <w:szCs w:val="18"/>
              </w:rPr>
            </w:pPr>
            <w:r>
              <w:rPr>
                <w:b/>
                <w:bCs/>
                <w:color w:val="000000"/>
                <w:sz w:val="18"/>
                <w:szCs w:val="18"/>
              </w:rPr>
              <w:t>15,0</w:t>
            </w: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iCs/>
                <w:color w:val="000000"/>
                <w:lang w:val="ro-RO"/>
              </w:rPr>
            </w:pPr>
            <w:r w:rsidRPr="00211F05">
              <w:rPr>
                <w:iCs/>
                <w:color w:val="000000"/>
                <w:lang w:val="ro-RO"/>
              </w:rPr>
              <w:t>Exercitarea guvernării (Aparatul Primarului)</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i/>
                <w:iCs/>
                <w:color w:val="000000"/>
              </w:rPr>
            </w:pPr>
            <w:r w:rsidRPr="004D44F5">
              <w:rPr>
                <w:i/>
                <w:iCs/>
                <w:color w:val="000000"/>
              </w:rPr>
              <w:t>301</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i/>
                <w:iCs/>
                <w:color w:val="000000"/>
              </w:rPr>
            </w:pPr>
            <w:r>
              <w:rPr>
                <w:i/>
                <w:iCs/>
                <w:color w:val="000000"/>
                <w:lang w:val="ro-RO"/>
              </w:rPr>
              <w:t>0</w:t>
            </w:r>
            <w:r w:rsidRPr="004D44F5">
              <w:rPr>
                <w:i/>
                <w:iCs/>
                <w:color w:val="000000"/>
              </w:rPr>
              <w:t>111</w:t>
            </w: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i/>
                <w:iCs/>
                <w:color w:val="000000"/>
              </w:rPr>
            </w:pPr>
            <w:r w:rsidRPr="004D44F5">
              <w:rPr>
                <w:i/>
                <w:iCs/>
                <w:color w:val="000000"/>
              </w:rPr>
              <w:t>5</w:t>
            </w:r>
          </w:p>
        </w:tc>
        <w:tc>
          <w:tcPr>
            <w:tcW w:w="782" w:type="dxa"/>
            <w:tcBorders>
              <w:top w:val="nil"/>
              <w:left w:val="nil"/>
              <w:bottom w:val="single" w:sz="4" w:space="0" w:color="auto"/>
              <w:right w:val="single" w:sz="8" w:space="0" w:color="auto"/>
            </w:tcBorders>
            <w:shd w:val="clear" w:color="auto" w:fill="auto"/>
            <w:vAlign w:val="center"/>
            <w:hideMark/>
          </w:tcPr>
          <w:p w:rsidR="0098249B" w:rsidRPr="00C80E53" w:rsidRDefault="0098249B" w:rsidP="00B6205C">
            <w:pPr>
              <w:rPr>
                <w:b/>
                <w:bCs/>
                <w:color w:val="000000"/>
                <w:sz w:val="18"/>
                <w:szCs w:val="18"/>
              </w:rPr>
            </w:pPr>
            <w:r>
              <w:rPr>
                <w:b/>
                <w:bCs/>
                <w:color w:val="000000"/>
                <w:sz w:val="18"/>
                <w:szCs w:val="18"/>
              </w:rPr>
              <w:t>1033,5</w:t>
            </w:r>
          </w:p>
        </w:tc>
        <w:tc>
          <w:tcPr>
            <w:tcW w:w="1096" w:type="dxa"/>
            <w:tcBorders>
              <w:top w:val="nil"/>
              <w:left w:val="nil"/>
              <w:bottom w:val="single" w:sz="4" w:space="0" w:color="auto"/>
              <w:right w:val="single" w:sz="4" w:space="0" w:color="auto"/>
            </w:tcBorders>
            <w:shd w:val="clear" w:color="auto" w:fill="auto"/>
            <w:vAlign w:val="center"/>
            <w:hideMark/>
          </w:tcPr>
          <w:p w:rsidR="0098249B" w:rsidRPr="00695F9D" w:rsidRDefault="0098249B" w:rsidP="00B6205C">
            <w:pPr>
              <w:rPr>
                <w:color w:val="000000"/>
                <w:sz w:val="18"/>
                <w:szCs w:val="18"/>
                <w:lang w:val="ro-RO"/>
              </w:rPr>
            </w:pPr>
            <w:r>
              <w:rPr>
                <w:color w:val="000000"/>
                <w:sz w:val="18"/>
                <w:szCs w:val="18"/>
                <w:lang w:val="ro-RO"/>
              </w:rPr>
              <w:t>/486,9</w:t>
            </w:r>
          </w:p>
        </w:tc>
        <w:tc>
          <w:tcPr>
            <w:tcW w:w="842" w:type="dxa"/>
            <w:tcBorders>
              <w:top w:val="nil"/>
              <w:left w:val="nil"/>
              <w:bottom w:val="single" w:sz="4" w:space="0" w:color="auto"/>
              <w:right w:val="single" w:sz="4" w:space="0" w:color="auto"/>
            </w:tcBorders>
            <w:shd w:val="clear" w:color="auto" w:fill="auto"/>
            <w:vAlign w:val="center"/>
            <w:hideMark/>
          </w:tcPr>
          <w:p w:rsidR="0098249B" w:rsidRPr="00C80E53" w:rsidRDefault="0098249B" w:rsidP="00B6205C">
            <w:pPr>
              <w:rPr>
                <w:color w:val="000000"/>
                <w:sz w:val="18"/>
                <w:szCs w:val="18"/>
              </w:rPr>
            </w:pPr>
            <w:r>
              <w:rPr>
                <w:color w:val="000000"/>
                <w:sz w:val="18"/>
                <w:szCs w:val="18"/>
              </w:rPr>
              <w:t>531,6</w:t>
            </w: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C80E53" w:rsidRDefault="0098249B" w:rsidP="00B6205C">
            <w:pPr>
              <w:rPr>
                <w:color w:val="000000"/>
                <w:sz w:val="18"/>
                <w:szCs w:val="18"/>
              </w:rPr>
            </w:pPr>
            <w:r>
              <w:rPr>
                <w:color w:val="000000"/>
                <w:sz w:val="18"/>
                <w:szCs w:val="18"/>
              </w:rPr>
              <w:t>15,0</w:t>
            </w: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98249B" w:rsidRDefault="0098249B" w:rsidP="00B6205C">
            <w:pPr>
              <w:rPr>
                <w:iCs/>
                <w:color w:val="000000"/>
                <w:lang w:val="en-US"/>
              </w:rPr>
            </w:pPr>
            <w:r w:rsidRPr="0098249B">
              <w:rPr>
                <w:iCs/>
                <w:color w:val="000000"/>
                <w:lang w:val="en-US"/>
              </w:rPr>
              <w:t>Gestionarea fondului de rezervă și de intervenție</w:t>
            </w:r>
          </w:p>
        </w:tc>
        <w:tc>
          <w:tcPr>
            <w:tcW w:w="502" w:type="dxa"/>
            <w:tcBorders>
              <w:top w:val="nil"/>
              <w:left w:val="nil"/>
              <w:bottom w:val="single" w:sz="4" w:space="0" w:color="auto"/>
              <w:right w:val="single" w:sz="8" w:space="0" w:color="auto"/>
            </w:tcBorders>
            <w:shd w:val="clear" w:color="auto" w:fill="auto"/>
            <w:vAlign w:val="center"/>
            <w:hideMark/>
          </w:tcPr>
          <w:p w:rsidR="0098249B" w:rsidRPr="005C6411" w:rsidRDefault="0098249B" w:rsidP="00B6205C">
            <w:pPr>
              <w:rPr>
                <w:b/>
                <w:bCs/>
                <w:i/>
                <w:iCs/>
                <w:color w:val="000000"/>
                <w:lang w:val="en-US"/>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i/>
                <w:iCs/>
                <w:color w:val="000000"/>
              </w:rPr>
            </w:pPr>
            <w:r w:rsidRPr="004D44F5">
              <w:rPr>
                <w:i/>
                <w:iCs/>
                <w:color w:val="000000"/>
              </w:rPr>
              <w:t>802</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i/>
                <w:iCs/>
                <w:color w:val="000000"/>
              </w:rPr>
            </w:pPr>
            <w:r>
              <w:rPr>
                <w:i/>
                <w:iCs/>
                <w:color w:val="000000"/>
                <w:lang w:val="ro-RO"/>
              </w:rPr>
              <w:t>0</w:t>
            </w:r>
            <w:r w:rsidRPr="004D44F5">
              <w:rPr>
                <w:i/>
                <w:iCs/>
                <w:color w:val="000000"/>
              </w:rPr>
              <w:t>169</w:t>
            </w: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i/>
                <w:iCs/>
                <w:color w:val="000000"/>
              </w:rPr>
            </w:pPr>
            <w:r w:rsidRPr="004D44F5">
              <w:rPr>
                <w:i/>
                <w:iCs/>
                <w:color w:val="000000"/>
              </w:rPr>
              <w:t>20</w:t>
            </w:r>
          </w:p>
        </w:tc>
        <w:tc>
          <w:tcPr>
            <w:tcW w:w="782" w:type="dxa"/>
            <w:tcBorders>
              <w:top w:val="nil"/>
              <w:left w:val="nil"/>
              <w:bottom w:val="single" w:sz="4" w:space="0" w:color="auto"/>
              <w:right w:val="single" w:sz="8" w:space="0" w:color="auto"/>
            </w:tcBorders>
            <w:shd w:val="clear" w:color="auto" w:fill="auto"/>
            <w:vAlign w:val="center"/>
            <w:hideMark/>
          </w:tcPr>
          <w:p w:rsidR="0098249B" w:rsidRPr="00A012D3" w:rsidRDefault="0098249B" w:rsidP="00B6205C">
            <w:pPr>
              <w:rPr>
                <w:b/>
                <w:bCs/>
                <w:color w:val="000000"/>
                <w:sz w:val="18"/>
                <w:szCs w:val="18"/>
                <w:lang w:val="en-US"/>
              </w:rPr>
            </w:pPr>
            <w:r>
              <w:rPr>
                <w:b/>
                <w:bCs/>
                <w:color w:val="000000"/>
                <w:sz w:val="18"/>
                <w:szCs w:val="18"/>
                <w:lang w:val="en-US"/>
              </w:rPr>
              <w:t>25.0</w:t>
            </w:r>
          </w:p>
        </w:tc>
        <w:tc>
          <w:tcPr>
            <w:tcW w:w="1096" w:type="dxa"/>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98249B" w:rsidRPr="002B3756" w:rsidRDefault="0098249B" w:rsidP="00B6205C">
            <w:pPr>
              <w:rPr>
                <w:color w:val="000000"/>
                <w:sz w:val="18"/>
                <w:szCs w:val="18"/>
                <w:lang w:val="en-US"/>
              </w:rPr>
            </w:pPr>
            <w:r>
              <w:rPr>
                <w:color w:val="000000"/>
                <w:sz w:val="18"/>
                <w:szCs w:val="18"/>
                <w:lang w:val="en-US"/>
              </w:rPr>
              <w:t>25.0</w:t>
            </w: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98249B" w:rsidRDefault="0098249B" w:rsidP="00B6205C">
            <w:pPr>
              <w:rPr>
                <w:b/>
                <w:bCs/>
                <w:iCs/>
                <w:color w:val="000000"/>
                <w:lang w:val="en-US"/>
              </w:rPr>
            </w:pPr>
            <w:r w:rsidRPr="0098249B">
              <w:rPr>
                <w:b/>
                <w:bCs/>
                <w:iCs/>
                <w:color w:val="000000"/>
                <w:lang w:val="en-US"/>
              </w:rPr>
              <w:t>Servicii în domeniul economiei total:</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r w:rsidRPr="004D44F5">
              <w:rPr>
                <w:b/>
                <w:bCs/>
                <w:i/>
                <w:iCs/>
                <w:color w:val="000000"/>
              </w:rPr>
              <w:t>4</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color w:val="000000"/>
              </w:rPr>
            </w:pPr>
          </w:p>
        </w:tc>
        <w:tc>
          <w:tcPr>
            <w:tcW w:w="782" w:type="dxa"/>
            <w:tcBorders>
              <w:top w:val="nil"/>
              <w:left w:val="nil"/>
              <w:bottom w:val="single" w:sz="4" w:space="0" w:color="auto"/>
              <w:right w:val="single" w:sz="8" w:space="0" w:color="auto"/>
            </w:tcBorders>
            <w:shd w:val="clear" w:color="auto" w:fill="auto"/>
            <w:vAlign w:val="center"/>
            <w:hideMark/>
          </w:tcPr>
          <w:p w:rsidR="0098249B" w:rsidRPr="00C80E53" w:rsidRDefault="0098249B" w:rsidP="00B6205C">
            <w:pPr>
              <w:rPr>
                <w:b/>
                <w:bCs/>
                <w:color w:val="000000"/>
                <w:sz w:val="18"/>
                <w:szCs w:val="18"/>
              </w:rPr>
            </w:pPr>
            <w:r>
              <w:rPr>
                <w:b/>
                <w:bCs/>
                <w:color w:val="000000"/>
                <w:sz w:val="18"/>
                <w:szCs w:val="18"/>
              </w:rPr>
              <w:t>380,6</w:t>
            </w:r>
          </w:p>
        </w:tc>
        <w:tc>
          <w:tcPr>
            <w:tcW w:w="1096" w:type="dxa"/>
            <w:tcBorders>
              <w:top w:val="nil"/>
              <w:left w:val="nil"/>
              <w:bottom w:val="single" w:sz="4" w:space="0" w:color="auto"/>
              <w:right w:val="single" w:sz="4" w:space="0" w:color="auto"/>
            </w:tcBorders>
            <w:shd w:val="clear" w:color="auto" w:fill="auto"/>
            <w:vAlign w:val="center"/>
            <w:hideMark/>
          </w:tcPr>
          <w:p w:rsidR="0098249B" w:rsidRPr="00C80E53" w:rsidRDefault="0098249B" w:rsidP="00B6205C">
            <w:pPr>
              <w:rPr>
                <w:b/>
                <w:bCs/>
                <w:color w:val="000000"/>
                <w:sz w:val="18"/>
                <w:szCs w:val="18"/>
              </w:rPr>
            </w:pPr>
            <w:r>
              <w:rPr>
                <w:b/>
                <w:bCs/>
                <w:color w:val="000000"/>
                <w:sz w:val="18"/>
                <w:szCs w:val="18"/>
              </w:rPr>
              <w:t>380,6</w:t>
            </w:r>
          </w:p>
        </w:tc>
        <w:tc>
          <w:tcPr>
            <w:tcW w:w="842" w:type="dxa"/>
            <w:tcBorders>
              <w:top w:val="nil"/>
              <w:left w:val="nil"/>
              <w:bottom w:val="single" w:sz="4" w:space="0" w:color="auto"/>
              <w:right w:val="single" w:sz="4" w:space="0" w:color="auto"/>
            </w:tcBorders>
            <w:shd w:val="clear" w:color="auto" w:fill="auto"/>
            <w:vAlign w:val="center"/>
            <w:hideMark/>
          </w:tcPr>
          <w:p w:rsidR="0098249B" w:rsidRPr="00C80E53" w:rsidRDefault="0098249B" w:rsidP="00B6205C">
            <w:pPr>
              <w:rPr>
                <w:b/>
                <w:bCs/>
                <w:color w:val="000000"/>
                <w:sz w:val="18"/>
                <w:szCs w:val="18"/>
              </w:rPr>
            </w:pP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98249B" w:rsidRDefault="0098249B" w:rsidP="00B6205C">
            <w:pPr>
              <w:rPr>
                <w:iCs/>
                <w:color w:val="000000"/>
                <w:lang w:val="en-US"/>
              </w:rPr>
            </w:pPr>
            <w:r w:rsidRPr="0098249B">
              <w:rPr>
                <w:iCs/>
                <w:color w:val="000000"/>
                <w:lang w:val="en-US"/>
              </w:rPr>
              <w:t>Întreţinerea şi reparaţia drumurilor locale</w:t>
            </w:r>
          </w:p>
        </w:tc>
        <w:tc>
          <w:tcPr>
            <w:tcW w:w="502" w:type="dxa"/>
            <w:tcBorders>
              <w:top w:val="nil"/>
              <w:left w:val="nil"/>
              <w:bottom w:val="single" w:sz="4" w:space="0" w:color="auto"/>
              <w:right w:val="single" w:sz="8" w:space="0" w:color="auto"/>
            </w:tcBorders>
            <w:shd w:val="clear" w:color="auto" w:fill="auto"/>
            <w:vAlign w:val="center"/>
            <w:hideMark/>
          </w:tcPr>
          <w:p w:rsidR="0098249B" w:rsidRPr="00C46DA4" w:rsidRDefault="0098249B" w:rsidP="00B6205C">
            <w:pPr>
              <w:rPr>
                <w:b/>
                <w:bCs/>
                <w:i/>
                <w:iCs/>
                <w:color w:val="000000"/>
                <w:lang w:val="en-US"/>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r w:rsidRPr="004D44F5">
              <w:rPr>
                <w:color w:val="000000"/>
              </w:rPr>
              <w:t>6402</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r>
              <w:rPr>
                <w:color w:val="000000"/>
                <w:lang w:val="ro-RO"/>
              </w:rPr>
              <w:t>0</w:t>
            </w:r>
            <w:r w:rsidRPr="004D44F5">
              <w:rPr>
                <w:color w:val="000000"/>
              </w:rPr>
              <w:t>451</w:t>
            </w: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color w:val="000000"/>
              </w:rPr>
            </w:pPr>
            <w:r w:rsidRPr="004D44F5">
              <w:rPr>
                <w:color w:val="000000"/>
              </w:rPr>
              <w:t>395</w:t>
            </w:r>
          </w:p>
        </w:tc>
        <w:tc>
          <w:tcPr>
            <w:tcW w:w="782" w:type="dxa"/>
            <w:tcBorders>
              <w:top w:val="nil"/>
              <w:left w:val="nil"/>
              <w:bottom w:val="single" w:sz="4" w:space="0" w:color="auto"/>
              <w:right w:val="single" w:sz="8" w:space="0" w:color="auto"/>
            </w:tcBorders>
            <w:shd w:val="clear" w:color="auto" w:fill="auto"/>
            <w:vAlign w:val="center"/>
            <w:hideMark/>
          </w:tcPr>
          <w:p w:rsidR="0098249B" w:rsidRPr="00C93233" w:rsidRDefault="0098249B" w:rsidP="00B6205C">
            <w:pPr>
              <w:rPr>
                <w:b/>
                <w:bCs/>
                <w:color w:val="000000"/>
                <w:sz w:val="18"/>
                <w:szCs w:val="18"/>
              </w:rPr>
            </w:pPr>
            <w:r>
              <w:rPr>
                <w:b/>
                <w:bCs/>
                <w:color w:val="000000"/>
                <w:sz w:val="18"/>
                <w:szCs w:val="18"/>
              </w:rPr>
              <w:t>380,6</w:t>
            </w:r>
          </w:p>
        </w:tc>
        <w:tc>
          <w:tcPr>
            <w:tcW w:w="1096" w:type="dxa"/>
            <w:tcBorders>
              <w:top w:val="nil"/>
              <w:left w:val="nil"/>
              <w:bottom w:val="single" w:sz="4" w:space="0" w:color="auto"/>
              <w:right w:val="single" w:sz="4" w:space="0" w:color="auto"/>
            </w:tcBorders>
            <w:shd w:val="clear" w:color="auto" w:fill="auto"/>
            <w:vAlign w:val="center"/>
            <w:hideMark/>
          </w:tcPr>
          <w:p w:rsidR="0098249B" w:rsidRPr="00C93233" w:rsidRDefault="0098249B" w:rsidP="00B6205C">
            <w:pPr>
              <w:rPr>
                <w:color w:val="000000"/>
                <w:sz w:val="18"/>
                <w:szCs w:val="18"/>
              </w:rPr>
            </w:pPr>
            <w:r>
              <w:rPr>
                <w:color w:val="000000"/>
                <w:sz w:val="18"/>
                <w:szCs w:val="18"/>
              </w:rPr>
              <w:t>380,6</w:t>
            </w:r>
          </w:p>
        </w:tc>
        <w:tc>
          <w:tcPr>
            <w:tcW w:w="842" w:type="dxa"/>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b/>
                <w:bCs/>
                <w:iCs/>
                <w:color w:val="000000"/>
              </w:rPr>
            </w:pPr>
            <w:r w:rsidRPr="00211F05">
              <w:rPr>
                <w:b/>
                <w:bCs/>
                <w:iCs/>
                <w:color w:val="000000"/>
              </w:rPr>
              <w:t>Gospodăria comunală total:</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r w:rsidRPr="004D44F5">
              <w:rPr>
                <w:b/>
                <w:bCs/>
                <w:i/>
                <w:iCs/>
                <w:color w:val="000000"/>
              </w:rPr>
              <w:t>6</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color w:val="000000"/>
              </w:rPr>
            </w:pPr>
          </w:p>
        </w:tc>
        <w:tc>
          <w:tcPr>
            <w:tcW w:w="782" w:type="dxa"/>
            <w:tcBorders>
              <w:top w:val="nil"/>
              <w:left w:val="nil"/>
              <w:bottom w:val="single" w:sz="4" w:space="0" w:color="auto"/>
              <w:right w:val="single" w:sz="8" w:space="0" w:color="auto"/>
            </w:tcBorders>
            <w:shd w:val="clear" w:color="auto" w:fill="auto"/>
            <w:vAlign w:val="center"/>
            <w:hideMark/>
          </w:tcPr>
          <w:p w:rsidR="0098249B" w:rsidRPr="00C93233" w:rsidRDefault="0098249B" w:rsidP="00B6205C">
            <w:pPr>
              <w:rPr>
                <w:b/>
                <w:bCs/>
                <w:color w:val="000000"/>
                <w:sz w:val="18"/>
                <w:szCs w:val="18"/>
              </w:rPr>
            </w:pPr>
            <w:r>
              <w:rPr>
                <w:b/>
                <w:bCs/>
                <w:color w:val="000000"/>
                <w:sz w:val="18"/>
                <w:szCs w:val="18"/>
              </w:rPr>
              <w:t>177,8</w:t>
            </w:r>
          </w:p>
        </w:tc>
        <w:tc>
          <w:tcPr>
            <w:tcW w:w="1096" w:type="dxa"/>
            <w:tcBorders>
              <w:top w:val="nil"/>
              <w:left w:val="nil"/>
              <w:bottom w:val="single" w:sz="4" w:space="0" w:color="auto"/>
              <w:right w:val="single" w:sz="4" w:space="0" w:color="auto"/>
            </w:tcBorders>
            <w:shd w:val="clear" w:color="auto" w:fill="auto"/>
            <w:vAlign w:val="center"/>
            <w:hideMark/>
          </w:tcPr>
          <w:p w:rsidR="0098249B" w:rsidRPr="00AF4715" w:rsidRDefault="0098249B" w:rsidP="00B6205C">
            <w:pPr>
              <w:rPr>
                <w:b/>
                <w:bCs/>
                <w:color w:val="000000"/>
                <w:sz w:val="18"/>
                <w:szCs w:val="18"/>
                <w:lang w:val="en-US"/>
              </w:rPr>
            </w:pPr>
          </w:p>
        </w:tc>
        <w:tc>
          <w:tcPr>
            <w:tcW w:w="842" w:type="dxa"/>
            <w:tcBorders>
              <w:top w:val="nil"/>
              <w:left w:val="nil"/>
              <w:bottom w:val="single" w:sz="4" w:space="0" w:color="auto"/>
              <w:right w:val="single" w:sz="4" w:space="0" w:color="auto"/>
            </w:tcBorders>
            <w:shd w:val="clear" w:color="auto" w:fill="auto"/>
            <w:vAlign w:val="center"/>
            <w:hideMark/>
          </w:tcPr>
          <w:p w:rsidR="0098249B" w:rsidRPr="00C93233" w:rsidRDefault="0098249B" w:rsidP="00B6205C">
            <w:pPr>
              <w:rPr>
                <w:b/>
                <w:bCs/>
                <w:color w:val="000000"/>
                <w:sz w:val="18"/>
                <w:szCs w:val="18"/>
              </w:rPr>
            </w:pPr>
            <w:r>
              <w:rPr>
                <w:b/>
                <w:bCs/>
                <w:color w:val="000000"/>
                <w:sz w:val="18"/>
                <w:szCs w:val="18"/>
              </w:rPr>
              <w:t>177,8</w:t>
            </w: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b/>
                <w:bCs/>
                <w:color w:val="000000"/>
                <w:sz w:val="18"/>
                <w:szCs w:val="18"/>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b/>
                <w:bCs/>
                <w:iCs/>
                <w:color w:val="000000"/>
                <w:lang w:val="en-US"/>
              </w:rPr>
            </w:pPr>
            <w:r w:rsidRPr="00211F05">
              <w:rPr>
                <w:color w:val="000000"/>
                <w:lang w:val="ro-RO"/>
              </w:rPr>
              <w:t>Dezvoltarea gospodăriei de locuințe și serviciilor comunale</w:t>
            </w:r>
          </w:p>
        </w:tc>
        <w:tc>
          <w:tcPr>
            <w:tcW w:w="502" w:type="dxa"/>
            <w:tcBorders>
              <w:top w:val="nil"/>
              <w:left w:val="nil"/>
              <w:bottom w:val="single" w:sz="4" w:space="0" w:color="auto"/>
              <w:right w:val="single" w:sz="8" w:space="0" w:color="auto"/>
            </w:tcBorders>
            <w:shd w:val="clear" w:color="auto" w:fill="auto"/>
            <w:vAlign w:val="center"/>
            <w:hideMark/>
          </w:tcPr>
          <w:p w:rsidR="0098249B" w:rsidRPr="005C6411" w:rsidRDefault="0098249B" w:rsidP="00B6205C">
            <w:pPr>
              <w:rPr>
                <w:b/>
                <w:bCs/>
                <w:i/>
                <w:iCs/>
                <w:color w:val="000000"/>
                <w:lang w:val="en-US"/>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5C6411" w:rsidRDefault="0098249B" w:rsidP="00B6205C">
            <w:pPr>
              <w:rPr>
                <w:color w:val="000000"/>
                <w:lang w:val="ro-RO"/>
              </w:rPr>
            </w:pPr>
            <w:r>
              <w:rPr>
                <w:color w:val="000000"/>
                <w:lang w:val="ro-RO"/>
              </w:rPr>
              <w:t xml:space="preserve">7502 </w:t>
            </w:r>
          </w:p>
        </w:tc>
        <w:tc>
          <w:tcPr>
            <w:tcW w:w="696" w:type="dxa"/>
            <w:tcBorders>
              <w:top w:val="nil"/>
              <w:left w:val="nil"/>
              <w:bottom w:val="single" w:sz="4" w:space="0" w:color="auto"/>
              <w:right w:val="single" w:sz="4" w:space="0" w:color="auto"/>
            </w:tcBorders>
            <w:shd w:val="clear" w:color="auto" w:fill="auto"/>
            <w:vAlign w:val="center"/>
            <w:hideMark/>
          </w:tcPr>
          <w:p w:rsidR="0098249B" w:rsidRPr="005C6411" w:rsidRDefault="0098249B" w:rsidP="00B6205C">
            <w:pPr>
              <w:rPr>
                <w:color w:val="000000"/>
                <w:lang w:val="en-US"/>
              </w:rPr>
            </w:pPr>
            <w:r>
              <w:rPr>
                <w:color w:val="000000"/>
                <w:lang w:val="en-US"/>
              </w:rPr>
              <w:t>0620</w:t>
            </w:r>
          </w:p>
        </w:tc>
        <w:tc>
          <w:tcPr>
            <w:tcW w:w="576" w:type="dxa"/>
            <w:tcBorders>
              <w:top w:val="nil"/>
              <w:left w:val="nil"/>
              <w:bottom w:val="single" w:sz="4" w:space="0" w:color="auto"/>
              <w:right w:val="single" w:sz="8" w:space="0" w:color="auto"/>
            </w:tcBorders>
            <w:shd w:val="clear" w:color="auto" w:fill="auto"/>
            <w:vAlign w:val="center"/>
            <w:hideMark/>
          </w:tcPr>
          <w:p w:rsidR="0098249B" w:rsidRPr="005C6411" w:rsidRDefault="0098249B" w:rsidP="00B6205C">
            <w:pPr>
              <w:rPr>
                <w:color w:val="000000"/>
                <w:lang w:val="en-US"/>
              </w:rPr>
            </w:pPr>
            <w:r>
              <w:rPr>
                <w:color w:val="000000"/>
                <w:lang w:val="en-US"/>
              </w:rPr>
              <w:t>333</w:t>
            </w:r>
          </w:p>
        </w:tc>
        <w:tc>
          <w:tcPr>
            <w:tcW w:w="782" w:type="dxa"/>
            <w:tcBorders>
              <w:top w:val="nil"/>
              <w:left w:val="nil"/>
              <w:bottom w:val="single" w:sz="4" w:space="0" w:color="auto"/>
              <w:right w:val="single" w:sz="8" w:space="0" w:color="auto"/>
            </w:tcBorders>
            <w:shd w:val="clear" w:color="auto" w:fill="auto"/>
            <w:vAlign w:val="center"/>
            <w:hideMark/>
          </w:tcPr>
          <w:p w:rsidR="0098249B" w:rsidRPr="00C93233" w:rsidRDefault="0098249B" w:rsidP="00B6205C">
            <w:pPr>
              <w:rPr>
                <w:b/>
                <w:bCs/>
                <w:color w:val="000000"/>
                <w:sz w:val="18"/>
                <w:szCs w:val="18"/>
              </w:rPr>
            </w:pPr>
            <w:r>
              <w:rPr>
                <w:b/>
                <w:bCs/>
                <w:color w:val="000000"/>
                <w:sz w:val="18"/>
                <w:szCs w:val="18"/>
              </w:rPr>
              <w:t>27,8</w:t>
            </w:r>
          </w:p>
        </w:tc>
        <w:tc>
          <w:tcPr>
            <w:tcW w:w="1096" w:type="dxa"/>
            <w:tcBorders>
              <w:top w:val="nil"/>
              <w:left w:val="nil"/>
              <w:bottom w:val="single" w:sz="4" w:space="0" w:color="auto"/>
              <w:right w:val="single" w:sz="4" w:space="0" w:color="auto"/>
            </w:tcBorders>
            <w:shd w:val="clear" w:color="auto" w:fill="auto"/>
            <w:vAlign w:val="center"/>
            <w:hideMark/>
          </w:tcPr>
          <w:p w:rsidR="0098249B" w:rsidRPr="005C6411" w:rsidRDefault="0098249B" w:rsidP="00B6205C">
            <w:pPr>
              <w:rPr>
                <w:b/>
                <w:bCs/>
                <w:color w:val="000000"/>
                <w:sz w:val="18"/>
                <w:szCs w:val="18"/>
                <w:lang w:val="en-US"/>
              </w:rPr>
            </w:pPr>
          </w:p>
        </w:tc>
        <w:tc>
          <w:tcPr>
            <w:tcW w:w="842" w:type="dxa"/>
            <w:tcBorders>
              <w:top w:val="nil"/>
              <w:left w:val="nil"/>
              <w:bottom w:val="single" w:sz="4" w:space="0" w:color="auto"/>
              <w:right w:val="single" w:sz="4" w:space="0" w:color="auto"/>
            </w:tcBorders>
            <w:shd w:val="clear" w:color="auto" w:fill="auto"/>
            <w:vAlign w:val="center"/>
            <w:hideMark/>
          </w:tcPr>
          <w:p w:rsidR="0098249B" w:rsidRPr="00C93233" w:rsidRDefault="0098249B" w:rsidP="00B6205C">
            <w:pPr>
              <w:rPr>
                <w:b/>
                <w:bCs/>
                <w:color w:val="000000"/>
                <w:sz w:val="18"/>
                <w:szCs w:val="18"/>
              </w:rPr>
            </w:pPr>
            <w:r>
              <w:rPr>
                <w:b/>
                <w:bCs/>
                <w:color w:val="000000"/>
                <w:sz w:val="18"/>
                <w:szCs w:val="18"/>
              </w:rPr>
              <w:t>27,8</w:t>
            </w: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5C6411" w:rsidRDefault="0098249B" w:rsidP="00B6205C">
            <w:pPr>
              <w:rPr>
                <w:b/>
                <w:bCs/>
                <w:color w:val="000000"/>
                <w:sz w:val="18"/>
                <w:szCs w:val="18"/>
                <w:lang w:val="en-US"/>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iCs/>
                <w:color w:val="000000"/>
              </w:rPr>
            </w:pPr>
            <w:r w:rsidRPr="00211F05">
              <w:rPr>
                <w:iCs/>
                <w:color w:val="000000"/>
              </w:rPr>
              <w:t>Iluminarea stradală</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5C6411" w:rsidRDefault="0098249B" w:rsidP="00B6205C">
            <w:pPr>
              <w:rPr>
                <w:i/>
                <w:iCs/>
                <w:color w:val="000000"/>
                <w:lang w:val="ro-RO"/>
              </w:rPr>
            </w:pPr>
            <w:r>
              <w:rPr>
                <w:i/>
                <w:iCs/>
                <w:color w:val="000000"/>
                <w:lang w:val="ro-RO"/>
              </w:rPr>
              <w:t>7505</w:t>
            </w:r>
          </w:p>
        </w:tc>
        <w:tc>
          <w:tcPr>
            <w:tcW w:w="696" w:type="dxa"/>
            <w:tcBorders>
              <w:top w:val="nil"/>
              <w:left w:val="nil"/>
              <w:bottom w:val="single" w:sz="4" w:space="0" w:color="auto"/>
              <w:right w:val="single" w:sz="4" w:space="0" w:color="auto"/>
            </w:tcBorders>
            <w:shd w:val="clear" w:color="auto" w:fill="auto"/>
            <w:vAlign w:val="center"/>
            <w:hideMark/>
          </w:tcPr>
          <w:p w:rsidR="0098249B" w:rsidRDefault="0098249B" w:rsidP="00B6205C">
            <w:pPr>
              <w:rPr>
                <w:i/>
                <w:iCs/>
                <w:color w:val="000000"/>
                <w:lang w:val="ro-RO"/>
              </w:rPr>
            </w:pPr>
            <w:r>
              <w:rPr>
                <w:i/>
                <w:iCs/>
                <w:color w:val="000000"/>
                <w:lang w:val="ro-RO"/>
              </w:rPr>
              <w:t>0640</w:t>
            </w:r>
          </w:p>
        </w:tc>
        <w:tc>
          <w:tcPr>
            <w:tcW w:w="576" w:type="dxa"/>
            <w:tcBorders>
              <w:top w:val="nil"/>
              <w:left w:val="nil"/>
              <w:bottom w:val="single" w:sz="4" w:space="0" w:color="auto"/>
              <w:right w:val="single" w:sz="8" w:space="0" w:color="auto"/>
            </w:tcBorders>
            <w:shd w:val="clear" w:color="auto" w:fill="auto"/>
            <w:vAlign w:val="center"/>
            <w:hideMark/>
          </w:tcPr>
          <w:p w:rsidR="0098249B" w:rsidRPr="005C6411" w:rsidRDefault="0098249B" w:rsidP="00B6205C">
            <w:pPr>
              <w:rPr>
                <w:i/>
                <w:iCs/>
                <w:color w:val="000000"/>
                <w:lang w:val="ro-RO"/>
              </w:rPr>
            </w:pPr>
            <w:r>
              <w:rPr>
                <w:i/>
                <w:iCs/>
                <w:color w:val="000000"/>
                <w:lang w:val="ro-RO"/>
              </w:rPr>
              <w:t>335</w:t>
            </w:r>
          </w:p>
        </w:tc>
        <w:tc>
          <w:tcPr>
            <w:tcW w:w="782" w:type="dxa"/>
            <w:tcBorders>
              <w:top w:val="nil"/>
              <w:left w:val="nil"/>
              <w:bottom w:val="single" w:sz="4" w:space="0" w:color="auto"/>
              <w:right w:val="single" w:sz="8" w:space="0" w:color="auto"/>
            </w:tcBorders>
            <w:shd w:val="clear" w:color="auto" w:fill="auto"/>
            <w:vAlign w:val="center"/>
            <w:hideMark/>
          </w:tcPr>
          <w:p w:rsidR="0098249B" w:rsidRPr="00C93233" w:rsidRDefault="0098249B" w:rsidP="00B6205C">
            <w:pPr>
              <w:rPr>
                <w:b/>
                <w:bCs/>
                <w:color w:val="000000"/>
                <w:sz w:val="18"/>
                <w:szCs w:val="18"/>
              </w:rPr>
            </w:pPr>
            <w:r>
              <w:rPr>
                <w:b/>
                <w:bCs/>
                <w:color w:val="000000"/>
                <w:sz w:val="18"/>
                <w:szCs w:val="18"/>
              </w:rPr>
              <w:t>150,0</w:t>
            </w:r>
          </w:p>
        </w:tc>
        <w:tc>
          <w:tcPr>
            <w:tcW w:w="1096" w:type="dxa"/>
            <w:tcBorders>
              <w:top w:val="nil"/>
              <w:left w:val="nil"/>
              <w:bottom w:val="single" w:sz="4" w:space="0" w:color="auto"/>
              <w:right w:val="single" w:sz="4" w:space="0" w:color="auto"/>
            </w:tcBorders>
            <w:shd w:val="clear" w:color="auto" w:fill="auto"/>
            <w:vAlign w:val="center"/>
            <w:hideMark/>
          </w:tcPr>
          <w:p w:rsidR="0098249B" w:rsidRPr="00695F9D" w:rsidRDefault="0098249B" w:rsidP="00B6205C">
            <w:pPr>
              <w:rPr>
                <w:color w:val="000000"/>
                <w:sz w:val="18"/>
                <w:szCs w:val="18"/>
                <w:lang w:val="ro-RO"/>
              </w:rPr>
            </w:pPr>
          </w:p>
        </w:tc>
        <w:tc>
          <w:tcPr>
            <w:tcW w:w="842" w:type="dxa"/>
            <w:tcBorders>
              <w:top w:val="nil"/>
              <w:left w:val="nil"/>
              <w:bottom w:val="single" w:sz="4" w:space="0" w:color="auto"/>
              <w:right w:val="single" w:sz="4" w:space="0" w:color="auto"/>
            </w:tcBorders>
            <w:shd w:val="clear" w:color="auto" w:fill="auto"/>
            <w:vAlign w:val="center"/>
            <w:hideMark/>
          </w:tcPr>
          <w:p w:rsidR="0098249B" w:rsidRPr="00C93233" w:rsidRDefault="0098249B" w:rsidP="00B6205C">
            <w:pPr>
              <w:rPr>
                <w:color w:val="000000"/>
                <w:sz w:val="18"/>
                <w:szCs w:val="18"/>
              </w:rPr>
            </w:pPr>
            <w:r>
              <w:rPr>
                <w:color w:val="000000"/>
                <w:sz w:val="18"/>
                <w:szCs w:val="18"/>
              </w:rPr>
              <w:t>150</w:t>
            </w: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98249B" w:rsidRDefault="0098249B" w:rsidP="00B6205C">
            <w:pPr>
              <w:rPr>
                <w:b/>
                <w:bCs/>
                <w:iCs/>
                <w:color w:val="000000"/>
                <w:lang w:val="en-US"/>
              </w:rPr>
            </w:pPr>
            <w:r w:rsidRPr="0098249B">
              <w:rPr>
                <w:b/>
                <w:bCs/>
                <w:iCs/>
                <w:color w:val="000000"/>
                <w:lang w:val="en-US"/>
              </w:rPr>
              <w:t>Cultura, arta, sport şi activităţi pentru tineret  total:</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r w:rsidRPr="004D44F5">
              <w:rPr>
                <w:b/>
                <w:bCs/>
                <w:i/>
                <w:iCs/>
                <w:color w:val="000000"/>
              </w:rPr>
              <w:t>8</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color w:val="000000"/>
              </w:rPr>
            </w:pPr>
          </w:p>
        </w:tc>
        <w:tc>
          <w:tcPr>
            <w:tcW w:w="78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3150,5</w:t>
            </w:r>
          </w:p>
        </w:tc>
        <w:tc>
          <w:tcPr>
            <w:tcW w:w="1096" w:type="dxa"/>
            <w:tcBorders>
              <w:top w:val="nil"/>
              <w:left w:val="nil"/>
              <w:bottom w:val="single" w:sz="4" w:space="0" w:color="auto"/>
              <w:right w:val="single" w:sz="8" w:space="0" w:color="auto"/>
            </w:tcBorders>
            <w:shd w:val="clear" w:color="auto" w:fill="auto"/>
            <w:vAlign w:val="center"/>
            <w:hideMark/>
          </w:tcPr>
          <w:p w:rsidR="0098249B" w:rsidRDefault="0098249B" w:rsidP="00B6205C">
            <w:pPr>
              <w:rPr>
                <w:b/>
                <w:bCs/>
                <w:color w:val="000000"/>
                <w:sz w:val="18"/>
                <w:szCs w:val="18"/>
              </w:rPr>
            </w:pPr>
            <w:r>
              <w:rPr>
                <w:b/>
                <w:bCs/>
                <w:color w:val="000000"/>
                <w:sz w:val="18"/>
                <w:szCs w:val="18"/>
              </w:rPr>
              <w:t>1958,0/</w:t>
            </w:r>
          </w:p>
          <w:p w:rsidR="0098249B" w:rsidRPr="00EC51DD" w:rsidRDefault="0098249B" w:rsidP="00B6205C">
            <w:pPr>
              <w:rPr>
                <w:b/>
                <w:bCs/>
                <w:color w:val="000000"/>
                <w:sz w:val="18"/>
                <w:szCs w:val="18"/>
              </w:rPr>
            </w:pPr>
            <w:r>
              <w:rPr>
                <w:b/>
                <w:bCs/>
                <w:color w:val="000000"/>
                <w:sz w:val="18"/>
                <w:szCs w:val="18"/>
              </w:rPr>
              <w:t>161,0</w:t>
            </w:r>
          </w:p>
        </w:tc>
        <w:tc>
          <w:tcPr>
            <w:tcW w:w="84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1021,5</w:t>
            </w:r>
          </w:p>
        </w:tc>
        <w:tc>
          <w:tcPr>
            <w:tcW w:w="749" w:type="dxa"/>
            <w:gridSpan w:val="2"/>
            <w:tcBorders>
              <w:top w:val="nil"/>
              <w:left w:val="single" w:sz="4" w:space="0" w:color="auto"/>
              <w:bottom w:val="single" w:sz="4" w:space="0" w:color="auto"/>
              <w:right w:val="single" w:sz="4"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10.0</w:t>
            </w: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iCs/>
                <w:color w:val="000000"/>
              </w:rPr>
            </w:pPr>
            <w:r w:rsidRPr="00211F05">
              <w:rPr>
                <w:iCs/>
                <w:color w:val="000000"/>
              </w:rPr>
              <w:t>Biblioteca</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696" w:type="dxa"/>
            <w:vMerge w:val="restart"/>
            <w:tcBorders>
              <w:top w:val="nil"/>
              <w:left w:val="nil"/>
              <w:right w:val="single" w:sz="4" w:space="0" w:color="auto"/>
            </w:tcBorders>
            <w:shd w:val="clear" w:color="auto" w:fill="auto"/>
            <w:vAlign w:val="center"/>
            <w:hideMark/>
          </w:tcPr>
          <w:p w:rsidR="0098249B" w:rsidRPr="004D44F5" w:rsidRDefault="0098249B" w:rsidP="00B6205C">
            <w:pPr>
              <w:rPr>
                <w:i/>
                <w:iCs/>
                <w:color w:val="000000"/>
              </w:rPr>
            </w:pPr>
            <w:r w:rsidRPr="004D44F5">
              <w:rPr>
                <w:i/>
                <w:iCs/>
                <w:color w:val="000000"/>
              </w:rPr>
              <w:t>8502</w:t>
            </w:r>
          </w:p>
        </w:tc>
        <w:tc>
          <w:tcPr>
            <w:tcW w:w="696" w:type="dxa"/>
            <w:vMerge w:val="restart"/>
            <w:tcBorders>
              <w:top w:val="nil"/>
              <w:left w:val="nil"/>
              <w:right w:val="single" w:sz="4" w:space="0" w:color="auto"/>
            </w:tcBorders>
            <w:shd w:val="clear" w:color="auto" w:fill="auto"/>
            <w:vAlign w:val="center"/>
            <w:hideMark/>
          </w:tcPr>
          <w:p w:rsidR="0098249B" w:rsidRPr="004D44F5" w:rsidRDefault="0098249B" w:rsidP="00B6205C">
            <w:pPr>
              <w:rPr>
                <w:i/>
                <w:iCs/>
                <w:color w:val="000000"/>
              </w:rPr>
            </w:pPr>
            <w:r w:rsidRPr="004D44F5">
              <w:rPr>
                <w:i/>
                <w:iCs/>
                <w:color w:val="000000"/>
              </w:rPr>
              <w:t>820</w:t>
            </w:r>
          </w:p>
        </w:tc>
        <w:tc>
          <w:tcPr>
            <w:tcW w:w="576" w:type="dxa"/>
            <w:tcBorders>
              <w:top w:val="nil"/>
              <w:left w:val="nil"/>
              <w:bottom w:val="single" w:sz="4" w:space="0" w:color="auto"/>
              <w:right w:val="single" w:sz="8" w:space="0" w:color="auto"/>
            </w:tcBorders>
            <w:shd w:val="clear" w:color="auto" w:fill="auto"/>
            <w:vAlign w:val="center"/>
            <w:hideMark/>
          </w:tcPr>
          <w:p w:rsidR="0098249B" w:rsidRPr="00C95F3B" w:rsidRDefault="0098249B" w:rsidP="00B6205C">
            <w:pPr>
              <w:rPr>
                <w:i/>
                <w:iCs/>
                <w:color w:val="000000"/>
                <w:lang w:val="ro-RO"/>
              </w:rPr>
            </w:pPr>
            <w:r>
              <w:rPr>
                <w:i/>
                <w:iCs/>
                <w:color w:val="000000"/>
              </w:rPr>
              <w:t>23</w:t>
            </w:r>
            <w:r>
              <w:rPr>
                <w:i/>
                <w:iCs/>
                <w:color w:val="000000"/>
                <w:lang w:val="ro-RO"/>
              </w:rPr>
              <w:t>1</w:t>
            </w:r>
          </w:p>
        </w:tc>
        <w:tc>
          <w:tcPr>
            <w:tcW w:w="78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161,0</w:t>
            </w:r>
          </w:p>
        </w:tc>
        <w:tc>
          <w:tcPr>
            <w:tcW w:w="1096" w:type="dxa"/>
            <w:tcBorders>
              <w:top w:val="nil"/>
              <w:left w:val="nil"/>
              <w:bottom w:val="single" w:sz="4" w:space="0" w:color="auto"/>
              <w:right w:val="single" w:sz="4" w:space="0" w:color="auto"/>
            </w:tcBorders>
            <w:shd w:val="clear" w:color="auto" w:fill="auto"/>
            <w:vAlign w:val="center"/>
            <w:hideMark/>
          </w:tcPr>
          <w:p w:rsidR="0098249B" w:rsidRPr="004214B2" w:rsidRDefault="0098249B" w:rsidP="00B6205C">
            <w:pPr>
              <w:rPr>
                <w:color w:val="000000"/>
                <w:sz w:val="18"/>
                <w:szCs w:val="18"/>
                <w:lang w:val="ro-RO"/>
              </w:rPr>
            </w:pPr>
            <w:r>
              <w:rPr>
                <w:color w:val="000000"/>
                <w:sz w:val="18"/>
                <w:szCs w:val="18"/>
                <w:lang w:val="ro-RO"/>
              </w:rPr>
              <w:t>161,0</w:t>
            </w:r>
          </w:p>
        </w:tc>
        <w:tc>
          <w:tcPr>
            <w:tcW w:w="842" w:type="dxa"/>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iCs/>
                <w:color w:val="000000"/>
              </w:rPr>
            </w:pPr>
            <w:r w:rsidRPr="00211F05">
              <w:rPr>
                <w:iCs/>
                <w:color w:val="000000"/>
              </w:rPr>
              <w:t>Căminul cultural</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696" w:type="dxa"/>
            <w:vMerge/>
            <w:tcBorders>
              <w:left w:val="nil"/>
              <w:right w:val="single" w:sz="4" w:space="0" w:color="auto"/>
            </w:tcBorders>
            <w:shd w:val="clear" w:color="auto" w:fill="auto"/>
            <w:vAlign w:val="center"/>
            <w:hideMark/>
          </w:tcPr>
          <w:p w:rsidR="0098249B" w:rsidRPr="00C95F3B" w:rsidRDefault="0098249B" w:rsidP="00B6205C">
            <w:pPr>
              <w:rPr>
                <w:i/>
                <w:iCs/>
                <w:color w:val="000000"/>
                <w:lang w:val="ro-RO"/>
              </w:rPr>
            </w:pPr>
          </w:p>
        </w:tc>
        <w:tc>
          <w:tcPr>
            <w:tcW w:w="696" w:type="dxa"/>
            <w:vMerge/>
            <w:tcBorders>
              <w:left w:val="nil"/>
              <w:right w:val="single" w:sz="4" w:space="0" w:color="auto"/>
            </w:tcBorders>
            <w:shd w:val="clear" w:color="auto" w:fill="auto"/>
            <w:vAlign w:val="center"/>
            <w:hideMark/>
          </w:tcPr>
          <w:p w:rsidR="0098249B" w:rsidRPr="00C95F3B" w:rsidRDefault="0098249B" w:rsidP="00B6205C">
            <w:pPr>
              <w:rPr>
                <w:i/>
                <w:iCs/>
                <w:color w:val="000000"/>
                <w:lang w:val="ro-RO"/>
              </w:rPr>
            </w:pPr>
          </w:p>
        </w:tc>
        <w:tc>
          <w:tcPr>
            <w:tcW w:w="576" w:type="dxa"/>
            <w:tcBorders>
              <w:top w:val="nil"/>
              <w:left w:val="nil"/>
              <w:bottom w:val="single" w:sz="4" w:space="0" w:color="auto"/>
              <w:right w:val="single" w:sz="8" w:space="0" w:color="auto"/>
            </w:tcBorders>
            <w:shd w:val="clear" w:color="auto" w:fill="auto"/>
            <w:vAlign w:val="center"/>
            <w:hideMark/>
          </w:tcPr>
          <w:p w:rsidR="0098249B" w:rsidRPr="00C95F3B" w:rsidRDefault="0098249B" w:rsidP="00B6205C">
            <w:pPr>
              <w:rPr>
                <w:i/>
                <w:iCs/>
                <w:color w:val="000000"/>
                <w:lang w:val="ro-RO"/>
              </w:rPr>
            </w:pPr>
            <w:r>
              <w:rPr>
                <w:i/>
                <w:iCs/>
                <w:color w:val="000000"/>
                <w:lang w:val="ro-RO"/>
              </w:rPr>
              <w:t>234</w:t>
            </w:r>
          </w:p>
        </w:tc>
        <w:tc>
          <w:tcPr>
            <w:tcW w:w="78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998,5</w:t>
            </w:r>
          </w:p>
        </w:tc>
        <w:tc>
          <w:tcPr>
            <w:tcW w:w="1096" w:type="dxa"/>
            <w:tcBorders>
              <w:top w:val="nil"/>
              <w:left w:val="nil"/>
              <w:bottom w:val="single" w:sz="4" w:space="0" w:color="auto"/>
              <w:right w:val="single" w:sz="4" w:space="0" w:color="auto"/>
            </w:tcBorders>
            <w:shd w:val="clear" w:color="auto" w:fill="auto"/>
            <w:vAlign w:val="center"/>
            <w:hideMark/>
          </w:tcPr>
          <w:p w:rsidR="0098249B" w:rsidRPr="00E67E65" w:rsidRDefault="0098249B" w:rsidP="00B6205C">
            <w:pPr>
              <w:rPr>
                <w:color w:val="000000"/>
                <w:sz w:val="18"/>
                <w:szCs w:val="18"/>
                <w:lang w:val="en-US"/>
              </w:rPr>
            </w:pPr>
          </w:p>
        </w:tc>
        <w:tc>
          <w:tcPr>
            <w:tcW w:w="842" w:type="dxa"/>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r>
              <w:rPr>
                <w:color w:val="000000"/>
                <w:sz w:val="18"/>
                <w:szCs w:val="18"/>
              </w:rPr>
              <w:t>988,5</w:t>
            </w: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r>
              <w:rPr>
                <w:color w:val="000000"/>
                <w:sz w:val="18"/>
                <w:szCs w:val="18"/>
              </w:rPr>
              <w:t>10.0</w:t>
            </w: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iCs/>
                <w:color w:val="000000"/>
              </w:rPr>
            </w:pPr>
            <w:r w:rsidRPr="00211F05">
              <w:rPr>
                <w:iCs/>
                <w:color w:val="000000"/>
              </w:rPr>
              <w:t>Muzeu</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696" w:type="dxa"/>
            <w:vMerge/>
            <w:tcBorders>
              <w:left w:val="nil"/>
              <w:bottom w:val="single" w:sz="4" w:space="0" w:color="auto"/>
              <w:right w:val="single" w:sz="4" w:space="0" w:color="auto"/>
            </w:tcBorders>
            <w:shd w:val="clear" w:color="auto" w:fill="auto"/>
            <w:vAlign w:val="center"/>
            <w:hideMark/>
          </w:tcPr>
          <w:p w:rsidR="0098249B" w:rsidRPr="00C95F3B" w:rsidRDefault="0098249B" w:rsidP="00B6205C">
            <w:pPr>
              <w:rPr>
                <w:i/>
                <w:iCs/>
                <w:color w:val="000000"/>
                <w:lang w:val="ro-RO"/>
              </w:rPr>
            </w:pPr>
          </w:p>
        </w:tc>
        <w:tc>
          <w:tcPr>
            <w:tcW w:w="696" w:type="dxa"/>
            <w:vMerge/>
            <w:tcBorders>
              <w:left w:val="nil"/>
              <w:bottom w:val="single" w:sz="4" w:space="0" w:color="auto"/>
              <w:right w:val="single" w:sz="4" w:space="0" w:color="auto"/>
            </w:tcBorders>
            <w:shd w:val="clear" w:color="auto" w:fill="auto"/>
            <w:vAlign w:val="center"/>
            <w:hideMark/>
          </w:tcPr>
          <w:p w:rsidR="0098249B" w:rsidRPr="00C95F3B" w:rsidRDefault="0098249B" w:rsidP="00B6205C">
            <w:pPr>
              <w:rPr>
                <w:i/>
                <w:iCs/>
                <w:color w:val="000000"/>
                <w:lang w:val="ro-RO"/>
              </w:rPr>
            </w:pPr>
          </w:p>
        </w:tc>
        <w:tc>
          <w:tcPr>
            <w:tcW w:w="576" w:type="dxa"/>
            <w:tcBorders>
              <w:top w:val="nil"/>
              <w:left w:val="nil"/>
              <w:bottom w:val="single" w:sz="4" w:space="0" w:color="auto"/>
              <w:right w:val="single" w:sz="8" w:space="0" w:color="auto"/>
            </w:tcBorders>
            <w:shd w:val="clear" w:color="auto" w:fill="auto"/>
            <w:vAlign w:val="center"/>
            <w:hideMark/>
          </w:tcPr>
          <w:p w:rsidR="0098249B" w:rsidRDefault="0098249B" w:rsidP="00B6205C">
            <w:pPr>
              <w:rPr>
                <w:i/>
                <w:iCs/>
                <w:color w:val="000000"/>
                <w:lang w:val="ro-RO"/>
              </w:rPr>
            </w:pPr>
            <w:r>
              <w:rPr>
                <w:i/>
                <w:iCs/>
                <w:color w:val="000000"/>
                <w:lang w:val="ro-RO"/>
              </w:rPr>
              <w:t>232</w:t>
            </w:r>
          </w:p>
        </w:tc>
        <w:tc>
          <w:tcPr>
            <w:tcW w:w="78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33,0</w:t>
            </w:r>
          </w:p>
        </w:tc>
        <w:tc>
          <w:tcPr>
            <w:tcW w:w="1096" w:type="dxa"/>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r>
              <w:rPr>
                <w:color w:val="000000"/>
                <w:sz w:val="18"/>
                <w:szCs w:val="18"/>
              </w:rPr>
              <w:t>33,0</w:t>
            </w: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iCs/>
                <w:color w:val="000000"/>
              </w:rPr>
            </w:pPr>
            <w:r w:rsidRPr="00211F05">
              <w:rPr>
                <w:iCs/>
                <w:color w:val="000000"/>
              </w:rPr>
              <w:t>Măsuri sportive</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696" w:type="dxa"/>
            <w:vMerge w:val="restart"/>
            <w:tcBorders>
              <w:top w:val="nil"/>
              <w:left w:val="nil"/>
              <w:right w:val="single" w:sz="4" w:space="0" w:color="auto"/>
            </w:tcBorders>
            <w:shd w:val="clear" w:color="auto" w:fill="auto"/>
            <w:vAlign w:val="center"/>
            <w:hideMark/>
          </w:tcPr>
          <w:p w:rsidR="0098249B" w:rsidRPr="004D44F5" w:rsidRDefault="0098249B" w:rsidP="00B6205C">
            <w:pPr>
              <w:rPr>
                <w:i/>
                <w:iCs/>
                <w:color w:val="000000"/>
              </w:rPr>
            </w:pPr>
            <w:r w:rsidRPr="004D44F5">
              <w:rPr>
                <w:i/>
                <w:iCs/>
                <w:color w:val="000000"/>
              </w:rPr>
              <w:t>8602</w:t>
            </w:r>
          </w:p>
        </w:tc>
        <w:tc>
          <w:tcPr>
            <w:tcW w:w="696" w:type="dxa"/>
            <w:vMerge w:val="restart"/>
            <w:tcBorders>
              <w:top w:val="nil"/>
              <w:left w:val="nil"/>
              <w:right w:val="single" w:sz="4" w:space="0" w:color="auto"/>
            </w:tcBorders>
            <w:shd w:val="clear" w:color="auto" w:fill="auto"/>
            <w:vAlign w:val="center"/>
            <w:hideMark/>
          </w:tcPr>
          <w:p w:rsidR="0098249B" w:rsidRPr="004D44F5" w:rsidRDefault="0098249B" w:rsidP="00B6205C">
            <w:pPr>
              <w:rPr>
                <w:i/>
                <w:iCs/>
                <w:color w:val="000000"/>
              </w:rPr>
            </w:pPr>
            <w:r w:rsidRPr="004D44F5">
              <w:rPr>
                <w:i/>
                <w:iCs/>
                <w:color w:val="000000"/>
              </w:rPr>
              <w:t>812</w:t>
            </w: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i/>
                <w:iCs/>
                <w:color w:val="000000"/>
              </w:rPr>
            </w:pPr>
            <w:r w:rsidRPr="004D44F5">
              <w:rPr>
                <w:i/>
                <w:iCs/>
                <w:color w:val="000000"/>
              </w:rPr>
              <w:t>230</w:t>
            </w:r>
          </w:p>
        </w:tc>
        <w:tc>
          <w:tcPr>
            <w:tcW w:w="78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p>
        </w:tc>
        <w:tc>
          <w:tcPr>
            <w:tcW w:w="1096" w:type="dxa"/>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iCs/>
                <w:color w:val="000000"/>
              </w:rPr>
            </w:pPr>
            <w:r w:rsidRPr="00211F05">
              <w:rPr>
                <w:iCs/>
                <w:color w:val="000000"/>
              </w:rPr>
              <w:t xml:space="preserve">Şcoala sportivă </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696" w:type="dxa"/>
            <w:vMerge/>
            <w:tcBorders>
              <w:left w:val="nil"/>
              <w:bottom w:val="single" w:sz="4" w:space="0" w:color="auto"/>
              <w:right w:val="single" w:sz="4" w:space="0" w:color="auto"/>
            </w:tcBorders>
            <w:shd w:val="clear" w:color="auto" w:fill="auto"/>
            <w:vAlign w:val="center"/>
            <w:hideMark/>
          </w:tcPr>
          <w:p w:rsidR="0098249B" w:rsidRPr="004D44F5" w:rsidRDefault="0098249B" w:rsidP="00B6205C">
            <w:pPr>
              <w:rPr>
                <w:i/>
                <w:iCs/>
                <w:color w:val="000000"/>
              </w:rPr>
            </w:pPr>
          </w:p>
        </w:tc>
        <w:tc>
          <w:tcPr>
            <w:tcW w:w="696" w:type="dxa"/>
            <w:vMerge/>
            <w:tcBorders>
              <w:left w:val="nil"/>
              <w:bottom w:val="single" w:sz="4" w:space="0" w:color="auto"/>
              <w:right w:val="single" w:sz="4" w:space="0" w:color="auto"/>
            </w:tcBorders>
            <w:shd w:val="clear" w:color="auto" w:fill="auto"/>
            <w:vAlign w:val="center"/>
            <w:hideMark/>
          </w:tcPr>
          <w:p w:rsidR="0098249B" w:rsidRPr="004D44F5" w:rsidRDefault="0098249B" w:rsidP="00B6205C">
            <w:pPr>
              <w:rPr>
                <w:i/>
                <w:iCs/>
                <w:color w:val="000000"/>
              </w:rPr>
            </w:pP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i/>
                <w:iCs/>
                <w:color w:val="000000"/>
              </w:rPr>
            </w:pPr>
            <w:r w:rsidRPr="004D44F5">
              <w:rPr>
                <w:i/>
                <w:iCs/>
                <w:color w:val="000000"/>
              </w:rPr>
              <w:t>238</w:t>
            </w:r>
          </w:p>
        </w:tc>
        <w:tc>
          <w:tcPr>
            <w:tcW w:w="78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1958,0</w:t>
            </w:r>
          </w:p>
        </w:tc>
        <w:tc>
          <w:tcPr>
            <w:tcW w:w="1096" w:type="dxa"/>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r>
              <w:rPr>
                <w:color w:val="000000"/>
                <w:sz w:val="18"/>
                <w:szCs w:val="18"/>
              </w:rPr>
              <w:t>1958,0</w:t>
            </w:r>
          </w:p>
        </w:tc>
        <w:tc>
          <w:tcPr>
            <w:tcW w:w="842" w:type="dxa"/>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r>
      <w:tr w:rsidR="0098249B" w:rsidRPr="00841558" w:rsidTr="00B6205C">
        <w:trPr>
          <w:trHeight w:val="39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b/>
                <w:bCs/>
                <w:iCs/>
                <w:color w:val="000000"/>
              </w:rPr>
            </w:pPr>
            <w:r w:rsidRPr="00211F05">
              <w:rPr>
                <w:b/>
                <w:bCs/>
                <w:iCs/>
                <w:color w:val="000000"/>
              </w:rPr>
              <w:t>Învăţămîntul total:</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r w:rsidRPr="004D44F5">
              <w:rPr>
                <w:b/>
                <w:bCs/>
                <w:i/>
                <w:iCs/>
                <w:color w:val="000000"/>
              </w:rPr>
              <w:t>9</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color w:val="000000"/>
              </w:rPr>
            </w:pPr>
          </w:p>
        </w:tc>
        <w:tc>
          <w:tcPr>
            <w:tcW w:w="78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3474,7</w:t>
            </w:r>
          </w:p>
        </w:tc>
        <w:tc>
          <w:tcPr>
            <w:tcW w:w="1096" w:type="dxa"/>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3259,2</w:t>
            </w:r>
          </w:p>
        </w:tc>
        <w:tc>
          <w:tcPr>
            <w:tcW w:w="842" w:type="dxa"/>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b/>
                <w:bCs/>
                <w:color w:val="000000"/>
                <w:sz w:val="18"/>
                <w:szCs w:val="18"/>
              </w:rPr>
            </w:pP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215,5</w:t>
            </w: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211F05" w:rsidRDefault="0098249B" w:rsidP="00B6205C">
            <w:pPr>
              <w:rPr>
                <w:iCs/>
                <w:color w:val="000000"/>
                <w:lang w:val="ro-RO"/>
              </w:rPr>
            </w:pPr>
            <w:r w:rsidRPr="00211F05">
              <w:rPr>
                <w:iCs/>
                <w:color w:val="000000"/>
                <w:lang w:val="ro-RO"/>
              </w:rPr>
              <w:t>Educație timpurie</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r w:rsidRPr="004D44F5">
              <w:rPr>
                <w:b/>
                <w:bCs/>
                <w:i/>
                <w:iCs/>
                <w:color w:val="000000"/>
              </w:rPr>
              <w:t>9</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i/>
                <w:iCs/>
                <w:color w:val="000000"/>
              </w:rPr>
            </w:pPr>
            <w:r w:rsidRPr="004D44F5">
              <w:rPr>
                <w:i/>
                <w:iCs/>
                <w:color w:val="000000"/>
              </w:rPr>
              <w:t>8802</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i/>
                <w:iCs/>
                <w:color w:val="000000"/>
              </w:rPr>
            </w:pPr>
            <w:r w:rsidRPr="004D44F5">
              <w:rPr>
                <w:i/>
                <w:iCs/>
                <w:color w:val="000000"/>
              </w:rPr>
              <w:t>911</w:t>
            </w: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i/>
                <w:iCs/>
                <w:color w:val="000000"/>
              </w:rPr>
            </w:pPr>
          </w:p>
        </w:tc>
        <w:tc>
          <w:tcPr>
            <w:tcW w:w="782" w:type="dxa"/>
            <w:tcBorders>
              <w:top w:val="nil"/>
              <w:left w:val="nil"/>
              <w:bottom w:val="single" w:sz="4" w:space="0" w:color="auto"/>
              <w:right w:val="single" w:sz="8" w:space="0" w:color="auto"/>
            </w:tcBorders>
            <w:shd w:val="clear" w:color="auto" w:fill="auto"/>
            <w:vAlign w:val="center"/>
            <w:hideMark/>
          </w:tcPr>
          <w:p w:rsidR="0098249B" w:rsidRPr="00EC51DD" w:rsidRDefault="0098249B" w:rsidP="00B6205C">
            <w:pPr>
              <w:rPr>
                <w:b/>
                <w:bCs/>
                <w:color w:val="000000"/>
                <w:sz w:val="18"/>
                <w:szCs w:val="18"/>
              </w:rPr>
            </w:pPr>
            <w:r>
              <w:rPr>
                <w:b/>
                <w:bCs/>
                <w:color w:val="000000"/>
                <w:sz w:val="18"/>
                <w:szCs w:val="18"/>
              </w:rPr>
              <w:t>3474,7</w:t>
            </w:r>
          </w:p>
        </w:tc>
        <w:tc>
          <w:tcPr>
            <w:tcW w:w="1096" w:type="dxa"/>
            <w:tcBorders>
              <w:top w:val="nil"/>
              <w:left w:val="nil"/>
              <w:bottom w:val="single" w:sz="4" w:space="0" w:color="auto"/>
              <w:right w:val="single" w:sz="4" w:space="0" w:color="auto"/>
            </w:tcBorders>
            <w:shd w:val="clear" w:color="auto" w:fill="auto"/>
            <w:vAlign w:val="center"/>
            <w:hideMark/>
          </w:tcPr>
          <w:p w:rsidR="0098249B" w:rsidRPr="00EC51DD" w:rsidRDefault="0098249B" w:rsidP="00B6205C">
            <w:pPr>
              <w:rPr>
                <w:color w:val="000000"/>
                <w:sz w:val="18"/>
                <w:szCs w:val="18"/>
              </w:rPr>
            </w:pPr>
            <w:r>
              <w:rPr>
                <w:color w:val="000000"/>
                <w:sz w:val="18"/>
                <w:szCs w:val="18"/>
              </w:rPr>
              <w:t>3259,2</w:t>
            </w:r>
          </w:p>
        </w:tc>
        <w:tc>
          <w:tcPr>
            <w:tcW w:w="842" w:type="dxa"/>
            <w:tcBorders>
              <w:top w:val="nil"/>
              <w:left w:val="nil"/>
              <w:bottom w:val="single" w:sz="4" w:space="0" w:color="auto"/>
              <w:right w:val="single" w:sz="4" w:space="0" w:color="auto"/>
            </w:tcBorders>
            <w:shd w:val="clear" w:color="auto" w:fill="auto"/>
            <w:vAlign w:val="center"/>
            <w:hideMark/>
          </w:tcPr>
          <w:p w:rsidR="0098249B" w:rsidRPr="00841558" w:rsidRDefault="0098249B" w:rsidP="00B6205C">
            <w:pPr>
              <w:rPr>
                <w:color w:val="000000"/>
                <w:sz w:val="18"/>
                <w:szCs w:val="18"/>
              </w:rPr>
            </w:pP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B17370" w:rsidRDefault="0098249B" w:rsidP="00B6205C">
            <w:pPr>
              <w:rPr>
                <w:color w:val="000000"/>
                <w:sz w:val="18"/>
                <w:szCs w:val="18"/>
                <w:lang w:val="en-US"/>
              </w:rPr>
            </w:pPr>
            <w:r>
              <w:rPr>
                <w:color w:val="000000"/>
                <w:sz w:val="18"/>
                <w:szCs w:val="18"/>
                <w:lang w:val="en-US"/>
              </w:rPr>
              <w:t>215,5</w:t>
            </w:r>
          </w:p>
        </w:tc>
      </w:tr>
      <w:tr w:rsidR="0098249B" w:rsidRPr="00841558" w:rsidTr="00B6205C">
        <w:trPr>
          <w:trHeight w:val="300"/>
        </w:trPr>
        <w:tc>
          <w:tcPr>
            <w:tcW w:w="3837" w:type="dxa"/>
            <w:tcBorders>
              <w:top w:val="nil"/>
              <w:left w:val="single" w:sz="8" w:space="0" w:color="auto"/>
              <w:bottom w:val="single" w:sz="4" w:space="0" w:color="auto"/>
              <w:right w:val="single" w:sz="8" w:space="0" w:color="auto"/>
            </w:tcBorders>
            <w:shd w:val="clear" w:color="auto" w:fill="auto"/>
            <w:vAlign w:val="center"/>
            <w:hideMark/>
          </w:tcPr>
          <w:p w:rsidR="0098249B" w:rsidRPr="0098249B" w:rsidRDefault="0098249B" w:rsidP="00B6205C">
            <w:pPr>
              <w:rPr>
                <w:b/>
                <w:bCs/>
                <w:iCs/>
                <w:color w:val="000000"/>
                <w:lang w:val="en-US"/>
              </w:rPr>
            </w:pPr>
            <w:r w:rsidRPr="0098249B">
              <w:rPr>
                <w:b/>
                <w:bCs/>
                <w:iCs/>
                <w:color w:val="000000"/>
                <w:lang w:val="en-US"/>
              </w:rPr>
              <w:t xml:space="preserve"> Asigurarea şi asistenţa socială  total:</w:t>
            </w:r>
          </w:p>
        </w:tc>
        <w:tc>
          <w:tcPr>
            <w:tcW w:w="502"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r w:rsidRPr="004D44F5">
              <w:rPr>
                <w:b/>
                <w:bCs/>
                <w:i/>
                <w:iCs/>
                <w:color w:val="000000"/>
              </w:rPr>
              <w:t>10</w:t>
            </w: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576" w:type="dxa"/>
            <w:tcBorders>
              <w:top w:val="nil"/>
              <w:left w:val="nil"/>
              <w:bottom w:val="single" w:sz="4" w:space="0" w:color="auto"/>
              <w:right w:val="single" w:sz="8" w:space="0" w:color="auto"/>
            </w:tcBorders>
            <w:shd w:val="clear" w:color="auto" w:fill="auto"/>
            <w:vAlign w:val="center"/>
            <w:hideMark/>
          </w:tcPr>
          <w:p w:rsidR="0098249B" w:rsidRPr="004D44F5" w:rsidRDefault="0098249B" w:rsidP="00B6205C">
            <w:pPr>
              <w:rPr>
                <w:color w:val="000000"/>
              </w:rPr>
            </w:pPr>
          </w:p>
        </w:tc>
        <w:tc>
          <w:tcPr>
            <w:tcW w:w="782" w:type="dxa"/>
            <w:tcBorders>
              <w:top w:val="nil"/>
              <w:left w:val="nil"/>
              <w:bottom w:val="single" w:sz="4" w:space="0" w:color="auto"/>
              <w:right w:val="single" w:sz="8" w:space="0" w:color="auto"/>
            </w:tcBorders>
            <w:shd w:val="clear" w:color="auto" w:fill="auto"/>
            <w:vAlign w:val="center"/>
            <w:hideMark/>
          </w:tcPr>
          <w:p w:rsidR="0098249B" w:rsidRPr="005B673B" w:rsidRDefault="0098249B" w:rsidP="00B6205C">
            <w:pPr>
              <w:rPr>
                <w:b/>
                <w:bCs/>
                <w:color w:val="000000"/>
                <w:sz w:val="18"/>
                <w:szCs w:val="18"/>
              </w:rPr>
            </w:pPr>
          </w:p>
        </w:tc>
        <w:tc>
          <w:tcPr>
            <w:tcW w:w="1096" w:type="dxa"/>
            <w:tcBorders>
              <w:top w:val="nil"/>
              <w:left w:val="nil"/>
              <w:bottom w:val="single" w:sz="4" w:space="0" w:color="auto"/>
              <w:right w:val="single" w:sz="4" w:space="0" w:color="auto"/>
            </w:tcBorders>
            <w:shd w:val="clear" w:color="auto" w:fill="auto"/>
            <w:vAlign w:val="center"/>
            <w:hideMark/>
          </w:tcPr>
          <w:p w:rsidR="0098249B" w:rsidRPr="005B673B" w:rsidRDefault="0098249B" w:rsidP="00B6205C">
            <w:pPr>
              <w:rPr>
                <w:b/>
                <w:bCs/>
                <w:color w:val="000000"/>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98249B" w:rsidRPr="005B673B" w:rsidRDefault="0098249B" w:rsidP="00B6205C">
            <w:pPr>
              <w:rPr>
                <w:b/>
                <w:bCs/>
                <w:color w:val="000000"/>
                <w:sz w:val="18"/>
                <w:szCs w:val="18"/>
              </w:rPr>
            </w:pPr>
          </w:p>
        </w:tc>
        <w:tc>
          <w:tcPr>
            <w:tcW w:w="749" w:type="dxa"/>
            <w:gridSpan w:val="2"/>
            <w:tcBorders>
              <w:top w:val="nil"/>
              <w:left w:val="nil"/>
              <w:bottom w:val="single" w:sz="4" w:space="0" w:color="auto"/>
              <w:right w:val="single" w:sz="4" w:space="0" w:color="auto"/>
            </w:tcBorders>
            <w:shd w:val="clear" w:color="auto" w:fill="auto"/>
            <w:vAlign w:val="center"/>
            <w:hideMark/>
          </w:tcPr>
          <w:p w:rsidR="0098249B" w:rsidRPr="005B673B" w:rsidRDefault="0098249B" w:rsidP="00B6205C">
            <w:pPr>
              <w:rPr>
                <w:b/>
                <w:bCs/>
                <w:color w:val="000000"/>
                <w:sz w:val="18"/>
                <w:szCs w:val="18"/>
              </w:rPr>
            </w:pPr>
          </w:p>
        </w:tc>
      </w:tr>
      <w:tr w:rsidR="0098249B" w:rsidRPr="00841558" w:rsidTr="00B6205C">
        <w:trPr>
          <w:trHeight w:val="300"/>
        </w:trPr>
        <w:tc>
          <w:tcPr>
            <w:tcW w:w="383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502" w:type="dxa"/>
            <w:tcBorders>
              <w:top w:val="single" w:sz="4" w:space="0" w:color="auto"/>
              <w:left w:val="nil"/>
              <w:bottom w:val="single" w:sz="4" w:space="0" w:color="auto"/>
              <w:right w:val="single" w:sz="8" w:space="0" w:color="auto"/>
            </w:tcBorders>
            <w:shd w:val="clear" w:color="auto" w:fill="auto"/>
            <w:vAlign w:val="center"/>
            <w:hideMark/>
          </w:tcPr>
          <w:p w:rsidR="0098249B" w:rsidRPr="004D44F5" w:rsidRDefault="0098249B" w:rsidP="00B6205C">
            <w:pPr>
              <w:rPr>
                <w:b/>
                <w:bCs/>
                <w:i/>
                <w:iCs/>
                <w:color w:val="00000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8249B" w:rsidRPr="004D44F5" w:rsidRDefault="0098249B" w:rsidP="00B6205C">
            <w:pPr>
              <w:rPr>
                <w:color w:val="000000"/>
              </w:rPr>
            </w:pPr>
          </w:p>
        </w:tc>
        <w:tc>
          <w:tcPr>
            <w:tcW w:w="576" w:type="dxa"/>
            <w:tcBorders>
              <w:top w:val="single" w:sz="4" w:space="0" w:color="auto"/>
              <w:left w:val="nil"/>
              <w:bottom w:val="single" w:sz="4" w:space="0" w:color="auto"/>
              <w:right w:val="single" w:sz="8" w:space="0" w:color="auto"/>
            </w:tcBorders>
            <w:shd w:val="clear" w:color="auto" w:fill="auto"/>
            <w:vAlign w:val="center"/>
            <w:hideMark/>
          </w:tcPr>
          <w:p w:rsidR="0098249B" w:rsidRPr="004D44F5" w:rsidRDefault="0098249B" w:rsidP="00B6205C">
            <w:pPr>
              <w:rPr>
                <w:color w:val="000000"/>
              </w:rPr>
            </w:pPr>
          </w:p>
        </w:tc>
        <w:tc>
          <w:tcPr>
            <w:tcW w:w="782" w:type="dxa"/>
            <w:tcBorders>
              <w:top w:val="single" w:sz="4" w:space="0" w:color="auto"/>
              <w:left w:val="nil"/>
              <w:bottom w:val="single" w:sz="4" w:space="0" w:color="auto"/>
              <w:right w:val="single" w:sz="8" w:space="0" w:color="auto"/>
            </w:tcBorders>
            <w:shd w:val="clear" w:color="auto" w:fill="auto"/>
            <w:vAlign w:val="center"/>
            <w:hideMark/>
          </w:tcPr>
          <w:p w:rsidR="0098249B" w:rsidRPr="005B673B" w:rsidRDefault="0098249B" w:rsidP="00B6205C">
            <w:pPr>
              <w:rPr>
                <w:b/>
                <w:bCs/>
                <w:color w:val="000000"/>
                <w:sz w:val="18"/>
                <w:szCs w:val="18"/>
              </w:rPr>
            </w:pP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98249B" w:rsidRPr="005B673B" w:rsidRDefault="0098249B" w:rsidP="00B6205C">
            <w:pPr>
              <w:rPr>
                <w:b/>
                <w:bCs/>
                <w:color w:val="000000"/>
                <w:sz w:val="18"/>
                <w:szCs w:val="18"/>
              </w:rPr>
            </w:pP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98249B" w:rsidRPr="005B673B" w:rsidRDefault="0098249B" w:rsidP="00B6205C">
            <w:pPr>
              <w:rPr>
                <w:b/>
                <w:bCs/>
                <w:color w:val="000000"/>
                <w:sz w:val="18"/>
                <w:szCs w:val="18"/>
              </w:rPr>
            </w:pPr>
          </w:p>
        </w:tc>
        <w:tc>
          <w:tcPr>
            <w:tcW w:w="749" w:type="dxa"/>
            <w:gridSpan w:val="2"/>
            <w:tcBorders>
              <w:top w:val="single" w:sz="4" w:space="0" w:color="auto"/>
              <w:left w:val="nil"/>
              <w:bottom w:val="single" w:sz="4" w:space="0" w:color="auto"/>
              <w:right w:val="single" w:sz="4" w:space="0" w:color="auto"/>
            </w:tcBorders>
            <w:shd w:val="clear" w:color="auto" w:fill="auto"/>
            <w:vAlign w:val="center"/>
            <w:hideMark/>
          </w:tcPr>
          <w:p w:rsidR="0098249B" w:rsidRPr="005B673B" w:rsidRDefault="0098249B" w:rsidP="00B6205C">
            <w:pPr>
              <w:rPr>
                <w:b/>
                <w:bCs/>
                <w:color w:val="000000"/>
                <w:sz w:val="18"/>
                <w:szCs w:val="18"/>
              </w:rPr>
            </w:pPr>
          </w:p>
        </w:tc>
      </w:tr>
    </w:tbl>
    <w:p w:rsidR="0098249B" w:rsidRPr="007D02C8" w:rsidRDefault="0098249B" w:rsidP="0098249B">
      <w:pPr>
        <w:rPr>
          <w:sz w:val="26"/>
          <w:szCs w:val="26"/>
          <w:lang w:val="en-US"/>
        </w:rPr>
      </w:pPr>
      <w:r w:rsidRPr="007D02C8">
        <w:rPr>
          <w:sz w:val="26"/>
          <w:szCs w:val="26"/>
          <w:lang w:val="en-US"/>
        </w:rPr>
        <w:t xml:space="preserve">Secretarul </w:t>
      </w:r>
      <w:r>
        <w:rPr>
          <w:sz w:val="26"/>
          <w:szCs w:val="26"/>
          <w:lang w:val="en-US"/>
        </w:rPr>
        <w:t>c</w:t>
      </w:r>
      <w:r w:rsidRPr="007D02C8">
        <w:rPr>
          <w:sz w:val="26"/>
          <w:szCs w:val="26"/>
          <w:lang w:val="en-US"/>
        </w:rPr>
        <w:t>onsiliului local</w:t>
      </w:r>
      <w:r>
        <w:rPr>
          <w:sz w:val="26"/>
          <w:szCs w:val="26"/>
          <w:lang w:val="en-US"/>
        </w:rPr>
        <w:t>, ______________ Valentina CHIPERI</w:t>
      </w:r>
      <w:r w:rsidRPr="007D02C8">
        <w:rPr>
          <w:sz w:val="26"/>
          <w:szCs w:val="26"/>
          <w:lang w:val="en-US"/>
        </w:rPr>
        <w:t xml:space="preserve">              </w:t>
      </w:r>
    </w:p>
    <w:p w:rsidR="0098249B" w:rsidRDefault="0098249B" w:rsidP="0098249B">
      <w:pPr>
        <w:rPr>
          <w:sz w:val="26"/>
          <w:szCs w:val="26"/>
          <w:lang w:val="en-US"/>
        </w:rPr>
      </w:pPr>
    </w:p>
    <w:p w:rsidR="0098249B" w:rsidRDefault="0098249B" w:rsidP="0098249B">
      <w:pPr>
        <w:rPr>
          <w:sz w:val="26"/>
          <w:szCs w:val="26"/>
          <w:lang w:val="en-US"/>
        </w:rPr>
      </w:pPr>
      <w:r>
        <w:rPr>
          <w:sz w:val="26"/>
          <w:szCs w:val="26"/>
          <w:lang w:val="en-US"/>
        </w:rPr>
        <w:t xml:space="preserve">                  Executor, _________________ Parascovia URSU</w:t>
      </w:r>
    </w:p>
    <w:p w:rsidR="0098249B" w:rsidRDefault="0098249B" w:rsidP="0098249B">
      <w:pPr>
        <w:rPr>
          <w:sz w:val="26"/>
          <w:szCs w:val="26"/>
          <w:lang w:val="en-US"/>
        </w:rPr>
      </w:pPr>
    </w:p>
    <w:p w:rsidR="0098249B" w:rsidRDefault="0098249B" w:rsidP="0098249B">
      <w:pPr>
        <w:rPr>
          <w:sz w:val="26"/>
          <w:szCs w:val="26"/>
          <w:lang w:val="en-US"/>
        </w:rPr>
      </w:pPr>
    </w:p>
    <w:p w:rsidR="0098249B" w:rsidRDefault="0098249B" w:rsidP="0098249B">
      <w:pPr>
        <w:rPr>
          <w:sz w:val="26"/>
          <w:szCs w:val="26"/>
          <w:lang w:val="en-US"/>
        </w:rPr>
      </w:pPr>
    </w:p>
    <w:p w:rsidR="0098249B" w:rsidRDefault="0098249B" w:rsidP="0098249B">
      <w:pPr>
        <w:jc w:val="right"/>
        <w:rPr>
          <w:lang w:val="ro-RO"/>
        </w:rPr>
      </w:pPr>
    </w:p>
    <w:p w:rsidR="0098249B" w:rsidRDefault="0098249B" w:rsidP="0098249B">
      <w:pPr>
        <w:jc w:val="right"/>
        <w:rPr>
          <w:lang w:val="ro-RO"/>
        </w:rPr>
      </w:pPr>
    </w:p>
    <w:p w:rsidR="0098249B" w:rsidRDefault="0098249B" w:rsidP="0098249B">
      <w:pPr>
        <w:jc w:val="right"/>
        <w:rPr>
          <w:lang w:val="ro-RO"/>
        </w:rPr>
      </w:pPr>
      <w:r>
        <w:rPr>
          <w:lang w:val="ro-RO"/>
        </w:rPr>
        <w:t>ANEXĂ Nr.</w:t>
      </w:r>
      <w:r w:rsidRPr="00C57E2B">
        <w:rPr>
          <w:b/>
          <w:lang w:val="ro-RO"/>
        </w:rPr>
        <w:t>4</w:t>
      </w:r>
      <w:r>
        <w:rPr>
          <w:lang w:val="ro-RO"/>
        </w:rPr>
        <w:t xml:space="preserve"> </w:t>
      </w:r>
    </w:p>
    <w:p w:rsidR="0098249B" w:rsidRDefault="0098249B" w:rsidP="0098249B">
      <w:pPr>
        <w:jc w:val="right"/>
        <w:rPr>
          <w:lang w:val="ro-RO"/>
        </w:rPr>
      </w:pPr>
      <w:r>
        <w:rPr>
          <w:lang w:val="ro-RO"/>
        </w:rPr>
        <w:t>La decizia consiliului nr. ______ din ____.12.</w:t>
      </w:r>
      <w:r>
        <w:rPr>
          <w:b/>
          <w:lang w:val="ro-RO"/>
        </w:rPr>
        <w:t xml:space="preserve">2019 </w:t>
      </w:r>
      <w:r>
        <w:rPr>
          <w:lang w:val="ro-RO"/>
        </w:rPr>
        <w:t xml:space="preserve">                                                                </w:t>
      </w:r>
    </w:p>
    <w:p w:rsidR="0098249B" w:rsidRDefault="0098249B" w:rsidP="0098249B">
      <w:pPr>
        <w:jc w:val="right"/>
        <w:rPr>
          <w:lang w:val="ro-RO"/>
        </w:rPr>
      </w:pPr>
    </w:p>
    <w:p w:rsidR="0098249B" w:rsidRDefault="0098249B" w:rsidP="0098249B">
      <w:pPr>
        <w:ind w:firstLine="360"/>
        <w:jc w:val="center"/>
        <w:rPr>
          <w:b/>
          <w:lang w:val="en-US"/>
        </w:rPr>
      </w:pPr>
      <w:r>
        <w:rPr>
          <w:rFonts w:ascii="Times New Roman CE" w:hAnsi="Times New Roman CE" w:cs="Times New Roman CE"/>
          <w:b/>
          <w:color w:val="000000"/>
          <w:lang w:val="en-US"/>
        </w:rPr>
        <w:t>REGULAMENTUL</w:t>
      </w:r>
    </w:p>
    <w:p w:rsidR="0098249B" w:rsidRDefault="0098249B" w:rsidP="0098249B">
      <w:pPr>
        <w:ind w:firstLine="360"/>
        <w:jc w:val="center"/>
        <w:rPr>
          <w:rFonts w:ascii="Times New Roman CE" w:hAnsi="Times New Roman CE" w:cs="Times New Roman CE"/>
          <w:b/>
          <w:color w:val="000000"/>
          <w:lang w:val="en-US"/>
        </w:rPr>
      </w:pPr>
      <w:r>
        <w:rPr>
          <w:rFonts w:ascii="Times New Roman CE" w:hAnsi="Times New Roman CE" w:cs="Times New Roman CE"/>
          <w:b/>
          <w:color w:val="000000"/>
          <w:lang w:val="en-US"/>
        </w:rPr>
        <w:t xml:space="preserve">privind constituirea fondului de rezervă al comunei Drăsliceni </w:t>
      </w:r>
    </w:p>
    <w:p w:rsidR="0098249B" w:rsidRDefault="0098249B" w:rsidP="0098249B">
      <w:pPr>
        <w:ind w:firstLine="360"/>
        <w:jc w:val="center"/>
        <w:rPr>
          <w:b/>
          <w:lang w:val="en-US"/>
        </w:rPr>
      </w:pPr>
      <w:r>
        <w:rPr>
          <w:rFonts w:ascii="Times New Roman CE" w:hAnsi="Times New Roman CE" w:cs="Times New Roman CE"/>
          <w:b/>
          <w:color w:val="000000"/>
          <w:lang w:val="en-US"/>
        </w:rPr>
        <w:t>şi utilizarea mijloacelor acestui fond.</w:t>
      </w:r>
    </w:p>
    <w:p w:rsidR="0098249B" w:rsidRDefault="0098249B" w:rsidP="0098249B">
      <w:pPr>
        <w:ind w:firstLine="360"/>
        <w:jc w:val="center"/>
        <w:rPr>
          <w:rFonts w:ascii="Times New Roman CE" w:hAnsi="Times New Roman CE" w:cs="Times New Roman CE"/>
          <w:color w:val="000000"/>
          <w:lang w:val="en-US"/>
        </w:rPr>
      </w:pPr>
    </w:p>
    <w:p w:rsidR="0098249B" w:rsidRDefault="0098249B" w:rsidP="0098249B">
      <w:pPr>
        <w:ind w:firstLine="360"/>
        <w:jc w:val="center"/>
        <w:rPr>
          <w:b/>
          <w:lang w:val="en-US"/>
        </w:rPr>
      </w:pPr>
      <w:r>
        <w:rPr>
          <w:rFonts w:ascii="Times New Roman CE" w:hAnsi="Times New Roman CE" w:cs="Times New Roman CE"/>
          <w:b/>
          <w:color w:val="000000"/>
          <w:lang w:val="en-US"/>
        </w:rPr>
        <w:t>I. Dispoziţii generale.</w:t>
      </w:r>
    </w:p>
    <w:p w:rsidR="0098249B" w:rsidRDefault="0098249B" w:rsidP="0098249B">
      <w:pPr>
        <w:ind w:firstLine="360"/>
        <w:rPr>
          <w:rFonts w:ascii="Times New Roman CE" w:hAnsi="Times New Roman CE" w:cs="Times New Roman CE"/>
          <w:color w:val="000000"/>
          <w:lang w:val="en-US"/>
        </w:rPr>
      </w:pPr>
      <w:r>
        <w:rPr>
          <w:rFonts w:ascii="Times New Roman CE" w:hAnsi="Times New Roman CE" w:cs="Times New Roman CE"/>
          <w:color w:val="000000"/>
          <w:lang w:val="en-US"/>
        </w:rPr>
        <w:t>1. Regulamentul privind constituirea fondurilor de rezervă al comunei Drăsliceni şi utilizarea mijloacelor acestui fond (în continuare - regulament),  determină modul de constituire, utilizare, evidenţă şi control al fondurilor de rezervă al com. Drăsliceni.</w:t>
      </w:r>
    </w:p>
    <w:p w:rsidR="0098249B" w:rsidRDefault="0098249B" w:rsidP="0098249B">
      <w:pPr>
        <w:ind w:firstLine="360"/>
        <w:rPr>
          <w:lang w:val="en-US"/>
        </w:rPr>
      </w:pPr>
      <w:r>
        <w:rPr>
          <w:rFonts w:ascii="Times New Roman CE" w:hAnsi="Times New Roman CE" w:cs="Times New Roman CE"/>
          <w:color w:val="000000"/>
          <w:lang w:val="en-US"/>
        </w:rPr>
        <w:t>2. Prevederile prezentului Regulament au acţiune asupra autorităţilor reprezentative şi deliberative şi a autorităţilor executive ale com. Drăsliceni.</w:t>
      </w:r>
    </w:p>
    <w:p w:rsidR="0098249B" w:rsidRDefault="0098249B" w:rsidP="0098249B">
      <w:pPr>
        <w:ind w:firstLine="360"/>
        <w:jc w:val="center"/>
        <w:rPr>
          <w:rFonts w:ascii="Times New Roman CE" w:hAnsi="Times New Roman CE" w:cs="Times New Roman CE"/>
          <w:color w:val="000000"/>
          <w:lang w:val="en-US"/>
        </w:rPr>
      </w:pPr>
      <w:r>
        <w:rPr>
          <w:rFonts w:ascii="Times New Roman CE" w:hAnsi="Times New Roman CE" w:cs="Times New Roman CE"/>
          <w:b/>
          <w:color w:val="000000"/>
          <w:lang w:val="en-US"/>
        </w:rPr>
        <w:t>II. Constituirea fondului de rezervă al comunei Drăsliceni,</w:t>
      </w:r>
      <w:r>
        <w:rPr>
          <w:rFonts w:ascii="Times New Roman CE" w:hAnsi="Times New Roman CE" w:cs="Times New Roman CE"/>
          <w:color w:val="000000"/>
          <w:lang w:val="en-US"/>
        </w:rPr>
        <w:t xml:space="preserve"> </w:t>
      </w:r>
    </w:p>
    <w:p w:rsidR="0098249B" w:rsidRDefault="0098249B" w:rsidP="0098249B">
      <w:pPr>
        <w:ind w:firstLine="360"/>
        <w:jc w:val="center"/>
        <w:rPr>
          <w:b/>
          <w:lang w:val="en-US"/>
        </w:rPr>
      </w:pPr>
      <w:r>
        <w:rPr>
          <w:rFonts w:ascii="Times New Roman CE" w:hAnsi="Times New Roman CE" w:cs="Times New Roman CE"/>
          <w:b/>
          <w:color w:val="000000"/>
          <w:lang w:val="en-US"/>
        </w:rPr>
        <w:t>utilizarea și alocarea mijloacelor acestora.</w:t>
      </w:r>
    </w:p>
    <w:p w:rsidR="0098249B" w:rsidRDefault="0098249B" w:rsidP="0098249B">
      <w:pPr>
        <w:ind w:firstLine="360"/>
        <w:rPr>
          <w:lang w:val="en-US"/>
        </w:rPr>
      </w:pPr>
      <w:r>
        <w:rPr>
          <w:rFonts w:ascii="Times New Roman CE" w:hAnsi="Times New Roman CE" w:cs="Times New Roman CE"/>
          <w:color w:val="000000"/>
          <w:lang w:val="en-US"/>
        </w:rPr>
        <w:t>3. Fondul de rezervă este un fond bănesc, constituit anual de autoritatea reprezentativă şi deliberativă a APL şi destinat unor cheltuieli pentru acţiuni cu caracter excepţional şi imprevizibil, care nu sînt prevăzute în bugetul local şi care ţin de competenţa autorităţilor administraţiei publice locale.</w:t>
      </w:r>
    </w:p>
    <w:p w:rsidR="0098249B" w:rsidRDefault="0098249B" w:rsidP="0098249B">
      <w:pPr>
        <w:ind w:firstLine="360"/>
        <w:rPr>
          <w:lang w:val="en-US"/>
        </w:rPr>
      </w:pPr>
      <w:r>
        <w:rPr>
          <w:rFonts w:ascii="Times New Roman CE" w:hAnsi="Times New Roman CE" w:cs="Times New Roman CE"/>
          <w:color w:val="000000"/>
          <w:lang w:val="en-US"/>
        </w:rPr>
        <w:t xml:space="preserve">4. Cuantumul fondului de rezervă se aprobă anual de către autoritatea reprezentativă şi deliberativă a unităţii administrativ-teritoriale la aprobarea bugetului pentru anul următor, în mărime de cel mult </w:t>
      </w:r>
      <w:r>
        <w:rPr>
          <w:rFonts w:ascii="Times New Roman CE" w:hAnsi="Times New Roman CE" w:cs="Times New Roman CE"/>
          <w:b/>
          <w:color w:val="000000"/>
          <w:lang w:val="en-US"/>
        </w:rPr>
        <w:t>2%</w:t>
      </w:r>
      <w:r>
        <w:rPr>
          <w:rFonts w:ascii="Times New Roman CE" w:hAnsi="Times New Roman CE" w:cs="Times New Roman CE"/>
          <w:color w:val="000000"/>
          <w:lang w:val="en-US"/>
        </w:rPr>
        <w:t xml:space="preserve"> din </w:t>
      </w:r>
      <w:r>
        <w:rPr>
          <w:color w:val="000000"/>
          <w:lang w:val="en-US"/>
        </w:rPr>
        <w:t>din volumul cheltuielilor bugetului local</w:t>
      </w:r>
      <w:r>
        <w:rPr>
          <w:rFonts w:ascii="Times New Roman CE" w:hAnsi="Times New Roman CE" w:cs="Times New Roman CE"/>
          <w:color w:val="000000"/>
          <w:lang w:val="en-US"/>
        </w:rPr>
        <w:t>, în conformitate cu prevederile articolului 19 din Legea nr. 397-XV din 16 octombrie 2003 privind finanţele publice locale.</w:t>
      </w:r>
    </w:p>
    <w:p w:rsidR="0098249B" w:rsidRDefault="0098249B" w:rsidP="0098249B">
      <w:pPr>
        <w:ind w:firstLine="360"/>
        <w:rPr>
          <w:b/>
          <w:lang w:val="en-US"/>
        </w:rPr>
      </w:pPr>
      <w:r>
        <w:rPr>
          <w:rFonts w:ascii="Times New Roman CE" w:hAnsi="Times New Roman CE" w:cs="Times New Roman CE"/>
          <w:b/>
          <w:color w:val="000000"/>
          <w:lang w:val="en-US"/>
        </w:rPr>
        <w:t>5. Mijloacele fondului de rezervă pot fi utilizate pentru:</w:t>
      </w:r>
    </w:p>
    <w:p w:rsidR="0098249B" w:rsidRDefault="0098249B" w:rsidP="0098249B">
      <w:pPr>
        <w:ind w:firstLine="360"/>
        <w:rPr>
          <w:i/>
          <w:lang w:val="en-US"/>
        </w:rPr>
      </w:pPr>
      <w:r>
        <w:rPr>
          <w:rFonts w:ascii="Times New Roman CE" w:hAnsi="Times New Roman CE" w:cs="Times New Roman CE"/>
          <w:i/>
          <w:color w:val="000000"/>
          <w:lang w:val="en-US"/>
        </w:rPr>
        <w:t>a) lichidarea consecinţelor calamităţilor naturale şi ale avariilor, efectuarea lucrărilor de proiectare aferente acestor acţiuni;</w:t>
      </w:r>
    </w:p>
    <w:p w:rsidR="0098249B" w:rsidRDefault="0098249B" w:rsidP="0098249B">
      <w:pPr>
        <w:ind w:firstLine="360"/>
        <w:rPr>
          <w:lang w:val="en-US"/>
        </w:rPr>
      </w:pPr>
      <w:r>
        <w:rPr>
          <w:rFonts w:ascii="Times New Roman CE" w:hAnsi="Times New Roman CE" w:cs="Times New Roman CE"/>
          <w:color w:val="000000"/>
          <w:lang w:val="en-US"/>
        </w:rPr>
        <w:t>b) restabilirea obiectelor de importanţă locală (care se află la balanţa autorităţilor publice locale) în cazul calamităţilor naturale provocate de procese geologice periculoase;</w:t>
      </w:r>
    </w:p>
    <w:p w:rsidR="0098249B" w:rsidRDefault="0098249B" w:rsidP="0098249B">
      <w:pPr>
        <w:ind w:firstLine="360"/>
        <w:rPr>
          <w:lang w:val="en-US"/>
        </w:rPr>
      </w:pPr>
      <w:r>
        <w:rPr>
          <w:rFonts w:ascii="Times New Roman CE" w:hAnsi="Times New Roman CE" w:cs="Times New Roman CE"/>
          <w:color w:val="000000"/>
          <w:lang w:val="en-US"/>
        </w:rPr>
        <w:t>c) acordarea ajutorului financiar unic pentru sinistraţi;</w:t>
      </w:r>
    </w:p>
    <w:p w:rsidR="0098249B" w:rsidRDefault="0098249B" w:rsidP="0098249B">
      <w:pPr>
        <w:ind w:firstLine="360"/>
        <w:rPr>
          <w:lang w:val="en-US"/>
        </w:rPr>
      </w:pPr>
      <w:r>
        <w:rPr>
          <w:rFonts w:ascii="Times New Roman CE" w:hAnsi="Times New Roman CE" w:cs="Times New Roman CE"/>
          <w:color w:val="000000"/>
          <w:lang w:val="en-US"/>
        </w:rPr>
        <w:t>d) acordarea ajutorului financiar unic persoanelor socialmente vulnerabile;</w:t>
      </w:r>
    </w:p>
    <w:p w:rsidR="0098249B" w:rsidRDefault="0098249B" w:rsidP="0098249B">
      <w:pPr>
        <w:ind w:firstLine="360"/>
        <w:rPr>
          <w:lang w:val="en-US"/>
        </w:rPr>
      </w:pPr>
      <w:r>
        <w:rPr>
          <w:rFonts w:ascii="Times New Roman CE" w:hAnsi="Times New Roman CE" w:cs="Times New Roman CE"/>
          <w:color w:val="000000"/>
          <w:lang w:val="en-US"/>
        </w:rPr>
        <w:t>e) finanţarea unor acţiuni de promovare a culturii, altor activităţi avînd drept scop dezvoltarea comunităţii;</w:t>
      </w:r>
    </w:p>
    <w:p w:rsidR="0098249B" w:rsidRDefault="0098249B" w:rsidP="0098249B">
      <w:pPr>
        <w:ind w:firstLine="360"/>
        <w:rPr>
          <w:lang w:val="en-US"/>
        </w:rPr>
      </w:pPr>
      <w:r>
        <w:rPr>
          <w:rFonts w:ascii="Times New Roman CE" w:hAnsi="Times New Roman CE" w:cs="Times New Roman CE"/>
          <w:color w:val="000000"/>
          <w:lang w:val="en-US"/>
        </w:rPr>
        <w:t>f) recuperarea cheltuielilor legate de transportarea şi repartizarea ajutoarelor umanitare acordate unităţii administrativ-teritoriale (în caz de necesitate);</w:t>
      </w:r>
    </w:p>
    <w:p w:rsidR="0098249B" w:rsidRDefault="0098249B" w:rsidP="0098249B">
      <w:pPr>
        <w:ind w:firstLine="360"/>
        <w:rPr>
          <w:lang w:val="en-US"/>
        </w:rPr>
      </w:pPr>
      <w:r>
        <w:rPr>
          <w:rFonts w:ascii="Times New Roman CE" w:hAnsi="Times New Roman CE" w:cs="Times New Roman CE"/>
          <w:color w:val="000000"/>
          <w:lang w:val="en-US"/>
        </w:rPr>
        <w:t>g) acordarea ajutorului financiar sau material serviciului de pompieri şi salvatori pentru îmbunătăţirea bazei tehnico-materiale, conform prevederilor legale;</w:t>
      </w:r>
    </w:p>
    <w:p w:rsidR="0098249B" w:rsidRDefault="0098249B" w:rsidP="0098249B">
      <w:pPr>
        <w:ind w:firstLine="360"/>
        <w:rPr>
          <w:lang w:val="en-US"/>
        </w:rPr>
      </w:pPr>
      <w:r>
        <w:rPr>
          <w:rFonts w:ascii="Times New Roman CE" w:hAnsi="Times New Roman CE" w:cs="Times New Roman CE"/>
          <w:color w:val="000000"/>
          <w:lang w:val="en-US"/>
        </w:rPr>
        <w:t>h) alte cheltuieli cu caracter imprevizibil şi necesităţi de urgenţă, care, în conformitate cu legislaţia, ţin de competenţa autorităţilor publice locale.</w:t>
      </w:r>
    </w:p>
    <w:p w:rsidR="0098249B" w:rsidRDefault="0098249B" w:rsidP="0098249B">
      <w:pPr>
        <w:ind w:firstLine="360"/>
        <w:rPr>
          <w:lang w:val="en-US"/>
        </w:rPr>
      </w:pPr>
      <w:r>
        <w:rPr>
          <w:rFonts w:ascii="Times New Roman CE" w:hAnsi="Times New Roman CE" w:cs="Times New Roman CE"/>
          <w:color w:val="000000"/>
          <w:lang w:val="en-US"/>
        </w:rPr>
        <w:t>6. În cazul încasării în procesul de executare a bugetului a veniturilor suplimentare la cele aprobate în bugetul unităţii administrativ-teritoriale, fondul de rezervă poate fi completat pe parcursul anului cu mijloace financiare, în limita stabilită de autoritatea reprezentativă şi deliberativă respectivă, dar nu mai mult de 2% din volumul cheltuielilor preconizate în buget.</w:t>
      </w:r>
    </w:p>
    <w:p w:rsidR="0098249B" w:rsidRDefault="0098249B" w:rsidP="0098249B">
      <w:pPr>
        <w:ind w:firstLine="360"/>
        <w:rPr>
          <w:lang w:val="en-US"/>
        </w:rPr>
      </w:pPr>
      <w:r>
        <w:rPr>
          <w:rFonts w:ascii="Times New Roman CE" w:hAnsi="Times New Roman CE" w:cs="Times New Roman CE"/>
          <w:color w:val="000000"/>
          <w:lang w:val="en-US"/>
        </w:rPr>
        <w:t>7. Alocarea mijloacelor fondului de rezervă se efectuează în baza deciziei autorităţii reprezentative şi deliberative a unităţii administrativ-teritoriale respective, în limita alocaţiilor prevăzute în buget şi în baza documentelor justificative.</w:t>
      </w:r>
    </w:p>
    <w:p w:rsidR="0098249B" w:rsidRDefault="0098249B" w:rsidP="0098249B">
      <w:pPr>
        <w:ind w:firstLine="360"/>
        <w:rPr>
          <w:i/>
          <w:lang w:val="en-US"/>
        </w:rPr>
      </w:pPr>
      <w:r>
        <w:rPr>
          <w:rFonts w:ascii="Times New Roman CE" w:hAnsi="Times New Roman CE" w:cs="Times New Roman CE"/>
          <w:color w:val="000000"/>
          <w:lang w:val="en-US"/>
        </w:rPr>
        <w:t>8. </w:t>
      </w:r>
      <w:r>
        <w:rPr>
          <w:rFonts w:ascii="Times New Roman CE" w:hAnsi="Times New Roman CE" w:cs="Times New Roman CE"/>
          <w:i/>
          <w:color w:val="000000"/>
          <w:u w:val="single"/>
          <w:lang w:val="en-US"/>
        </w:rPr>
        <w:t>În cazuri excepţionale şi necesităţi de urgenţă (punctul 5 litera a) din prezentul Regulament) autoritatea executivă a unităţii administrativ-teritoriale va aloca, în baza dispoziţiei sale, mijloace din fondul de rezervă, cu aprobarea ulterioară obligatorie a dispoziției de către autoritatea reprezentativă şi deliberativă respectivă.</w:t>
      </w:r>
    </w:p>
    <w:p w:rsidR="0098249B" w:rsidRDefault="0098249B" w:rsidP="0098249B">
      <w:pPr>
        <w:ind w:firstLine="360"/>
        <w:jc w:val="center"/>
        <w:rPr>
          <w:b/>
          <w:lang w:val="en-US"/>
        </w:rPr>
      </w:pPr>
      <w:r>
        <w:rPr>
          <w:rFonts w:ascii="Times New Roman CE" w:hAnsi="Times New Roman CE" w:cs="Times New Roman CE"/>
          <w:b/>
          <w:color w:val="000000"/>
          <w:lang w:val="en-US"/>
        </w:rPr>
        <w:lastRenderedPageBreak/>
        <w:t>III. Procedura elaborării şi adoptării deciziilor consiliului local Drăsliceni privind utilizarea mijloacelor din fondul de rezervă.</w:t>
      </w:r>
    </w:p>
    <w:p w:rsidR="0098249B" w:rsidRDefault="0098249B" w:rsidP="0098249B">
      <w:pPr>
        <w:ind w:firstLine="360"/>
        <w:rPr>
          <w:rFonts w:ascii="Times New Roman CE" w:hAnsi="Times New Roman CE" w:cs="Times New Roman CE"/>
          <w:color w:val="000000"/>
          <w:lang w:val="en-US"/>
        </w:rPr>
      </w:pPr>
      <w:r>
        <w:rPr>
          <w:rFonts w:ascii="Times New Roman CE" w:hAnsi="Times New Roman CE" w:cs="Times New Roman CE"/>
          <w:color w:val="000000"/>
          <w:lang w:val="en-US"/>
        </w:rPr>
        <w:t xml:space="preserve">9. Autoritatea executivă a unităţii administrativ-teritoriale examinează cererile, demersurile, solicitările (în continuare - cereri) parvenite de la persoanele fizice şi juridice privind alocarea de mijloace din fondul de rezervă şi le remite pentru examinare personalului abilitat cu acest drept. </w:t>
      </w:r>
    </w:p>
    <w:p w:rsidR="0098249B" w:rsidRDefault="0098249B" w:rsidP="0098249B">
      <w:pPr>
        <w:ind w:firstLine="360"/>
        <w:rPr>
          <w:lang w:val="en-US"/>
        </w:rPr>
      </w:pPr>
      <w:r>
        <w:rPr>
          <w:rFonts w:ascii="Times New Roman CE" w:hAnsi="Times New Roman CE" w:cs="Times New Roman CE"/>
          <w:color w:val="000000"/>
          <w:lang w:val="en-US"/>
        </w:rPr>
        <w:t>10. În urma examinării cererilor primite şi a documentelor justificative, cu excepţia cazului expus în punctul 5 litera (a), autoritatea executivă elaborează un aviz şi proiectul de decizie, care se prezintă în modul stabilit comisiei consultative de specialitate spre avizare apoi spre aprobare de către Consiliul local.</w:t>
      </w:r>
    </w:p>
    <w:p w:rsidR="0098249B" w:rsidRDefault="0098249B" w:rsidP="0098249B">
      <w:pPr>
        <w:ind w:firstLine="360"/>
        <w:rPr>
          <w:lang w:val="en-US"/>
        </w:rPr>
      </w:pPr>
      <w:r>
        <w:rPr>
          <w:rFonts w:ascii="Times New Roman CE" w:hAnsi="Times New Roman CE" w:cs="Times New Roman CE"/>
          <w:color w:val="000000"/>
          <w:lang w:val="en-US"/>
        </w:rPr>
        <w:t>11. Consiliul local examinează cererea,  proiectul de decizie însoţit de avizul comisiei de specialitate sau nota informativă a , precum şi alte materiale justificative şi decide asupra alocării mijloacelor din fondul de rezervă.</w:t>
      </w:r>
    </w:p>
    <w:p w:rsidR="0098249B" w:rsidRDefault="0098249B" w:rsidP="0098249B">
      <w:pPr>
        <w:ind w:firstLine="360"/>
        <w:jc w:val="center"/>
        <w:rPr>
          <w:b/>
          <w:lang w:val="en-US"/>
        </w:rPr>
      </w:pPr>
      <w:r>
        <w:rPr>
          <w:rFonts w:ascii="Times New Roman CE" w:hAnsi="Times New Roman CE" w:cs="Times New Roman CE"/>
          <w:b/>
          <w:color w:val="000000"/>
          <w:lang w:val="en-US"/>
        </w:rPr>
        <w:t>IV. Modul de alocare a mijloacelor din fondurile de rezervă ale</w:t>
      </w:r>
    </w:p>
    <w:p w:rsidR="0098249B" w:rsidRDefault="0098249B" w:rsidP="0098249B">
      <w:pPr>
        <w:ind w:firstLine="360"/>
        <w:jc w:val="center"/>
        <w:rPr>
          <w:b/>
          <w:lang w:val="en-US"/>
        </w:rPr>
      </w:pPr>
      <w:r>
        <w:rPr>
          <w:rFonts w:ascii="Times New Roman CE" w:hAnsi="Times New Roman CE" w:cs="Times New Roman CE"/>
          <w:b/>
          <w:color w:val="000000"/>
          <w:lang w:val="en-US"/>
        </w:rPr>
        <w:t>autorităţilor administraţiei publice locale.</w:t>
      </w:r>
    </w:p>
    <w:p w:rsidR="0098249B" w:rsidRDefault="0098249B" w:rsidP="0098249B">
      <w:pPr>
        <w:ind w:firstLine="360"/>
        <w:rPr>
          <w:lang w:val="en-US"/>
        </w:rPr>
      </w:pPr>
      <w:r>
        <w:rPr>
          <w:rFonts w:ascii="Times New Roman CE" w:hAnsi="Times New Roman CE" w:cs="Times New Roman CE"/>
          <w:color w:val="000000"/>
          <w:lang w:val="en-US"/>
        </w:rPr>
        <w:t>12. Contabilitatea primăriei com. Drăsliceni, în baza deciziei consiliului local şi a documentelor  justificative, alocă mijloace din fondul de rezervă, cu precizarea planului de cheltuieli.</w:t>
      </w:r>
    </w:p>
    <w:p w:rsidR="0098249B" w:rsidRDefault="0098249B" w:rsidP="0098249B">
      <w:pPr>
        <w:ind w:firstLine="360"/>
        <w:rPr>
          <w:lang w:val="en-US"/>
        </w:rPr>
      </w:pPr>
      <w:r>
        <w:rPr>
          <w:rFonts w:ascii="Times New Roman CE" w:hAnsi="Times New Roman CE" w:cs="Times New Roman CE"/>
          <w:color w:val="000000"/>
          <w:lang w:val="en-US"/>
        </w:rPr>
        <w:t>13. Mijloacele fondurilor de rezervă ale primăriei com. Drăsliceni prevăzute pentru a fi alocate persoanelor juridice se transferă pe conturile acestora, iar cele alocate persoanelor fizice - la conturile acestora sau se achită nemijlocit în mijloace băneşti, în funcţie de solicitarea beneficiarului.</w:t>
      </w:r>
    </w:p>
    <w:p w:rsidR="0098249B" w:rsidRDefault="0098249B" w:rsidP="0098249B">
      <w:pPr>
        <w:ind w:firstLine="360"/>
        <w:rPr>
          <w:lang w:val="en-US"/>
        </w:rPr>
      </w:pPr>
      <w:r>
        <w:rPr>
          <w:rFonts w:ascii="Times New Roman CE" w:hAnsi="Times New Roman CE" w:cs="Times New Roman CE"/>
          <w:color w:val="000000"/>
          <w:lang w:val="en-US"/>
        </w:rPr>
        <w:t>14. Finanţarea cheltuielilor din fondul de rezervă se efectuează pe măsura încasării veniturilor în bugetul local şi se reflectă în partea de cheltuieli într-o poziţie distinctă.</w:t>
      </w:r>
    </w:p>
    <w:p w:rsidR="0098249B" w:rsidRDefault="0098249B" w:rsidP="0098249B">
      <w:pPr>
        <w:ind w:firstLine="360"/>
        <w:jc w:val="center"/>
        <w:rPr>
          <w:b/>
          <w:lang w:val="en-US"/>
        </w:rPr>
      </w:pPr>
      <w:r>
        <w:rPr>
          <w:rFonts w:ascii="Times New Roman CE" w:hAnsi="Times New Roman CE" w:cs="Times New Roman CE"/>
          <w:b/>
          <w:color w:val="000000"/>
          <w:lang w:val="en-US"/>
        </w:rPr>
        <w:t>V. Evidenţa şi controlul utilizării mijloacelor fondului de rezervă.</w:t>
      </w:r>
    </w:p>
    <w:p w:rsidR="0098249B" w:rsidRDefault="0098249B" w:rsidP="0098249B">
      <w:pPr>
        <w:ind w:firstLine="360"/>
        <w:rPr>
          <w:lang w:val="en-US"/>
        </w:rPr>
      </w:pPr>
      <w:r>
        <w:rPr>
          <w:rFonts w:ascii="Times New Roman CE" w:hAnsi="Times New Roman CE" w:cs="Times New Roman CE"/>
          <w:color w:val="000000"/>
          <w:lang w:val="en-US"/>
        </w:rPr>
        <w:t>15. Mijloacele fondului de rezervă se utilizează în strictă conformitate cu destinaţia lor, prevăzută în decizia consiliului local.</w:t>
      </w:r>
    </w:p>
    <w:p w:rsidR="0098249B" w:rsidRDefault="0098249B" w:rsidP="0098249B">
      <w:pPr>
        <w:ind w:firstLine="360"/>
        <w:rPr>
          <w:lang w:val="en-US"/>
        </w:rPr>
      </w:pPr>
      <w:r>
        <w:rPr>
          <w:rFonts w:ascii="Times New Roman CE" w:hAnsi="Times New Roman CE" w:cs="Times New Roman CE"/>
          <w:color w:val="000000"/>
          <w:lang w:val="en-US"/>
        </w:rPr>
        <w:t>16. Datele privind utilizarea mijloacelor fondului de rezervă se reflectă în informaţiile despre mersul executării bugetului unităţii administrativ-teritoriale.</w:t>
      </w:r>
    </w:p>
    <w:p w:rsidR="0098249B" w:rsidRDefault="0098249B" w:rsidP="0098249B">
      <w:pPr>
        <w:ind w:firstLine="360"/>
        <w:rPr>
          <w:lang w:val="en-US"/>
        </w:rPr>
      </w:pPr>
      <w:r>
        <w:rPr>
          <w:rFonts w:ascii="Times New Roman CE" w:hAnsi="Times New Roman CE" w:cs="Times New Roman CE"/>
          <w:color w:val="000000"/>
          <w:lang w:val="en-US"/>
        </w:rPr>
        <w:t>17. Primarul comunei Drăsliceni în calitate de autoritatea executivă, prezintă Consiliului local raportul despre utilizarea mijloacelor fondului împreună cu raportul privind mersul execuţiei bugetului unităţii administrativ-teritoriale sau la altă dată, la solicitarea Consiliului local.</w:t>
      </w:r>
    </w:p>
    <w:p w:rsidR="0098249B" w:rsidRDefault="0098249B" w:rsidP="0098249B">
      <w:pPr>
        <w:ind w:firstLine="360"/>
        <w:rPr>
          <w:lang w:val="en-US"/>
        </w:rPr>
      </w:pPr>
      <w:r>
        <w:rPr>
          <w:rFonts w:ascii="Times New Roman CE" w:hAnsi="Times New Roman CE" w:cs="Times New Roman CE"/>
          <w:color w:val="000000"/>
          <w:lang w:val="en-US"/>
        </w:rPr>
        <w:t>18. Soldul neutilizat al mijloacelor alocate din fondul de rezervă se restituie în bugetul local, conform situaţiei la 31 decembrie.</w:t>
      </w:r>
    </w:p>
    <w:p w:rsidR="0098249B" w:rsidRDefault="0098249B" w:rsidP="0098249B">
      <w:pPr>
        <w:ind w:firstLine="360"/>
        <w:rPr>
          <w:lang w:val="en-US"/>
        </w:rPr>
      </w:pPr>
      <w:r>
        <w:rPr>
          <w:rFonts w:ascii="Times New Roman CE" w:hAnsi="Times New Roman CE" w:cs="Times New Roman CE"/>
          <w:color w:val="000000"/>
          <w:lang w:val="en-US"/>
        </w:rPr>
        <w:t>19. Controlul asupra utilizării eficiente şi după destinaţie a mijloacelor fondului de rezervă se efectuează de către organele de control abilitate cu acest drept.</w:t>
      </w:r>
    </w:p>
    <w:p w:rsidR="0098249B" w:rsidRDefault="0098249B" w:rsidP="0098249B">
      <w:pPr>
        <w:ind w:firstLine="360"/>
        <w:rPr>
          <w:lang w:val="en-US"/>
        </w:rPr>
      </w:pPr>
      <w:r>
        <w:rPr>
          <w:rFonts w:ascii="Times New Roman CE" w:hAnsi="Times New Roman CE" w:cs="Times New Roman CE"/>
          <w:color w:val="000000"/>
          <w:lang w:val="en-US"/>
        </w:rPr>
        <w:t>20. Utilizarea contrar destinaţiei a mijloacelor fondului de rezervă constituie temei pentru perceperea lor integrală şi incontestabilă în bugetul local şi tragerea la răspundere a persoanelor culpabile, în conformitate cu prevederile legislaţiei.</w:t>
      </w:r>
    </w:p>
    <w:p w:rsidR="0098249B" w:rsidRDefault="0098249B" w:rsidP="0098249B">
      <w:pPr>
        <w:ind w:firstLine="360"/>
        <w:rPr>
          <w:rFonts w:ascii="Times New Roman CE" w:hAnsi="Times New Roman CE" w:cs="Times New Roman CE"/>
          <w:color w:val="000000"/>
          <w:lang w:val="en-US"/>
        </w:rPr>
      </w:pPr>
      <w:r>
        <w:rPr>
          <w:rFonts w:ascii="Times New Roman CE" w:hAnsi="Times New Roman CE" w:cs="Times New Roman CE"/>
          <w:color w:val="000000"/>
          <w:lang w:val="en-US"/>
        </w:rPr>
        <w:t>21. Responsabilitatea pentru alocarea şi utilizarea mijloacelor fondului de rezervă revine Primarului în exercițiu.</w:t>
      </w:r>
    </w:p>
    <w:p w:rsidR="0098249B" w:rsidRDefault="0098249B" w:rsidP="0098249B">
      <w:pPr>
        <w:jc w:val="center"/>
        <w:rPr>
          <w:lang w:val="ro-RO"/>
        </w:rPr>
      </w:pPr>
      <w:r>
        <w:rPr>
          <w:lang w:val="ro-RO"/>
        </w:rPr>
        <w:t>Secretarul consiliului local, _____________ Valentina CHIPERI</w:t>
      </w:r>
    </w:p>
    <w:p w:rsidR="0098249B" w:rsidRPr="0002384A" w:rsidRDefault="0098249B" w:rsidP="0098249B">
      <w:pPr>
        <w:rPr>
          <w:lang w:val="en-US"/>
        </w:rPr>
      </w:pPr>
    </w:p>
    <w:p w:rsidR="0098249B" w:rsidRPr="0098249B" w:rsidRDefault="0098249B" w:rsidP="0098249B">
      <w:pPr>
        <w:ind w:firstLine="7513"/>
        <w:jc w:val="right"/>
        <w:rPr>
          <w:b/>
          <w:bCs/>
          <w:i/>
          <w:iCs/>
          <w:color w:val="000000"/>
          <w:lang w:val="en-US"/>
        </w:rPr>
      </w:pPr>
      <w:r w:rsidRPr="0098249B">
        <w:rPr>
          <w:b/>
          <w:bCs/>
          <w:i/>
          <w:iCs/>
          <w:color w:val="000000"/>
          <w:sz w:val="20"/>
          <w:szCs w:val="20"/>
          <w:lang w:val="en-US"/>
        </w:rPr>
        <w:t xml:space="preserve">            </w:t>
      </w:r>
      <w:r w:rsidRPr="0098249B">
        <w:rPr>
          <w:b/>
          <w:bCs/>
          <w:i/>
          <w:iCs/>
          <w:color w:val="000000"/>
          <w:lang w:val="en-US"/>
        </w:rPr>
        <w:t>Anexa  nr.5</w:t>
      </w:r>
    </w:p>
    <w:p w:rsidR="0098249B" w:rsidRDefault="0098249B" w:rsidP="0098249B">
      <w:pPr>
        <w:spacing w:line="360" w:lineRule="exact"/>
        <w:jc w:val="right"/>
        <w:rPr>
          <w:lang w:val="en-US"/>
        </w:rPr>
      </w:pPr>
      <w:r w:rsidRPr="002D3912">
        <w:rPr>
          <w:i/>
          <w:lang w:val="ro-RO"/>
        </w:rPr>
        <w:t xml:space="preserve">             </w:t>
      </w:r>
      <w:r w:rsidRPr="002D3912">
        <w:rPr>
          <w:lang w:val="en-US"/>
        </w:rPr>
        <w:t>la</w:t>
      </w:r>
      <w:r>
        <w:rPr>
          <w:lang w:val="en-US"/>
        </w:rPr>
        <w:t xml:space="preserve"> decizia nr.   din .12.2019</w:t>
      </w:r>
    </w:p>
    <w:p w:rsidR="0098249B" w:rsidRPr="002D3912" w:rsidRDefault="0098249B" w:rsidP="0098249B">
      <w:pPr>
        <w:spacing w:line="360" w:lineRule="exact"/>
        <w:jc w:val="right"/>
        <w:rPr>
          <w:lang w:val="en-US"/>
        </w:rPr>
      </w:pPr>
    </w:p>
    <w:p w:rsidR="0098249B" w:rsidRDefault="0098249B" w:rsidP="0098249B">
      <w:pPr>
        <w:spacing w:line="360" w:lineRule="exact"/>
        <w:jc w:val="center"/>
        <w:rPr>
          <w:b/>
          <w:sz w:val="26"/>
          <w:szCs w:val="26"/>
          <w:lang w:val="en-US"/>
        </w:rPr>
      </w:pPr>
      <w:r w:rsidRPr="00FB6497">
        <w:rPr>
          <w:b/>
          <w:sz w:val="26"/>
          <w:szCs w:val="26"/>
          <w:lang w:val="en-US"/>
        </w:rPr>
        <w:t>Sinteza veniturilor colectate de instituțiile bugetare</w:t>
      </w:r>
      <w:r>
        <w:rPr>
          <w:b/>
          <w:sz w:val="26"/>
          <w:szCs w:val="26"/>
          <w:lang w:val="en-US"/>
        </w:rPr>
        <w:t xml:space="preserve">  </w:t>
      </w:r>
      <w:r w:rsidRPr="00FB6497">
        <w:rPr>
          <w:b/>
          <w:sz w:val="26"/>
          <w:szCs w:val="26"/>
          <w:lang w:val="en-US"/>
        </w:rPr>
        <w:t xml:space="preserve">finanțate din </w:t>
      </w:r>
    </w:p>
    <w:p w:rsidR="0098249B" w:rsidRPr="00FB6497" w:rsidRDefault="0098249B" w:rsidP="0098249B">
      <w:pPr>
        <w:spacing w:line="360" w:lineRule="exact"/>
        <w:jc w:val="center"/>
        <w:rPr>
          <w:b/>
          <w:sz w:val="26"/>
          <w:szCs w:val="26"/>
          <w:lang w:val="en-US"/>
        </w:rPr>
      </w:pPr>
      <w:r w:rsidRPr="00FB6497">
        <w:rPr>
          <w:b/>
          <w:sz w:val="26"/>
          <w:szCs w:val="26"/>
          <w:lang w:val="en-US"/>
        </w:rPr>
        <w:t xml:space="preserve">bugetul </w:t>
      </w:r>
      <w:r w:rsidRPr="002D3912">
        <w:rPr>
          <w:b/>
          <w:bCs/>
          <w:sz w:val="26"/>
          <w:szCs w:val="26"/>
          <w:lang w:val="ro-RO"/>
        </w:rPr>
        <w:t>com Drasliceni</w:t>
      </w:r>
      <w:r>
        <w:rPr>
          <w:b/>
          <w:bCs/>
          <w:sz w:val="26"/>
          <w:szCs w:val="26"/>
          <w:lang w:val="ro-RO"/>
        </w:rPr>
        <w:t xml:space="preserve"> </w:t>
      </w:r>
      <w:r>
        <w:rPr>
          <w:b/>
          <w:sz w:val="26"/>
          <w:szCs w:val="26"/>
          <w:lang w:val="en-US"/>
        </w:rPr>
        <w:t xml:space="preserve"> în anul 2020</w:t>
      </w:r>
    </w:p>
    <w:p w:rsidR="0098249B" w:rsidRDefault="0098249B" w:rsidP="0098249B">
      <w:pPr>
        <w:spacing w:line="360" w:lineRule="exact"/>
        <w:jc w:val="center"/>
        <w:rPr>
          <w:sz w:val="26"/>
          <w:szCs w:val="26"/>
          <w:lang w:val="en-US"/>
        </w:rPr>
      </w:pPr>
    </w:p>
    <w:tbl>
      <w:tblPr>
        <w:tblStyle w:val="af"/>
        <w:tblW w:w="0" w:type="auto"/>
        <w:tblLook w:val="04A0"/>
      </w:tblPr>
      <w:tblGrid>
        <w:gridCol w:w="817"/>
        <w:gridCol w:w="3402"/>
        <w:gridCol w:w="1134"/>
        <w:gridCol w:w="1914"/>
        <w:gridCol w:w="2197"/>
      </w:tblGrid>
      <w:tr w:rsidR="0098249B" w:rsidRPr="00E672CF" w:rsidTr="00B6205C">
        <w:trPr>
          <w:trHeight w:val="419"/>
        </w:trPr>
        <w:tc>
          <w:tcPr>
            <w:tcW w:w="817" w:type="dxa"/>
            <w:vMerge w:val="restart"/>
            <w:vAlign w:val="center"/>
          </w:tcPr>
          <w:p w:rsidR="0098249B" w:rsidRPr="00FB6497" w:rsidRDefault="0098249B" w:rsidP="00B6205C">
            <w:pPr>
              <w:spacing w:line="360" w:lineRule="exact"/>
              <w:rPr>
                <w:b/>
                <w:sz w:val="26"/>
                <w:szCs w:val="26"/>
                <w:lang w:val="en-US"/>
              </w:rPr>
            </w:pPr>
            <w:r w:rsidRPr="00FB6497">
              <w:rPr>
                <w:b/>
                <w:sz w:val="26"/>
                <w:szCs w:val="26"/>
                <w:lang w:val="en-US"/>
              </w:rPr>
              <w:t>nr. d/o</w:t>
            </w:r>
          </w:p>
        </w:tc>
        <w:tc>
          <w:tcPr>
            <w:tcW w:w="3402" w:type="dxa"/>
            <w:vMerge w:val="restart"/>
            <w:vAlign w:val="center"/>
          </w:tcPr>
          <w:p w:rsidR="0098249B" w:rsidRPr="00FB6497" w:rsidRDefault="0098249B" w:rsidP="00B6205C">
            <w:pPr>
              <w:spacing w:line="360" w:lineRule="exact"/>
              <w:rPr>
                <w:b/>
                <w:sz w:val="26"/>
                <w:szCs w:val="26"/>
                <w:lang w:val="en-US"/>
              </w:rPr>
            </w:pPr>
            <w:r w:rsidRPr="00FB6497">
              <w:rPr>
                <w:b/>
                <w:sz w:val="26"/>
                <w:szCs w:val="26"/>
                <w:lang w:val="en-US"/>
              </w:rPr>
              <w:t>Denumirea instituției</w:t>
            </w:r>
          </w:p>
        </w:tc>
        <w:tc>
          <w:tcPr>
            <w:tcW w:w="1134" w:type="dxa"/>
            <w:vMerge w:val="restart"/>
            <w:vAlign w:val="center"/>
          </w:tcPr>
          <w:p w:rsidR="0098249B" w:rsidRPr="00FB6497" w:rsidRDefault="0098249B" w:rsidP="00B6205C">
            <w:pPr>
              <w:spacing w:line="360" w:lineRule="exact"/>
              <w:rPr>
                <w:b/>
                <w:sz w:val="26"/>
                <w:szCs w:val="26"/>
                <w:lang w:val="en-US"/>
              </w:rPr>
            </w:pPr>
            <w:r w:rsidRPr="00FB6497">
              <w:rPr>
                <w:b/>
                <w:sz w:val="26"/>
                <w:szCs w:val="26"/>
                <w:lang w:val="en-US"/>
              </w:rPr>
              <w:t>grupa funcției</w:t>
            </w:r>
          </w:p>
        </w:tc>
        <w:tc>
          <w:tcPr>
            <w:tcW w:w="4111" w:type="dxa"/>
            <w:gridSpan w:val="2"/>
            <w:vAlign w:val="center"/>
          </w:tcPr>
          <w:p w:rsidR="0098249B" w:rsidRPr="00FB6497" w:rsidRDefault="0098249B" w:rsidP="00B6205C">
            <w:pPr>
              <w:tabs>
                <w:tab w:val="left" w:pos="1593"/>
              </w:tabs>
              <w:spacing w:line="360" w:lineRule="exact"/>
              <w:rPr>
                <w:b/>
                <w:sz w:val="26"/>
                <w:szCs w:val="26"/>
                <w:lang w:val="en-US"/>
              </w:rPr>
            </w:pPr>
            <w:r w:rsidRPr="00FB6497">
              <w:rPr>
                <w:b/>
                <w:sz w:val="26"/>
                <w:szCs w:val="26"/>
                <w:lang w:val="en-US"/>
              </w:rPr>
              <w:t>Suma preconizată spre încasare pe surse</w:t>
            </w:r>
            <w:r>
              <w:rPr>
                <w:b/>
                <w:sz w:val="26"/>
                <w:szCs w:val="26"/>
                <w:lang w:val="en-US"/>
              </w:rPr>
              <w:t xml:space="preserve">  mii lei</w:t>
            </w:r>
          </w:p>
        </w:tc>
      </w:tr>
      <w:tr w:rsidR="0098249B" w:rsidTr="00B6205C">
        <w:trPr>
          <w:trHeight w:val="301"/>
        </w:trPr>
        <w:tc>
          <w:tcPr>
            <w:tcW w:w="817" w:type="dxa"/>
            <w:vMerge/>
          </w:tcPr>
          <w:p w:rsidR="0098249B" w:rsidRDefault="0098249B" w:rsidP="00B6205C">
            <w:pPr>
              <w:spacing w:line="360" w:lineRule="exact"/>
              <w:rPr>
                <w:sz w:val="26"/>
                <w:szCs w:val="26"/>
                <w:lang w:val="en-US"/>
              </w:rPr>
            </w:pPr>
          </w:p>
        </w:tc>
        <w:tc>
          <w:tcPr>
            <w:tcW w:w="3402" w:type="dxa"/>
            <w:vMerge/>
          </w:tcPr>
          <w:p w:rsidR="0098249B" w:rsidRDefault="0098249B" w:rsidP="00B6205C">
            <w:pPr>
              <w:spacing w:line="360" w:lineRule="exact"/>
              <w:rPr>
                <w:sz w:val="26"/>
                <w:szCs w:val="26"/>
                <w:lang w:val="en-US"/>
              </w:rPr>
            </w:pPr>
          </w:p>
        </w:tc>
        <w:tc>
          <w:tcPr>
            <w:tcW w:w="1134" w:type="dxa"/>
            <w:vMerge/>
          </w:tcPr>
          <w:p w:rsidR="0098249B" w:rsidRDefault="0098249B" w:rsidP="00B6205C">
            <w:pPr>
              <w:spacing w:line="360" w:lineRule="exact"/>
              <w:rPr>
                <w:sz w:val="26"/>
                <w:szCs w:val="26"/>
                <w:lang w:val="en-US"/>
              </w:rPr>
            </w:pPr>
          </w:p>
        </w:tc>
        <w:tc>
          <w:tcPr>
            <w:tcW w:w="1914" w:type="dxa"/>
            <w:vAlign w:val="center"/>
          </w:tcPr>
          <w:p w:rsidR="0098249B" w:rsidRPr="00446BF7" w:rsidRDefault="0098249B" w:rsidP="00B6205C">
            <w:pPr>
              <w:spacing w:line="360" w:lineRule="exact"/>
              <w:rPr>
                <w:b/>
                <w:sz w:val="26"/>
                <w:szCs w:val="26"/>
                <w:lang w:val="en-US"/>
              </w:rPr>
            </w:pPr>
            <w:r w:rsidRPr="00446BF7">
              <w:rPr>
                <w:b/>
                <w:sz w:val="26"/>
                <w:szCs w:val="26"/>
                <w:lang w:val="en-US"/>
              </w:rPr>
              <w:t>resurse fonduri speciale (296)</w:t>
            </w:r>
          </w:p>
        </w:tc>
        <w:tc>
          <w:tcPr>
            <w:tcW w:w="2197" w:type="dxa"/>
            <w:vAlign w:val="center"/>
          </w:tcPr>
          <w:p w:rsidR="0098249B" w:rsidRPr="00446BF7" w:rsidRDefault="0098249B" w:rsidP="00B6205C">
            <w:pPr>
              <w:spacing w:line="360" w:lineRule="exact"/>
              <w:rPr>
                <w:b/>
                <w:sz w:val="26"/>
                <w:szCs w:val="26"/>
                <w:lang w:val="en-US"/>
              </w:rPr>
            </w:pPr>
            <w:r w:rsidRPr="00446BF7">
              <w:rPr>
                <w:b/>
                <w:sz w:val="26"/>
                <w:szCs w:val="26"/>
                <w:lang w:val="en-US"/>
              </w:rPr>
              <w:t>resurse atrase de instituții (297)</w:t>
            </w:r>
          </w:p>
        </w:tc>
      </w:tr>
      <w:tr w:rsidR="0098249B" w:rsidTr="00B6205C">
        <w:tc>
          <w:tcPr>
            <w:tcW w:w="817" w:type="dxa"/>
          </w:tcPr>
          <w:p w:rsidR="0098249B" w:rsidRDefault="0098249B" w:rsidP="00B6205C">
            <w:pPr>
              <w:spacing w:line="360" w:lineRule="exact"/>
              <w:rPr>
                <w:sz w:val="26"/>
                <w:szCs w:val="26"/>
                <w:lang w:val="en-US"/>
              </w:rPr>
            </w:pPr>
          </w:p>
        </w:tc>
        <w:tc>
          <w:tcPr>
            <w:tcW w:w="3402" w:type="dxa"/>
          </w:tcPr>
          <w:p w:rsidR="0098249B" w:rsidRDefault="0098249B" w:rsidP="00B6205C">
            <w:pPr>
              <w:spacing w:line="360" w:lineRule="exact"/>
              <w:rPr>
                <w:sz w:val="26"/>
                <w:szCs w:val="26"/>
                <w:lang w:val="en-US"/>
              </w:rPr>
            </w:pPr>
            <w:r>
              <w:rPr>
                <w:sz w:val="26"/>
                <w:szCs w:val="26"/>
                <w:lang w:val="en-US"/>
              </w:rPr>
              <w:t>Total pe primărie, incl.</w:t>
            </w:r>
          </w:p>
        </w:tc>
        <w:tc>
          <w:tcPr>
            <w:tcW w:w="1134" w:type="dxa"/>
          </w:tcPr>
          <w:p w:rsidR="0098249B" w:rsidRDefault="0098249B" w:rsidP="00B6205C">
            <w:pPr>
              <w:spacing w:line="360" w:lineRule="exact"/>
              <w:rPr>
                <w:sz w:val="26"/>
                <w:szCs w:val="26"/>
                <w:lang w:val="en-US"/>
              </w:rPr>
            </w:pPr>
          </w:p>
        </w:tc>
        <w:tc>
          <w:tcPr>
            <w:tcW w:w="1914" w:type="dxa"/>
          </w:tcPr>
          <w:p w:rsidR="0098249B" w:rsidRDefault="0098249B" w:rsidP="00B6205C">
            <w:pPr>
              <w:spacing w:line="360" w:lineRule="exact"/>
              <w:rPr>
                <w:sz w:val="26"/>
                <w:szCs w:val="26"/>
                <w:lang w:val="en-US"/>
              </w:rPr>
            </w:pPr>
          </w:p>
        </w:tc>
        <w:tc>
          <w:tcPr>
            <w:tcW w:w="2197" w:type="dxa"/>
          </w:tcPr>
          <w:p w:rsidR="0098249B" w:rsidRDefault="0098249B" w:rsidP="00B6205C">
            <w:pPr>
              <w:spacing w:line="360" w:lineRule="exact"/>
              <w:rPr>
                <w:sz w:val="26"/>
                <w:szCs w:val="26"/>
                <w:lang w:val="en-US"/>
              </w:rPr>
            </w:pPr>
          </w:p>
        </w:tc>
      </w:tr>
      <w:tr w:rsidR="0098249B" w:rsidTr="00B6205C">
        <w:tc>
          <w:tcPr>
            <w:tcW w:w="817" w:type="dxa"/>
          </w:tcPr>
          <w:p w:rsidR="0098249B" w:rsidRDefault="0098249B" w:rsidP="00B6205C">
            <w:pPr>
              <w:spacing w:line="360" w:lineRule="exact"/>
              <w:rPr>
                <w:sz w:val="26"/>
                <w:szCs w:val="26"/>
                <w:lang w:val="en-US"/>
              </w:rPr>
            </w:pPr>
            <w:r>
              <w:rPr>
                <w:sz w:val="26"/>
                <w:szCs w:val="26"/>
                <w:lang w:val="en-US"/>
              </w:rPr>
              <w:t>1.</w:t>
            </w:r>
          </w:p>
        </w:tc>
        <w:tc>
          <w:tcPr>
            <w:tcW w:w="3402" w:type="dxa"/>
          </w:tcPr>
          <w:p w:rsidR="0098249B" w:rsidRDefault="0098249B" w:rsidP="00B6205C">
            <w:pPr>
              <w:spacing w:line="360" w:lineRule="exact"/>
              <w:rPr>
                <w:sz w:val="26"/>
                <w:szCs w:val="26"/>
                <w:lang w:val="en-US"/>
              </w:rPr>
            </w:pPr>
            <w:r>
              <w:rPr>
                <w:sz w:val="26"/>
                <w:szCs w:val="26"/>
                <w:lang w:val="en-US"/>
              </w:rPr>
              <w:t>Aparatul Primarului</w:t>
            </w:r>
          </w:p>
        </w:tc>
        <w:tc>
          <w:tcPr>
            <w:tcW w:w="1134" w:type="dxa"/>
          </w:tcPr>
          <w:p w:rsidR="0098249B" w:rsidRDefault="0098249B" w:rsidP="00B6205C">
            <w:pPr>
              <w:spacing w:line="360" w:lineRule="exact"/>
              <w:rPr>
                <w:sz w:val="26"/>
                <w:szCs w:val="26"/>
                <w:lang w:val="en-US"/>
              </w:rPr>
            </w:pPr>
            <w:r>
              <w:rPr>
                <w:sz w:val="26"/>
                <w:szCs w:val="26"/>
                <w:lang w:val="en-US"/>
              </w:rPr>
              <w:t>0111</w:t>
            </w:r>
          </w:p>
        </w:tc>
        <w:tc>
          <w:tcPr>
            <w:tcW w:w="1914" w:type="dxa"/>
          </w:tcPr>
          <w:p w:rsidR="0098249B" w:rsidRDefault="0098249B" w:rsidP="00B6205C">
            <w:pPr>
              <w:spacing w:line="360" w:lineRule="exact"/>
              <w:rPr>
                <w:sz w:val="26"/>
                <w:szCs w:val="26"/>
                <w:lang w:val="en-US"/>
              </w:rPr>
            </w:pPr>
          </w:p>
        </w:tc>
        <w:tc>
          <w:tcPr>
            <w:tcW w:w="2197" w:type="dxa"/>
          </w:tcPr>
          <w:p w:rsidR="0098249B" w:rsidRDefault="0098249B" w:rsidP="00B6205C">
            <w:pPr>
              <w:spacing w:line="360" w:lineRule="exact"/>
              <w:rPr>
                <w:sz w:val="26"/>
                <w:szCs w:val="26"/>
                <w:lang w:val="en-US"/>
              </w:rPr>
            </w:pPr>
            <w:r>
              <w:rPr>
                <w:sz w:val="26"/>
                <w:szCs w:val="26"/>
                <w:lang w:val="en-US"/>
              </w:rPr>
              <w:t>15,0</w:t>
            </w:r>
          </w:p>
        </w:tc>
      </w:tr>
      <w:tr w:rsidR="0098249B" w:rsidTr="00B6205C">
        <w:tc>
          <w:tcPr>
            <w:tcW w:w="817" w:type="dxa"/>
          </w:tcPr>
          <w:p w:rsidR="0098249B" w:rsidRDefault="0098249B" w:rsidP="00B6205C">
            <w:pPr>
              <w:spacing w:line="360" w:lineRule="exact"/>
              <w:rPr>
                <w:sz w:val="26"/>
                <w:szCs w:val="26"/>
                <w:lang w:val="en-US"/>
              </w:rPr>
            </w:pPr>
            <w:r>
              <w:rPr>
                <w:sz w:val="26"/>
                <w:szCs w:val="26"/>
                <w:lang w:val="en-US"/>
              </w:rPr>
              <w:t>3</w:t>
            </w:r>
          </w:p>
        </w:tc>
        <w:tc>
          <w:tcPr>
            <w:tcW w:w="3402" w:type="dxa"/>
          </w:tcPr>
          <w:p w:rsidR="0098249B" w:rsidRDefault="0098249B" w:rsidP="00B6205C">
            <w:pPr>
              <w:spacing w:line="360" w:lineRule="exact"/>
              <w:rPr>
                <w:sz w:val="26"/>
                <w:szCs w:val="26"/>
                <w:lang w:val="en-US"/>
              </w:rPr>
            </w:pPr>
            <w:r>
              <w:rPr>
                <w:sz w:val="26"/>
                <w:szCs w:val="26"/>
                <w:lang w:val="en-US"/>
              </w:rPr>
              <w:t>Căminul cultural Drasliceni</w:t>
            </w:r>
          </w:p>
        </w:tc>
        <w:tc>
          <w:tcPr>
            <w:tcW w:w="1134" w:type="dxa"/>
          </w:tcPr>
          <w:p w:rsidR="0098249B" w:rsidRDefault="0098249B" w:rsidP="00B6205C">
            <w:pPr>
              <w:spacing w:line="360" w:lineRule="exact"/>
              <w:rPr>
                <w:sz w:val="26"/>
                <w:szCs w:val="26"/>
                <w:lang w:val="en-US"/>
              </w:rPr>
            </w:pPr>
            <w:r>
              <w:rPr>
                <w:sz w:val="26"/>
                <w:szCs w:val="26"/>
                <w:lang w:val="en-US"/>
              </w:rPr>
              <w:t>0820</w:t>
            </w:r>
          </w:p>
        </w:tc>
        <w:tc>
          <w:tcPr>
            <w:tcW w:w="1914" w:type="dxa"/>
          </w:tcPr>
          <w:p w:rsidR="0098249B" w:rsidRDefault="0098249B" w:rsidP="00B6205C">
            <w:pPr>
              <w:spacing w:line="360" w:lineRule="exact"/>
              <w:rPr>
                <w:sz w:val="26"/>
                <w:szCs w:val="26"/>
                <w:lang w:val="en-US"/>
              </w:rPr>
            </w:pPr>
          </w:p>
        </w:tc>
        <w:tc>
          <w:tcPr>
            <w:tcW w:w="2197" w:type="dxa"/>
          </w:tcPr>
          <w:p w:rsidR="0098249B" w:rsidRDefault="0098249B" w:rsidP="00B6205C">
            <w:pPr>
              <w:spacing w:line="360" w:lineRule="exact"/>
              <w:rPr>
                <w:sz w:val="26"/>
                <w:szCs w:val="26"/>
                <w:lang w:val="en-US"/>
              </w:rPr>
            </w:pPr>
            <w:r>
              <w:rPr>
                <w:sz w:val="26"/>
                <w:szCs w:val="26"/>
                <w:lang w:val="en-US"/>
              </w:rPr>
              <w:t>5.0</w:t>
            </w:r>
          </w:p>
        </w:tc>
      </w:tr>
      <w:tr w:rsidR="0098249B" w:rsidTr="00B6205C">
        <w:tc>
          <w:tcPr>
            <w:tcW w:w="817" w:type="dxa"/>
          </w:tcPr>
          <w:p w:rsidR="0098249B" w:rsidRDefault="0098249B" w:rsidP="00B6205C">
            <w:pPr>
              <w:spacing w:line="360" w:lineRule="exact"/>
              <w:rPr>
                <w:sz w:val="26"/>
                <w:szCs w:val="26"/>
                <w:lang w:val="en-US"/>
              </w:rPr>
            </w:pPr>
            <w:r>
              <w:rPr>
                <w:sz w:val="26"/>
                <w:szCs w:val="26"/>
                <w:lang w:val="en-US"/>
              </w:rPr>
              <w:t>4</w:t>
            </w:r>
          </w:p>
        </w:tc>
        <w:tc>
          <w:tcPr>
            <w:tcW w:w="3402" w:type="dxa"/>
          </w:tcPr>
          <w:p w:rsidR="0098249B" w:rsidRDefault="0098249B" w:rsidP="00B6205C">
            <w:pPr>
              <w:spacing w:line="360" w:lineRule="exact"/>
              <w:rPr>
                <w:sz w:val="26"/>
                <w:szCs w:val="26"/>
                <w:lang w:val="en-US"/>
              </w:rPr>
            </w:pPr>
            <w:r>
              <w:rPr>
                <w:sz w:val="26"/>
                <w:szCs w:val="26"/>
                <w:lang w:val="en-US"/>
              </w:rPr>
              <w:t>Căminul cultural  Ratus</w:t>
            </w:r>
          </w:p>
        </w:tc>
        <w:tc>
          <w:tcPr>
            <w:tcW w:w="1134" w:type="dxa"/>
          </w:tcPr>
          <w:p w:rsidR="0098249B" w:rsidRDefault="0098249B" w:rsidP="00B6205C">
            <w:pPr>
              <w:spacing w:line="360" w:lineRule="exact"/>
              <w:rPr>
                <w:sz w:val="26"/>
                <w:szCs w:val="26"/>
                <w:lang w:val="en-US"/>
              </w:rPr>
            </w:pPr>
            <w:r>
              <w:rPr>
                <w:sz w:val="26"/>
                <w:szCs w:val="26"/>
                <w:lang w:val="en-US"/>
              </w:rPr>
              <w:t>0820</w:t>
            </w:r>
          </w:p>
        </w:tc>
        <w:tc>
          <w:tcPr>
            <w:tcW w:w="1914" w:type="dxa"/>
          </w:tcPr>
          <w:p w:rsidR="0098249B" w:rsidRDefault="0098249B" w:rsidP="00B6205C">
            <w:pPr>
              <w:spacing w:line="360" w:lineRule="exact"/>
              <w:rPr>
                <w:sz w:val="26"/>
                <w:szCs w:val="26"/>
                <w:lang w:val="en-US"/>
              </w:rPr>
            </w:pPr>
          </w:p>
        </w:tc>
        <w:tc>
          <w:tcPr>
            <w:tcW w:w="2197" w:type="dxa"/>
          </w:tcPr>
          <w:p w:rsidR="0098249B" w:rsidRDefault="0098249B" w:rsidP="00B6205C">
            <w:pPr>
              <w:spacing w:line="360" w:lineRule="exact"/>
              <w:rPr>
                <w:sz w:val="26"/>
                <w:szCs w:val="26"/>
                <w:lang w:val="en-US"/>
              </w:rPr>
            </w:pPr>
            <w:r>
              <w:rPr>
                <w:sz w:val="26"/>
                <w:szCs w:val="26"/>
                <w:lang w:val="en-US"/>
              </w:rPr>
              <w:t>5.0</w:t>
            </w:r>
          </w:p>
        </w:tc>
      </w:tr>
      <w:tr w:rsidR="0098249B" w:rsidTr="00B6205C">
        <w:tc>
          <w:tcPr>
            <w:tcW w:w="817" w:type="dxa"/>
          </w:tcPr>
          <w:p w:rsidR="0098249B" w:rsidRDefault="0098249B" w:rsidP="00B6205C">
            <w:pPr>
              <w:spacing w:line="360" w:lineRule="exact"/>
              <w:rPr>
                <w:sz w:val="26"/>
                <w:szCs w:val="26"/>
                <w:lang w:val="en-US"/>
              </w:rPr>
            </w:pPr>
            <w:r>
              <w:rPr>
                <w:sz w:val="26"/>
                <w:szCs w:val="26"/>
                <w:lang w:val="en-US"/>
              </w:rPr>
              <w:t>5</w:t>
            </w:r>
          </w:p>
        </w:tc>
        <w:tc>
          <w:tcPr>
            <w:tcW w:w="3402" w:type="dxa"/>
          </w:tcPr>
          <w:p w:rsidR="0098249B" w:rsidRDefault="0098249B" w:rsidP="00B6205C">
            <w:pPr>
              <w:spacing w:line="360" w:lineRule="exact"/>
              <w:rPr>
                <w:sz w:val="26"/>
                <w:szCs w:val="26"/>
                <w:lang w:val="en-US"/>
              </w:rPr>
            </w:pPr>
            <w:r>
              <w:rPr>
                <w:sz w:val="26"/>
                <w:szCs w:val="26"/>
                <w:lang w:val="en-US"/>
              </w:rPr>
              <w:t>Grădinița  Drasliceni</w:t>
            </w:r>
          </w:p>
        </w:tc>
        <w:tc>
          <w:tcPr>
            <w:tcW w:w="1134" w:type="dxa"/>
          </w:tcPr>
          <w:p w:rsidR="0098249B" w:rsidRDefault="0098249B" w:rsidP="00B6205C">
            <w:pPr>
              <w:spacing w:line="360" w:lineRule="exact"/>
              <w:rPr>
                <w:sz w:val="26"/>
                <w:szCs w:val="26"/>
                <w:lang w:val="en-US"/>
              </w:rPr>
            </w:pPr>
            <w:r>
              <w:rPr>
                <w:sz w:val="26"/>
                <w:szCs w:val="26"/>
                <w:lang w:val="en-US"/>
              </w:rPr>
              <w:t>0911</w:t>
            </w:r>
          </w:p>
        </w:tc>
        <w:tc>
          <w:tcPr>
            <w:tcW w:w="1914" w:type="dxa"/>
          </w:tcPr>
          <w:p w:rsidR="0098249B" w:rsidRDefault="0098249B" w:rsidP="00B6205C">
            <w:pPr>
              <w:spacing w:line="360" w:lineRule="exact"/>
              <w:rPr>
                <w:sz w:val="26"/>
                <w:szCs w:val="26"/>
                <w:lang w:val="en-US"/>
              </w:rPr>
            </w:pPr>
          </w:p>
        </w:tc>
        <w:tc>
          <w:tcPr>
            <w:tcW w:w="2197" w:type="dxa"/>
          </w:tcPr>
          <w:p w:rsidR="0098249B" w:rsidRDefault="0098249B" w:rsidP="00B6205C">
            <w:pPr>
              <w:spacing w:line="360" w:lineRule="exact"/>
              <w:rPr>
                <w:sz w:val="26"/>
                <w:szCs w:val="26"/>
                <w:lang w:val="en-US"/>
              </w:rPr>
            </w:pPr>
            <w:r>
              <w:rPr>
                <w:sz w:val="26"/>
                <w:szCs w:val="26"/>
                <w:lang w:val="en-US"/>
              </w:rPr>
              <w:t>99,5</w:t>
            </w:r>
          </w:p>
        </w:tc>
      </w:tr>
      <w:tr w:rsidR="0098249B" w:rsidTr="00B6205C">
        <w:tc>
          <w:tcPr>
            <w:tcW w:w="817" w:type="dxa"/>
          </w:tcPr>
          <w:p w:rsidR="0098249B" w:rsidRDefault="0098249B" w:rsidP="00B6205C">
            <w:pPr>
              <w:spacing w:line="360" w:lineRule="exact"/>
              <w:rPr>
                <w:sz w:val="26"/>
                <w:szCs w:val="26"/>
                <w:lang w:val="en-US"/>
              </w:rPr>
            </w:pPr>
            <w:r>
              <w:rPr>
                <w:sz w:val="26"/>
                <w:szCs w:val="26"/>
                <w:lang w:val="en-US"/>
              </w:rPr>
              <w:t>6</w:t>
            </w:r>
          </w:p>
        </w:tc>
        <w:tc>
          <w:tcPr>
            <w:tcW w:w="3402" w:type="dxa"/>
          </w:tcPr>
          <w:p w:rsidR="0098249B" w:rsidRDefault="0098249B" w:rsidP="00B6205C">
            <w:pPr>
              <w:spacing w:line="360" w:lineRule="exact"/>
              <w:rPr>
                <w:sz w:val="26"/>
                <w:szCs w:val="26"/>
                <w:lang w:val="en-US"/>
              </w:rPr>
            </w:pPr>
            <w:r>
              <w:rPr>
                <w:sz w:val="26"/>
                <w:szCs w:val="26"/>
                <w:lang w:val="en-US"/>
              </w:rPr>
              <w:t>Gradinita  Ratus</w:t>
            </w:r>
          </w:p>
        </w:tc>
        <w:tc>
          <w:tcPr>
            <w:tcW w:w="1134" w:type="dxa"/>
          </w:tcPr>
          <w:p w:rsidR="0098249B" w:rsidRDefault="0098249B" w:rsidP="00B6205C">
            <w:pPr>
              <w:spacing w:line="360" w:lineRule="exact"/>
              <w:rPr>
                <w:sz w:val="26"/>
                <w:szCs w:val="26"/>
                <w:lang w:val="en-US"/>
              </w:rPr>
            </w:pPr>
            <w:r>
              <w:rPr>
                <w:sz w:val="26"/>
                <w:szCs w:val="26"/>
                <w:lang w:val="en-US"/>
              </w:rPr>
              <w:t>0911</w:t>
            </w:r>
          </w:p>
        </w:tc>
        <w:tc>
          <w:tcPr>
            <w:tcW w:w="1914" w:type="dxa"/>
          </w:tcPr>
          <w:p w:rsidR="0098249B" w:rsidRDefault="0098249B" w:rsidP="00B6205C">
            <w:pPr>
              <w:spacing w:line="360" w:lineRule="exact"/>
              <w:rPr>
                <w:sz w:val="26"/>
                <w:szCs w:val="26"/>
                <w:lang w:val="en-US"/>
              </w:rPr>
            </w:pPr>
          </w:p>
        </w:tc>
        <w:tc>
          <w:tcPr>
            <w:tcW w:w="2197" w:type="dxa"/>
          </w:tcPr>
          <w:p w:rsidR="0098249B" w:rsidRDefault="0098249B" w:rsidP="00B6205C">
            <w:pPr>
              <w:spacing w:line="360" w:lineRule="exact"/>
              <w:rPr>
                <w:sz w:val="26"/>
                <w:szCs w:val="26"/>
                <w:lang w:val="en-US"/>
              </w:rPr>
            </w:pPr>
            <w:r>
              <w:rPr>
                <w:sz w:val="26"/>
                <w:szCs w:val="26"/>
                <w:lang w:val="en-US"/>
              </w:rPr>
              <w:t>116,0</w:t>
            </w:r>
          </w:p>
        </w:tc>
      </w:tr>
      <w:tr w:rsidR="0098249B" w:rsidTr="00B6205C">
        <w:tc>
          <w:tcPr>
            <w:tcW w:w="817" w:type="dxa"/>
          </w:tcPr>
          <w:p w:rsidR="0098249B" w:rsidRDefault="0098249B" w:rsidP="00B6205C">
            <w:pPr>
              <w:spacing w:line="360" w:lineRule="exact"/>
              <w:rPr>
                <w:sz w:val="26"/>
                <w:szCs w:val="26"/>
                <w:lang w:val="en-US"/>
              </w:rPr>
            </w:pPr>
          </w:p>
        </w:tc>
        <w:tc>
          <w:tcPr>
            <w:tcW w:w="3402" w:type="dxa"/>
          </w:tcPr>
          <w:p w:rsidR="0098249B" w:rsidRDefault="0098249B" w:rsidP="00B6205C">
            <w:pPr>
              <w:spacing w:line="360" w:lineRule="exact"/>
              <w:rPr>
                <w:sz w:val="26"/>
                <w:szCs w:val="26"/>
                <w:lang w:val="en-US"/>
              </w:rPr>
            </w:pPr>
            <w:r>
              <w:rPr>
                <w:sz w:val="26"/>
                <w:szCs w:val="26"/>
                <w:lang w:val="en-US"/>
              </w:rPr>
              <w:t xml:space="preserve">  Total</w:t>
            </w:r>
          </w:p>
        </w:tc>
        <w:tc>
          <w:tcPr>
            <w:tcW w:w="1134" w:type="dxa"/>
          </w:tcPr>
          <w:p w:rsidR="0098249B" w:rsidRDefault="0098249B" w:rsidP="00B6205C">
            <w:pPr>
              <w:spacing w:line="360" w:lineRule="exact"/>
              <w:rPr>
                <w:sz w:val="26"/>
                <w:szCs w:val="26"/>
                <w:lang w:val="en-US"/>
              </w:rPr>
            </w:pPr>
          </w:p>
        </w:tc>
        <w:tc>
          <w:tcPr>
            <w:tcW w:w="1914" w:type="dxa"/>
          </w:tcPr>
          <w:p w:rsidR="0098249B" w:rsidRDefault="0098249B" w:rsidP="00B6205C">
            <w:pPr>
              <w:spacing w:line="360" w:lineRule="exact"/>
              <w:rPr>
                <w:sz w:val="26"/>
                <w:szCs w:val="26"/>
                <w:lang w:val="en-US"/>
              </w:rPr>
            </w:pPr>
          </w:p>
        </w:tc>
        <w:tc>
          <w:tcPr>
            <w:tcW w:w="2197" w:type="dxa"/>
          </w:tcPr>
          <w:p w:rsidR="0098249B" w:rsidRDefault="0098249B" w:rsidP="00B6205C">
            <w:pPr>
              <w:spacing w:line="360" w:lineRule="exact"/>
              <w:rPr>
                <w:sz w:val="26"/>
                <w:szCs w:val="26"/>
                <w:lang w:val="en-US"/>
              </w:rPr>
            </w:pPr>
            <w:r>
              <w:rPr>
                <w:sz w:val="26"/>
                <w:szCs w:val="26"/>
                <w:lang w:val="en-US"/>
              </w:rPr>
              <w:t>240,5</w:t>
            </w:r>
          </w:p>
        </w:tc>
      </w:tr>
    </w:tbl>
    <w:p w:rsidR="0098249B" w:rsidRPr="007D02C8" w:rsidRDefault="0098249B" w:rsidP="0098249B">
      <w:pPr>
        <w:rPr>
          <w:sz w:val="26"/>
          <w:szCs w:val="26"/>
          <w:lang w:val="en-US"/>
        </w:rPr>
      </w:pPr>
      <w:r w:rsidRPr="007D02C8">
        <w:rPr>
          <w:sz w:val="26"/>
          <w:szCs w:val="26"/>
          <w:lang w:val="en-US"/>
        </w:rPr>
        <w:t xml:space="preserve">Secretarul </w:t>
      </w:r>
      <w:r>
        <w:rPr>
          <w:sz w:val="26"/>
          <w:szCs w:val="26"/>
          <w:lang w:val="en-US"/>
        </w:rPr>
        <w:t>c</w:t>
      </w:r>
      <w:r w:rsidRPr="007D02C8">
        <w:rPr>
          <w:sz w:val="26"/>
          <w:szCs w:val="26"/>
          <w:lang w:val="en-US"/>
        </w:rPr>
        <w:t>onsiliului local</w:t>
      </w:r>
      <w:r>
        <w:rPr>
          <w:sz w:val="26"/>
          <w:szCs w:val="26"/>
          <w:lang w:val="en-US"/>
        </w:rPr>
        <w:t>, ______________ Valentina CHIPERI</w:t>
      </w:r>
      <w:r w:rsidRPr="007D02C8">
        <w:rPr>
          <w:sz w:val="26"/>
          <w:szCs w:val="26"/>
          <w:lang w:val="en-US"/>
        </w:rPr>
        <w:t xml:space="preserve">              </w:t>
      </w:r>
    </w:p>
    <w:p w:rsidR="0098249B" w:rsidRPr="00E837BF" w:rsidRDefault="0098249B" w:rsidP="0098249B">
      <w:pPr>
        <w:rPr>
          <w:b/>
          <w:sz w:val="18"/>
          <w:szCs w:val="18"/>
          <w:lang w:val="en-US"/>
        </w:rPr>
      </w:pPr>
      <w:r>
        <w:rPr>
          <w:sz w:val="26"/>
          <w:szCs w:val="26"/>
          <w:lang w:val="en-US"/>
        </w:rPr>
        <w:t xml:space="preserve">                  Executor, _________________ Parascovia URSU</w:t>
      </w:r>
      <w:r w:rsidRPr="00782668">
        <w:rPr>
          <w:b/>
          <w:sz w:val="28"/>
          <w:szCs w:val="28"/>
          <w:lang w:val="en-US"/>
        </w:rPr>
        <w:t xml:space="preserve">                                                                               </w:t>
      </w:r>
      <w:r w:rsidRPr="00E837BF">
        <w:rPr>
          <w:b/>
          <w:sz w:val="18"/>
          <w:szCs w:val="18"/>
          <w:lang w:val="en-US"/>
        </w:rPr>
        <w:t xml:space="preserve">                                                                                               </w:t>
      </w:r>
      <w:r>
        <w:rPr>
          <w:b/>
          <w:sz w:val="18"/>
          <w:szCs w:val="18"/>
          <w:lang w:val="en-US"/>
        </w:rPr>
        <w:t xml:space="preserve">                                                                               </w:t>
      </w:r>
      <w:r w:rsidRPr="00E837BF">
        <w:rPr>
          <w:b/>
          <w:sz w:val="18"/>
          <w:szCs w:val="18"/>
          <w:lang w:val="en-US"/>
        </w:rPr>
        <w:t xml:space="preserve">     </w:t>
      </w:r>
    </w:p>
    <w:p w:rsidR="0098249B" w:rsidRDefault="0098249B" w:rsidP="0098249B">
      <w:pPr>
        <w:rPr>
          <w:b/>
          <w:sz w:val="28"/>
          <w:szCs w:val="28"/>
          <w:lang w:val="en-US"/>
        </w:rPr>
      </w:pPr>
    </w:p>
    <w:p w:rsidR="0098249B" w:rsidRPr="00DB4A67" w:rsidRDefault="0098249B" w:rsidP="0098249B">
      <w:pPr>
        <w:jc w:val="right"/>
        <w:rPr>
          <w:b/>
          <w:lang w:val="en-US"/>
        </w:rPr>
      </w:pPr>
      <w:r w:rsidRPr="00DB4A67">
        <w:rPr>
          <w:b/>
          <w:lang w:val="en-US"/>
        </w:rPr>
        <w:t xml:space="preserve">Anexa Nr. </w:t>
      </w:r>
      <w:r>
        <w:rPr>
          <w:b/>
          <w:lang w:val="en-US"/>
        </w:rPr>
        <w:t>6</w:t>
      </w:r>
    </w:p>
    <w:p w:rsidR="0098249B" w:rsidRPr="00DB4A67" w:rsidRDefault="0098249B" w:rsidP="0098249B">
      <w:pPr>
        <w:tabs>
          <w:tab w:val="left" w:pos="5760"/>
          <w:tab w:val="right" w:pos="9072"/>
        </w:tabs>
        <w:ind w:right="-50"/>
        <w:jc w:val="right"/>
        <w:rPr>
          <w:lang w:val="en-US"/>
        </w:rPr>
      </w:pPr>
      <w:r w:rsidRPr="00DB4A67">
        <w:rPr>
          <w:i/>
          <w:lang w:val="ro-RO"/>
        </w:rPr>
        <w:t xml:space="preserve">            </w:t>
      </w:r>
      <w:r>
        <w:rPr>
          <w:lang w:val="en-US"/>
        </w:rPr>
        <w:t>la decizia nr.</w:t>
      </w:r>
      <w:r w:rsidRPr="00DB4A67">
        <w:rPr>
          <w:lang w:val="en-US"/>
        </w:rPr>
        <w:t xml:space="preserve"> din </w:t>
      </w:r>
      <w:r>
        <w:rPr>
          <w:lang w:val="en-US"/>
        </w:rPr>
        <w:t>.12.2019</w:t>
      </w:r>
    </w:p>
    <w:p w:rsidR="0098249B" w:rsidRPr="00DB4A67" w:rsidRDefault="0098249B" w:rsidP="0098249B">
      <w:pPr>
        <w:jc w:val="center"/>
        <w:rPr>
          <w:b/>
          <w:i/>
          <w:lang w:val="en-US"/>
        </w:rPr>
      </w:pPr>
      <w:r w:rsidRPr="00DB4A67">
        <w:rPr>
          <w:b/>
          <w:i/>
          <w:lang w:val="en-US"/>
        </w:rPr>
        <w:t>Nomenclatorul serviciilor contra  plată prestate</w:t>
      </w:r>
    </w:p>
    <w:p w:rsidR="0098249B" w:rsidRPr="00DB4A67" w:rsidRDefault="0098249B" w:rsidP="0098249B">
      <w:pPr>
        <w:jc w:val="center"/>
        <w:rPr>
          <w:i/>
          <w:lang w:val="en-US"/>
        </w:rPr>
      </w:pPr>
      <w:r w:rsidRPr="00DB4A67">
        <w:rPr>
          <w:b/>
          <w:i/>
          <w:lang w:val="en-US"/>
        </w:rPr>
        <w:t xml:space="preserve"> de institu</w:t>
      </w:r>
      <w:r w:rsidRPr="00DB4A67">
        <w:rPr>
          <w:rFonts w:ascii="Arial Narrow" w:hAnsi="Arial Narrow"/>
          <w:b/>
          <w:i/>
          <w:lang w:val="en-US"/>
        </w:rPr>
        <w:t>ț</w:t>
      </w:r>
      <w:r w:rsidRPr="00DB4A67">
        <w:rPr>
          <w:b/>
          <w:i/>
          <w:lang w:val="en-US"/>
        </w:rPr>
        <w:t>iile publice finan</w:t>
      </w:r>
      <w:r w:rsidRPr="00DB4A67">
        <w:rPr>
          <w:rFonts w:ascii="Arial Narrow" w:hAnsi="Arial Narrow"/>
          <w:b/>
          <w:i/>
          <w:lang w:val="en-US"/>
        </w:rPr>
        <w:t>ț</w:t>
      </w:r>
      <w:r w:rsidRPr="00DB4A67">
        <w:rPr>
          <w:b/>
          <w:i/>
          <w:lang w:val="en-US"/>
        </w:rPr>
        <w:t>ate din bugetul local  Prima</w:t>
      </w:r>
      <w:r>
        <w:rPr>
          <w:b/>
          <w:i/>
          <w:lang w:val="en-US"/>
        </w:rPr>
        <w:t>ria com Drasliceni în anul 2020</w:t>
      </w:r>
      <w:r w:rsidRPr="00DB4A67">
        <w:rPr>
          <w:b/>
          <w:i/>
          <w:lang w:val="en-US"/>
        </w:rPr>
        <w:t xml:space="preserve"> </w:t>
      </w:r>
      <w:r w:rsidRPr="00DB4A67">
        <w:rPr>
          <w:i/>
          <w:lang w:val="en-US"/>
        </w:rPr>
        <w:t xml:space="preserve">                                                                                                                                                          </w:t>
      </w:r>
    </w:p>
    <w:tbl>
      <w:tblPr>
        <w:tblpPr w:leftFromText="180" w:rightFromText="180" w:vertAnchor="text" w:horzAnchor="margin" w:tblpX="-133" w:tblpY="189"/>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5672"/>
        <w:gridCol w:w="2008"/>
        <w:gridCol w:w="1367"/>
      </w:tblGrid>
      <w:tr w:rsidR="0098249B" w:rsidRPr="00E96A12" w:rsidTr="00B6205C">
        <w:trPr>
          <w:trHeight w:val="837"/>
        </w:trPr>
        <w:tc>
          <w:tcPr>
            <w:tcW w:w="575" w:type="dxa"/>
            <w:tcBorders>
              <w:top w:val="single" w:sz="4" w:space="0" w:color="auto"/>
              <w:left w:val="single" w:sz="4" w:space="0" w:color="auto"/>
              <w:bottom w:val="single" w:sz="4" w:space="0" w:color="auto"/>
              <w:right w:val="single" w:sz="4" w:space="0" w:color="auto"/>
            </w:tcBorders>
            <w:vAlign w:val="center"/>
            <w:hideMark/>
          </w:tcPr>
          <w:p w:rsidR="0098249B" w:rsidRPr="00E96A12" w:rsidRDefault="0098249B" w:rsidP="00B6205C">
            <w:pPr>
              <w:rPr>
                <w:b/>
                <w:i/>
                <w:lang w:val="en-US"/>
              </w:rPr>
            </w:pPr>
            <w:r w:rsidRPr="00E96A12">
              <w:rPr>
                <w:b/>
                <w:i/>
                <w:lang w:val="en-US"/>
              </w:rPr>
              <w:t>Nr.</w:t>
            </w:r>
          </w:p>
          <w:p w:rsidR="0098249B" w:rsidRPr="00E96A12" w:rsidRDefault="0098249B" w:rsidP="00B6205C">
            <w:pPr>
              <w:rPr>
                <w:i/>
                <w:lang w:val="en-US"/>
              </w:rPr>
            </w:pPr>
            <w:r w:rsidRPr="00E96A12">
              <w:rPr>
                <w:b/>
                <w:i/>
                <w:lang w:val="en-US"/>
              </w:rPr>
              <w:t>d/o</w:t>
            </w:r>
          </w:p>
        </w:tc>
        <w:tc>
          <w:tcPr>
            <w:tcW w:w="5672" w:type="dxa"/>
            <w:tcBorders>
              <w:top w:val="single" w:sz="4" w:space="0" w:color="auto"/>
              <w:left w:val="single" w:sz="4" w:space="0" w:color="auto"/>
              <w:bottom w:val="single" w:sz="4" w:space="0" w:color="auto"/>
              <w:right w:val="single" w:sz="4" w:space="0" w:color="auto"/>
            </w:tcBorders>
            <w:vAlign w:val="center"/>
            <w:hideMark/>
          </w:tcPr>
          <w:p w:rsidR="0098249B" w:rsidRPr="00E96A12" w:rsidRDefault="0098249B" w:rsidP="00B6205C">
            <w:pPr>
              <w:rPr>
                <w:b/>
                <w:i/>
                <w:lang w:val="ro-RO"/>
              </w:rPr>
            </w:pPr>
            <w:r w:rsidRPr="00E96A12">
              <w:rPr>
                <w:b/>
                <w:i/>
                <w:lang w:val="ro-RO"/>
              </w:rPr>
              <w:t>Denumirea instituţiei şi tipurile de mijloace speciale</w:t>
            </w:r>
          </w:p>
        </w:tc>
        <w:tc>
          <w:tcPr>
            <w:tcW w:w="0" w:type="auto"/>
            <w:tcBorders>
              <w:top w:val="single" w:sz="4" w:space="0" w:color="auto"/>
              <w:left w:val="single" w:sz="4" w:space="0" w:color="auto"/>
              <w:bottom w:val="single" w:sz="4" w:space="0" w:color="auto"/>
              <w:right w:val="single" w:sz="4" w:space="0" w:color="auto"/>
            </w:tcBorders>
            <w:vAlign w:val="center"/>
            <w:hideMark/>
          </w:tcPr>
          <w:p w:rsidR="0098249B" w:rsidRPr="00E96A12" w:rsidRDefault="0098249B" w:rsidP="00B6205C">
            <w:pPr>
              <w:rPr>
                <w:b/>
                <w:i/>
                <w:lang w:val="ro-RO"/>
              </w:rPr>
            </w:pPr>
            <w:r w:rsidRPr="00E96A12">
              <w:rPr>
                <w:b/>
                <w:i/>
                <w:lang w:val="ro-RO"/>
              </w:rPr>
              <w:t>Unită</w:t>
            </w:r>
            <w:r w:rsidRPr="00E96A12">
              <w:rPr>
                <w:rFonts w:ascii="Arial Narrow" w:hAnsi="Arial Narrow"/>
                <w:b/>
                <w:i/>
                <w:lang w:val="ro-RO"/>
              </w:rPr>
              <w:t>ț</w:t>
            </w:r>
            <w:r w:rsidRPr="00E96A12">
              <w:rPr>
                <w:b/>
                <w:i/>
                <w:lang w:val="ro-RO"/>
              </w:rPr>
              <w:t>i de măsură</w:t>
            </w:r>
          </w:p>
        </w:tc>
        <w:tc>
          <w:tcPr>
            <w:tcW w:w="1367" w:type="dxa"/>
            <w:tcBorders>
              <w:top w:val="single" w:sz="4" w:space="0" w:color="auto"/>
              <w:left w:val="single" w:sz="4" w:space="0" w:color="auto"/>
              <w:bottom w:val="single" w:sz="4" w:space="0" w:color="auto"/>
              <w:right w:val="single" w:sz="4" w:space="0" w:color="auto"/>
            </w:tcBorders>
            <w:vAlign w:val="center"/>
            <w:hideMark/>
          </w:tcPr>
          <w:p w:rsidR="0098249B" w:rsidRPr="00E96A12" w:rsidRDefault="0098249B" w:rsidP="00B6205C">
            <w:pPr>
              <w:rPr>
                <w:b/>
                <w:i/>
                <w:lang w:val="en-US"/>
              </w:rPr>
            </w:pPr>
            <w:r w:rsidRPr="00E96A12">
              <w:rPr>
                <w:b/>
                <w:i/>
                <w:lang w:val="en-US"/>
              </w:rPr>
              <w:t>Costul serviciilor /lei/</w:t>
            </w:r>
          </w:p>
        </w:tc>
      </w:tr>
      <w:tr w:rsidR="0098249B" w:rsidRPr="00E96A12" w:rsidTr="00B6205C">
        <w:tc>
          <w:tcPr>
            <w:tcW w:w="575" w:type="dxa"/>
            <w:tcBorders>
              <w:top w:val="single" w:sz="4" w:space="0" w:color="auto"/>
              <w:left w:val="single" w:sz="4" w:space="0" w:color="auto"/>
              <w:bottom w:val="single" w:sz="4" w:space="0" w:color="auto"/>
              <w:right w:val="single" w:sz="4" w:space="0" w:color="auto"/>
            </w:tcBorders>
            <w:vAlign w:val="center"/>
            <w:hideMark/>
          </w:tcPr>
          <w:p w:rsidR="0098249B" w:rsidRPr="00E96A12" w:rsidRDefault="0098249B" w:rsidP="00B6205C">
            <w:pPr>
              <w:rPr>
                <w:b/>
                <w:i/>
                <w:lang w:val="en-US"/>
              </w:rPr>
            </w:pPr>
            <w:r w:rsidRPr="00E96A12">
              <w:rPr>
                <w:b/>
                <w:i/>
                <w:lang w:val="en-US"/>
              </w:rPr>
              <w:t>1</w:t>
            </w:r>
          </w:p>
        </w:tc>
        <w:tc>
          <w:tcPr>
            <w:tcW w:w="5672" w:type="dxa"/>
            <w:tcBorders>
              <w:top w:val="single" w:sz="4" w:space="0" w:color="auto"/>
              <w:left w:val="single" w:sz="4" w:space="0" w:color="auto"/>
              <w:bottom w:val="single" w:sz="2" w:space="0" w:color="auto"/>
              <w:right w:val="single" w:sz="4" w:space="0" w:color="auto"/>
            </w:tcBorders>
            <w:vAlign w:val="center"/>
            <w:hideMark/>
          </w:tcPr>
          <w:p w:rsidR="0098249B" w:rsidRPr="00E96A12" w:rsidRDefault="0098249B" w:rsidP="00B6205C">
            <w:pPr>
              <w:rPr>
                <w:b/>
                <w:i/>
                <w:lang w:val="ro-RO"/>
              </w:rPr>
            </w:pPr>
            <w:r w:rsidRPr="00E96A12">
              <w:rPr>
                <w:b/>
                <w:i/>
                <w:lang w:val="ro-RO"/>
              </w:rPr>
              <w:t>2</w:t>
            </w:r>
          </w:p>
        </w:tc>
        <w:tc>
          <w:tcPr>
            <w:tcW w:w="0" w:type="auto"/>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rPr>
                <w:b/>
                <w:i/>
                <w:lang w:val="en-US"/>
              </w:rPr>
            </w:pPr>
            <w:r w:rsidRPr="00E96A12">
              <w:rPr>
                <w:b/>
                <w:i/>
                <w:lang w:val="en-US"/>
              </w:rPr>
              <w:t>3</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rPr>
                <w:b/>
                <w:i/>
                <w:lang w:val="en-US"/>
              </w:rPr>
            </w:pPr>
            <w:r w:rsidRPr="00E96A12">
              <w:rPr>
                <w:b/>
                <w:i/>
                <w:lang w:val="en-US"/>
              </w:rPr>
              <w:t>4</w:t>
            </w:r>
          </w:p>
        </w:tc>
      </w:tr>
      <w:tr w:rsidR="0098249B" w:rsidRPr="00E96A12" w:rsidTr="00B6205C">
        <w:trPr>
          <w:trHeight w:val="332"/>
        </w:trPr>
        <w:tc>
          <w:tcPr>
            <w:tcW w:w="575" w:type="dxa"/>
            <w:vMerge w:val="restart"/>
            <w:tcBorders>
              <w:top w:val="single" w:sz="4" w:space="0" w:color="auto"/>
              <w:left w:val="single" w:sz="4" w:space="0" w:color="auto"/>
              <w:bottom w:val="single" w:sz="4" w:space="0" w:color="auto"/>
              <w:right w:val="single" w:sz="2" w:space="0" w:color="auto"/>
            </w:tcBorders>
            <w:vAlign w:val="center"/>
          </w:tcPr>
          <w:p w:rsidR="0098249B" w:rsidRPr="00E96A12" w:rsidRDefault="0098249B" w:rsidP="00B6205C">
            <w:pPr>
              <w:rPr>
                <w:b/>
                <w:lang w:val="en-US"/>
              </w:rPr>
            </w:pPr>
          </w:p>
          <w:p w:rsidR="0098249B" w:rsidRPr="00E96A12" w:rsidRDefault="0098249B" w:rsidP="00B6205C">
            <w:pPr>
              <w:rPr>
                <w:b/>
                <w:lang w:val="en-US"/>
              </w:rPr>
            </w:pPr>
          </w:p>
          <w:p w:rsidR="0098249B" w:rsidRPr="00E96A12" w:rsidRDefault="0098249B" w:rsidP="00B6205C">
            <w:pPr>
              <w:rPr>
                <w:b/>
                <w:lang w:val="en-US"/>
              </w:rPr>
            </w:pPr>
          </w:p>
          <w:p w:rsidR="0098249B" w:rsidRPr="00E96A12" w:rsidRDefault="0098249B" w:rsidP="00B6205C">
            <w:pPr>
              <w:rPr>
                <w:b/>
                <w:lang w:val="en-US"/>
              </w:rPr>
            </w:pPr>
          </w:p>
          <w:p w:rsidR="0098249B" w:rsidRPr="00E96A12" w:rsidRDefault="0098249B" w:rsidP="00B6205C">
            <w:pPr>
              <w:rPr>
                <w:b/>
                <w:lang w:val="en-US"/>
              </w:rPr>
            </w:pPr>
            <w:r w:rsidRPr="00E96A12">
              <w:rPr>
                <w:b/>
                <w:lang w:val="en-US"/>
              </w:rPr>
              <w:t>1</w:t>
            </w:r>
          </w:p>
          <w:p w:rsidR="0098249B" w:rsidRPr="00E96A12" w:rsidRDefault="0098249B" w:rsidP="00B6205C">
            <w:pPr>
              <w:rPr>
                <w:b/>
                <w:lang w:val="en-US"/>
              </w:rPr>
            </w:pPr>
          </w:p>
          <w:p w:rsidR="0098249B" w:rsidRPr="00E96A12" w:rsidRDefault="0098249B" w:rsidP="00B6205C">
            <w:pPr>
              <w:rPr>
                <w:b/>
                <w:lang w:val="en-US"/>
              </w:rPr>
            </w:pPr>
          </w:p>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shd w:val="clear" w:color="auto" w:fill="E0E0E0"/>
            <w:hideMark/>
          </w:tcPr>
          <w:p w:rsidR="0098249B" w:rsidRPr="00E96A12" w:rsidRDefault="0098249B" w:rsidP="00B6205C">
            <w:pPr>
              <w:tabs>
                <w:tab w:val="left" w:pos="3006"/>
              </w:tabs>
              <w:rPr>
                <w:b/>
                <w:i/>
                <w:lang w:val="ro-RO"/>
              </w:rPr>
            </w:pPr>
            <w:r w:rsidRPr="00E96A12">
              <w:rPr>
                <w:b/>
                <w:i/>
                <w:lang w:val="ro-RO"/>
              </w:rPr>
              <w:t>Administra</w:t>
            </w:r>
            <w:r w:rsidRPr="00E96A12">
              <w:rPr>
                <w:rFonts w:ascii="Arial Narrow" w:hAnsi="Arial Narrow"/>
                <w:b/>
                <w:i/>
                <w:lang w:val="ro-RO"/>
              </w:rPr>
              <w:t>ț</w:t>
            </w:r>
            <w:r w:rsidRPr="00E96A12">
              <w:rPr>
                <w:b/>
                <w:i/>
                <w:lang w:val="ro-RO"/>
              </w:rPr>
              <w:t xml:space="preserve">ia </w:t>
            </w:r>
          </w:p>
        </w:tc>
        <w:tc>
          <w:tcPr>
            <w:tcW w:w="0" w:type="auto"/>
            <w:tcBorders>
              <w:top w:val="single" w:sz="4" w:space="0" w:color="auto"/>
              <w:left w:val="single" w:sz="2" w:space="0" w:color="auto"/>
              <w:bottom w:val="single" w:sz="4" w:space="0" w:color="auto"/>
              <w:right w:val="single" w:sz="4" w:space="0" w:color="auto"/>
            </w:tcBorders>
            <w:shd w:val="clear" w:color="auto" w:fill="E0E0E0"/>
          </w:tcPr>
          <w:p w:rsidR="0098249B" w:rsidRPr="00E96A12" w:rsidRDefault="0098249B" w:rsidP="00B6205C">
            <w:pPr>
              <w:rPr>
                <w:b/>
                <w:i/>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E0E0E0"/>
          </w:tcPr>
          <w:p w:rsidR="0098249B" w:rsidRPr="00E96A12" w:rsidRDefault="0098249B" w:rsidP="00B6205C">
            <w:pPr>
              <w:rPr>
                <w:b/>
                <w:i/>
                <w:lang w:val="en-US"/>
              </w:rPr>
            </w:pPr>
          </w:p>
        </w:tc>
      </w:tr>
      <w:tr w:rsidR="0098249B" w:rsidRPr="00E96A12" w:rsidTr="00B6205C">
        <w:trPr>
          <w:trHeight w:val="429"/>
        </w:trPr>
        <w:tc>
          <w:tcPr>
            <w:tcW w:w="575" w:type="dxa"/>
            <w:vMerge/>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hideMark/>
          </w:tcPr>
          <w:p w:rsidR="0098249B" w:rsidRPr="00E96A12" w:rsidRDefault="0098249B" w:rsidP="00B6205C">
            <w:pPr>
              <w:tabs>
                <w:tab w:val="left" w:pos="3006"/>
              </w:tabs>
              <w:rPr>
                <w:lang w:val="en-US"/>
              </w:rPr>
            </w:pPr>
            <w:r w:rsidRPr="00E96A12">
              <w:rPr>
                <w:lang w:val="en-US"/>
              </w:rPr>
              <w:t>Veniturile de la chiria/arenda  terenurilor  cu destinatie Agricola/neagricola</w:t>
            </w:r>
          </w:p>
        </w:tc>
        <w:tc>
          <w:tcPr>
            <w:tcW w:w="0" w:type="auto"/>
            <w:tcBorders>
              <w:top w:val="single" w:sz="4" w:space="0" w:color="auto"/>
              <w:left w:val="single" w:sz="2" w:space="0" w:color="auto"/>
              <w:bottom w:val="single" w:sz="4" w:space="0" w:color="auto"/>
              <w:right w:val="single" w:sz="4" w:space="0" w:color="auto"/>
            </w:tcBorders>
            <w:hideMark/>
          </w:tcPr>
          <w:p w:rsidR="0098249B" w:rsidRPr="00E96A12" w:rsidRDefault="0098249B" w:rsidP="00B6205C">
            <w:pPr>
              <w:rPr>
                <w:i/>
                <w:vertAlign w:val="superscript"/>
                <w:lang w:val="en-US"/>
              </w:rPr>
            </w:pPr>
            <w:r w:rsidRPr="00E96A12">
              <w:rPr>
                <w:i/>
                <w:vertAlign w:val="superscript"/>
                <w:lang w:val="en-US"/>
              </w:rPr>
              <w:t>ha</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rPr>
                <w:i/>
                <w:lang w:val="en-US"/>
              </w:rPr>
            </w:pPr>
            <w:r w:rsidRPr="00E96A12">
              <w:rPr>
                <w:i/>
                <w:lang w:val="en-US"/>
              </w:rPr>
              <w:t>Dupa formul</w:t>
            </w:r>
            <w:r>
              <w:rPr>
                <w:i/>
                <w:lang w:val="en-US"/>
              </w:rPr>
              <w:t>ă</w:t>
            </w:r>
          </w:p>
        </w:tc>
      </w:tr>
      <w:tr w:rsidR="0098249B" w:rsidRPr="00E96A12" w:rsidTr="00B6205C">
        <w:trPr>
          <w:trHeight w:val="429"/>
        </w:trPr>
        <w:tc>
          <w:tcPr>
            <w:tcW w:w="575" w:type="dxa"/>
            <w:vMerge/>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hideMark/>
          </w:tcPr>
          <w:p w:rsidR="0098249B" w:rsidRPr="00E96A12" w:rsidRDefault="0098249B" w:rsidP="00B6205C">
            <w:pPr>
              <w:tabs>
                <w:tab w:val="left" w:pos="3006"/>
              </w:tabs>
              <w:rPr>
                <w:lang w:val="en-US"/>
              </w:rPr>
            </w:pPr>
            <w:r w:rsidRPr="00E96A12">
              <w:rPr>
                <w:lang w:val="en-US"/>
              </w:rPr>
              <w:t>Veniturile de la chiria/locatiunea incaperilor</w:t>
            </w:r>
          </w:p>
        </w:tc>
        <w:tc>
          <w:tcPr>
            <w:tcW w:w="0" w:type="auto"/>
            <w:tcBorders>
              <w:top w:val="single" w:sz="4" w:space="0" w:color="auto"/>
              <w:left w:val="single" w:sz="2" w:space="0" w:color="auto"/>
              <w:bottom w:val="single" w:sz="4" w:space="0" w:color="auto"/>
              <w:right w:val="single" w:sz="4" w:space="0" w:color="auto"/>
            </w:tcBorders>
            <w:hideMark/>
          </w:tcPr>
          <w:p w:rsidR="0098249B" w:rsidRPr="00E96A12" w:rsidRDefault="0098249B" w:rsidP="00B6205C">
            <w:pPr>
              <w:rPr>
                <w:i/>
                <w:vertAlign w:val="superscript"/>
                <w:lang w:val="en-US"/>
              </w:rPr>
            </w:pPr>
            <w:r w:rsidRPr="00E96A12">
              <w:rPr>
                <w:i/>
                <w:vertAlign w:val="superscript"/>
                <w:lang w:val="en-US"/>
              </w:rPr>
              <w:t>m2</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rPr>
                <w:i/>
                <w:lang w:val="en-US"/>
              </w:rPr>
            </w:pPr>
            <w:r w:rsidRPr="00E96A12">
              <w:rPr>
                <w:i/>
                <w:lang w:val="en-US"/>
              </w:rPr>
              <w:t>Dupa formul</w:t>
            </w:r>
            <w:r>
              <w:rPr>
                <w:i/>
                <w:lang w:val="en-US"/>
              </w:rPr>
              <w:t>ă</w:t>
            </w:r>
          </w:p>
        </w:tc>
      </w:tr>
      <w:tr w:rsidR="0098249B" w:rsidRPr="00E96A12" w:rsidTr="00B6205C">
        <w:trPr>
          <w:trHeight w:val="429"/>
        </w:trPr>
        <w:tc>
          <w:tcPr>
            <w:tcW w:w="575" w:type="dxa"/>
            <w:vMerge/>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hideMark/>
          </w:tcPr>
          <w:p w:rsidR="0098249B" w:rsidRPr="00E96A12" w:rsidRDefault="0098249B" w:rsidP="00B6205C">
            <w:pPr>
              <w:tabs>
                <w:tab w:val="left" w:pos="3006"/>
              </w:tabs>
              <w:rPr>
                <w:lang w:val="en-US"/>
              </w:rPr>
            </w:pPr>
            <w:r w:rsidRPr="00E96A12">
              <w:rPr>
                <w:lang w:val="en-US"/>
              </w:rPr>
              <w:t>Taxa  pentru dispozitive  publicitare</w:t>
            </w:r>
          </w:p>
        </w:tc>
        <w:tc>
          <w:tcPr>
            <w:tcW w:w="0" w:type="auto"/>
            <w:tcBorders>
              <w:top w:val="single" w:sz="4" w:space="0" w:color="auto"/>
              <w:left w:val="single" w:sz="2" w:space="0" w:color="auto"/>
              <w:bottom w:val="single" w:sz="4" w:space="0" w:color="auto"/>
              <w:right w:val="single" w:sz="4" w:space="0" w:color="auto"/>
            </w:tcBorders>
            <w:hideMark/>
          </w:tcPr>
          <w:p w:rsidR="0098249B" w:rsidRPr="00E96A12" w:rsidRDefault="0098249B" w:rsidP="00B6205C">
            <w:pPr>
              <w:rPr>
                <w:i/>
                <w:vertAlign w:val="superscript"/>
                <w:lang w:val="en-US"/>
              </w:rPr>
            </w:pPr>
            <w:r w:rsidRPr="00E96A12">
              <w:rPr>
                <w:i/>
                <w:vertAlign w:val="superscript"/>
                <w:lang w:val="en-US"/>
              </w:rPr>
              <w:t>m2</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rPr>
                <w:b/>
                <w:i/>
                <w:lang w:val="en-US"/>
              </w:rPr>
            </w:pPr>
            <w:r w:rsidRPr="00E96A12">
              <w:rPr>
                <w:b/>
                <w:i/>
                <w:lang w:val="en-US"/>
              </w:rPr>
              <w:t>680.00</w:t>
            </w:r>
          </w:p>
        </w:tc>
      </w:tr>
      <w:tr w:rsidR="0098249B" w:rsidRPr="00E96A12" w:rsidTr="00B6205C">
        <w:trPr>
          <w:trHeight w:val="429"/>
        </w:trPr>
        <w:tc>
          <w:tcPr>
            <w:tcW w:w="575" w:type="dxa"/>
            <w:vMerge/>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hideMark/>
          </w:tcPr>
          <w:p w:rsidR="0098249B" w:rsidRPr="00E96A12" w:rsidRDefault="0098249B" w:rsidP="00B6205C">
            <w:pPr>
              <w:tabs>
                <w:tab w:val="left" w:pos="3006"/>
              </w:tabs>
              <w:rPr>
                <w:lang w:val="en-US"/>
              </w:rPr>
            </w:pPr>
            <w:r w:rsidRPr="00E96A12">
              <w:rPr>
                <w:lang w:val="en-US"/>
              </w:rPr>
              <w:t>Taxa p-u parcare</w:t>
            </w:r>
          </w:p>
        </w:tc>
        <w:tc>
          <w:tcPr>
            <w:tcW w:w="0" w:type="auto"/>
            <w:tcBorders>
              <w:top w:val="single" w:sz="4" w:space="0" w:color="auto"/>
              <w:left w:val="single" w:sz="2" w:space="0" w:color="auto"/>
              <w:bottom w:val="single" w:sz="4" w:space="0" w:color="auto"/>
              <w:right w:val="single" w:sz="4" w:space="0" w:color="auto"/>
            </w:tcBorders>
            <w:hideMark/>
          </w:tcPr>
          <w:p w:rsidR="0098249B" w:rsidRPr="00E96A12" w:rsidRDefault="0098249B" w:rsidP="00B6205C">
            <w:pPr>
              <w:rPr>
                <w:i/>
                <w:vertAlign w:val="superscript"/>
                <w:lang w:val="en-US"/>
              </w:rPr>
            </w:pPr>
            <w:r w:rsidRPr="00E96A12">
              <w:rPr>
                <w:i/>
                <w:vertAlign w:val="superscript"/>
                <w:lang w:val="en-US"/>
              </w:rPr>
              <w:t>m2</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rPr>
                <w:b/>
                <w:i/>
                <w:lang w:val="en-US"/>
              </w:rPr>
            </w:pPr>
            <w:r w:rsidRPr="00E96A12">
              <w:rPr>
                <w:b/>
                <w:i/>
                <w:lang w:val="en-US"/>
              </w:rPr>
              <w:t>4.5</w:t>
            </w:r>
          </w:p>
        </w:tc>
      </w:tr>
      <w:tr w:rsidR="0098249B" w:rsidRPr="00E96A12" w:rsidTr="00B6205C">
        <w:trPr>
          <w:trHeight w:val="390"/>
        </w:trPr>
        <w:tc>
          <w:tcPr>
            <w:tcW w:w="575" w:type="dxa"/>
            <w:vMerge/>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hideMark/>
          </w:tcPr>
          <w:p w:rsidR="0098249B" w:rsidRPr="00E96A12" w:rsidRDefault="0098249B" w:rsidP="00B6205C">
            <w:pPr>
              <w:tabs>
                <w:tab w:val="left" w:pos="3006"/>
              </w:tabs>
              <w:rPr>
                <w:lang w:val="en-US"/>
              </w:rPr>
            </w:pPr>
            <w:r w:rsidRPr="00E96A12">
              <w:rPr>
                <w:lang w:val="en-US"/>
              </w:rPr>
              <w:t>Taxa p-u  amenajarea  teritoriului</w:t>
            </w:r>
          </w:p>
        </w:tc>
        <w:tc>
          <w:tcPr>
            <w:tcW w:w="0" w:type="auto"/>
            <w:tcBorders>
              <w:top w:val="single" w:sz="4" w:space="0" w:color="auto"/>
              <w:left w:val="single" w:sz="2" w:space="0" w:color="auto"/>
              <w:bottom w:val="single" w:sz="4" w:space="0" w:color="auto"/>
              <w:right w:val="single" w:sz="4" w:space="0" w:color="auto"/>
            </w:tcBorders>
            <w:hideMark/>
          </w:tcPr>
          <w:p w:rsidR="0098249B" w:rsidRPr="00E96A12" w:rsidRDefault="0098249B" w:rsidP="00B6205C">
            <w:pPr>
              <w:rPr>
                <w:i/>
                <w:lang w:val="en-US"/>
              </w:rPr>
            </w:pPr>
            <w:r w:rsidRPr="00E96A12">
              <w:rPr>
                <w:i/>
                <w:lang w:val="en-US"/>
              </w:rPr>
              <w:t>1 angajat</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rPr>
                <w:b/>
                <w:i/>
                <w:lang w:val="en-US"/>
              </w:rPr>
            </w:pPr>
            <w:r>
              <w:rPr>
                <w:b/>
                <w:i/>
                <w:lang w:val="en-US"/>
              </w:rPr>
              <w:t>16</w:t>
            </w:r>
            <w:r w:rsidRPr="00E96A12">
              <w:rPr>
                <w:b/>
                <w:i/>
                <w:lang w:val="en-US"/>
              </w:rPr>
              <w:t>0.00</w:t>
            </w:r>
          </w:p>
        </w:tc>
      </w:tr>
      <w:tr w:rsidR="0098249B" w:rsidRPr="00E96A12" w:rsidTr="00B6205C">
        <w:trPr>
          <w:trHeight w:val="455"/>
        </w:trPr>
        <w:tc>
          <w:tcPr>
            <w:tcW w:w="575" w:type="dxa"/>
            <w:vMerge/>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hideMark/>
          </w:tcPr>
          <w:p w:rsidR="0098249B" w:rsidRPr="00E96A12" w:rsidRDefault="0098249B" w:rsidP="00B6205C">
            <w:pPr>
              <w:rPr>
                <w:lang w:val="ro-RO"/>
              </w:rPr>
            </w:pPr>
            <w:r w:rsidRPr="00E96A12">
              <w:rPr>
                <w:lang w:val="en-US"/>
              </w:rPr>
              <w:t>Plata pentru emiterea</w:t>
            </w:r>
            <w:r w:rsidRPr="00E96A12">
              <w:rPr>
                <w:b/>
                <w:lang w:val="en-US"/>
              </w:rPr>
              <w:t xml:space="preserve"> </w:t>
            </w:r>
            <w:r w:rsidRPr="00E96A12">
              <w:rPr>
                <w:color w:val="000000"/>
                <w:lang w:val="en-US"/>
              </w:rPr>
              <w:t xml:space="preserve"> </w:t>
            </w:r>
            <w:r w:rsidRPr="00E96A12">
              <w:rPr>
                <w:lang w:val="ro-RO"/>
              </w:rPr>
              <w:t>autorizaţiei de construire /desființare.</w:t>
            </w:r>
          </w:p>
        </w:tc>
        <w:tc>
          <w:tcPr>
            <w:tcW w:w="0" w:type="auto"/>
            <w:tcBorders>
              <w:top w:val="single" w:sz="4" w:space="0" w:color="auto"/>
              <w:left w:val="single" w:sz="2" w:space="0" w:color="auto"/>
              <w:bottom w:val="single" w:sz="4" w:space="0" w:color="auto"/>
              <w:right w:val="single" w:sz="4" w:space="0" w:color="auto"/>
            </w:tcBorders>
            <w:hideMark/>
          </w:tcPr>
          <w:p w:rsidR="0098249B" w:rsidRPr="00E96A12" w:rsidRDefault="0098249B" w:rsidP="00B6205C">
            <w:pPr>
              <w:rPr>
                <w:i/>
                <w:lang w:val="en-US"/>
              </w:rPr>
            </w:pPr>
            <w:r w:rsidRPr="00E96A12">
              <w:rPr>
                <w:i/>
                <w:lang w:val="en-US"/>
              </w:rPr>
              <w:t xml:space="preserve">1 </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jc w:val="both"/>
              <w:rPr>
                <w:b/>
                <w:i/>
                <w:lang w:val="en-US"/>
              </w:rPr>
            </w:pPr>
            <w:r w:rsidRPr="00E96A12">
              <w:rPr>
                <w:i/>
                <w:lang w:val="en-US"/>
              </w:rPr>
              <w:t xml:space="preserve"> </w:t>
            </w:r>
            <w:r w:rsidRPr="00E96A12">
              <w:rPr>
                <w:b/>
                <w:i/>
                <w:lang w:val="en-US"/>
              </w:rPr>
              <w:t>100.00</w:t>
            </w:r>
          </w:p>
        </w:tc>
      </w:tr>
      <w:tr w:rsidR="0098249B" w:rsidRPr="00E96A12" w:rsidTr="00B6205C">
        <w:trPr>
          <w:trHeight w:val="455"/>
        </w:trPr>
        <w:tc>
          <w:tcPr>
            <w:tcW w:w="575" w:type="dxa"/>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hideMark/>
          </w:tcPr>
          <w:p w:rsidR="0098249B" w:rsidRPr="00E96A12" w:rsidRDefault="0098249B" w:rsidP="00B6205C">
            <w:pPr>
              <w:tabs>
                <w:tab w:val="left" w:pos="3006"/>
              </w:tabs>
              <w:rPr>
                <w:b/>
                <w:lang w:val="en-US"/>
              </w:rPr>
            </w:pPr>
            <w:r w:rsidRPr="00E96A12">
              <w:rPr>
                <w:lang w:val="en-US"/>
              </w:rPr>
              <w:t>Plata pentru emiterea</w:t>
            </w:r>
            <w:r w:rsidRPr="00E96A12">
              <w:rPr>
                <w:b/>
                <w:lang w:val="en-US"/>
              </w:rPr>
              <w:t xml:space="preserve"> </w:t>
            </w:r>
            <w:r w:rsidRPr="00E96A12">
              <w:rPr>
                <w:color w:val="000000"/>
                <w:lang w:val="en-US"/>
              </w:rPr>
              <w:t xml:space="preserve"> certificatului de urbanism la proiectare sau a certificatului de urbanism informativ</w:t>
            </w:r>
          </w:p>
        </w:tc>
        <w:tc>
          <w:tcPr>
            <w:tcW w:w="0" w:type="auto"/>
            <w:tcBorders>
              <w:top w:val="single" w:sz="4" w:space="0" w:color="auto"/>
              <w:left w:val="single" w:sz="2" w:space="0" w:color="auto"/>
              <w:bottom w:val="single" w:sz="4" w:space="0" w:color="auto"/>
              <w:right w:val="single" w:sz="4" w:space="0" w:color="auto"/>
            </w:tcBorders>
            <w:hideMark/>
          </w:tcPr>
          <w:p w:rsidR="0098249B" w:rsidRPr="00E96A12" w:rsidRDefault="0098249B" w:rsidP="00B6205C">
            <w:pPr>
              <w:rPr>
                <w:i/>
                <w:lang w:val="en-US"/>
              </w:rPr>
            </w:pPr>
            <w:r w:rsidRPr="00E96A12">
              <w:rPr>
                <w:i/>
                <w:lang w:val="en-US"/>
              </w:rPr>
              <w:t xml:space="preserve">1 </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jc w:val="both"/>
              <w:rPr>
                <w:b/>
                <w:i/>
                <w:lang w:val="en-US"/>
              </w:rPr>
            </w:pPr>
            <w:r w:rsidRPr="00E96A12">
              <w:rPr>
                <w:i/>
                <w:lang w:val="en-US"/>
              </w:rPr>
              <w:t xml:space="preserve"> </w:t>
            </w:r>
            <w:r w:rsidRPr="00E96A12">
              <w:rPr>
                <w:b/>
                <w:i/>
                <w:lang w:val="en-US"/>
              </w:rPr>
              <w:t>50.00</w:t>
            </w:r>
          </w:p>
        </w:tc>
      </w:tr>
      <w:tr w:rsidR="0098249B" w:rsidRPr="00E96A12" w:rsidTr="00B6205C">
        <w:trPr>
          <w:trHeight w:val="455"/>
        </w:trPr>
        <w:tc>
          <w:tcPr>
            <w:tcW w:w="575" w:type="dxa"/>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hideMark/>
          </w:tcPr>
          <w:p w:rsidR="0098249B" w:rsidRPr="00E96A12" w:rsidRDefault="0098249B" w:rsidP="00B6205C">
            <w:pPr>
              <w:tabs>
                <w:tab w:val="left" w:pos="3006"/>
              </w:tabs>
              <w:rPr>
                <w:b/>
                <w:lang w:val="en-US"/>
              </w:rPr>
            </w:pPr>
            <w:r w:rsidRPr="00E96A12">
              <w:rPr>
                <w:b/>
                <w:lang w:val="en-US"/>
              </w:rPr>
              <w:t>Taxa pentru notificare</w:t>
            </w:r>
          </w:p>
        </w:tc>
        <w:tc>
          <w:tcPr>
            <w:tcW w:w="0" w:type="auto"/>
            <w:tcBorders>
              <w:top w:val="single" w:sz="4" w:space="0" w:color="auto"/>
              <w:left w:val="single" w:sz="2" w:space="0" w:color="auto"/>
              <w:bottom w:val="single" w:sz="4" w:space="0" w:color="auto"/>
              <w:right w:val="single" w:sz="4" w:space="0" w:color="auto"/>
            </w:tcBorders>
            <w:hideMark/>
          </w:tcPr>
          <w:p w:rsidR="0098249B" w:rsidRPr="00E96A12" w:rsidRDefault="0098249B" w:rsidP="00B6205C">
            <w:pPr>
              <w:rPr>
                <w:i/>
                <w:lang w:val="en-US"/>
              </w:rPr>
            </w:pPr>
            <w:r w:rsidRPr="00E96A12">
              <w:rPr>
                <w:i/>
                <w:lang w:val="en-US"/>
              </w:rPr>
              <w:t>1</w:t>
            </w:r>
          </w:p>
        </w:tc>
        <w:tc>
          <w:tcPr>
            <w:tcW w:w="1367" w:type="dxa"/>
            <w:tcBorders>
              <w:top w:val="single" w:sz="4" w:space="0" w:color="auto"/>
              <w:left w:val="single" w:sz="4" w:space="0" w:color="auto"/>
              <w:bottom w:val="single" w:sz="4" w:space="0" w:color="auto"/>
              <w:right w:val="single" w:sz="4" w:space="0" w:color="auto"/>
            </w:tcBorders>
            <w:hideMark/>
          </w:tcPr>
          <w:p w:rsidR="0098249B" w:rsidRPr="00E96A12" w:rsidRDefault="0098249B" w:rsidP="00B6205C">
            <w:pPr>
              <w:rPr>
                <w:b/>
                <w:i/>
                <w:lang w:val="en-US"/>
              </w:rPr>
            </w:pPr>
            <w:r w:rsidRPr="00E96A12">
              <w:rPr>
                <w:b/>
                <w:i/>
                <w:lang w:val="en-US"/>
              </w:rPr>
              <w:t>100.00</w:t>
            </w:r>
          </w:p>
        </w:tc>
      </w:tr>
      <w:tr w:rsidR="0098249B" w:rsidRPr="00E672CF" w:rsidTr="00B6205C">
        <w:trPr>
          <w:trHeight w:val="313"/>
        </w:trPr>
        <w:tc>
          <w:tcPr>
            <w:tcW w:w="575" w:type="dxa"/>
            <w:tcBorders>
              <w:top w:val="single" w:sz="4" w:space="0" w:color="auto"/>
              <w:left w:val="single" w:sz="4" w:space="0" w:color="auto"/>
              <w:bottom w:val="single" w:sz="4" w:space="0" w:color="auto"/>
              <w:right w:val="single" w:sz="2" w:space="0" w:color="auto"/>
            </w:tcBorders>
            <w:vAlign w:val="center"/>
          </w:tcPr>
          <w:p w:rsidR="0098249B" w:rsidRPr="00E96A12" w:rsidRDefault="0098249B" w:rsidP="00B6205C">
            <w:pPr>
              <w:rPr>
                <w:b/>
                <w:lang w:val="en-US"/>
              </w:rPr>
            </w:pPr>
            <w:r w:rsidRPr="00E96A12">
              <w:rPr>
                <w:b/>
                <w:lang w:val="en-US"/>
              </w:rPr>
              <w:t>2</w:t>
            </w:r>
          </w:p>
        </w:tc>
        <w:tc>
          <w:tcPr>
            <w:tcW w:w="5672" w:type="dxa"/>
            <w:tcBorders>
              <w:top w:val="single" w:sz="2" w:space="0" w:color="auto"/>
              <w:left w:val="single" w:sz="2" w:space="0" w:color="auto"/>
              <w:bottom w:val="single" w:sz="2" w:space="0" w:color="auto"/>
              <w:right w:val="single" w:sz="2" w:space="0" w:color="auto"/>
            </w:tcBorders>
            <w:shd w:val="clear" w:color="auto" w:fill="D9D9D9"/>
            <w:hideMark/>
          </w:tcPr>
          <w:p w:rsidR="0098249B" w:rsidRPr="00E96A12" w:rsidRDefault="0098249B" w:rsidP="00B6205C">
            <w:pPr>
              <w:tabs>
                <w:tab w:val="left" w:pos="3006"/>
              </w:tabs>
              <w:jc w:val="both"/>
              <w:rPr>
                <w:b/>
                <w:i/>
                <w:lang w:val="en-US"/>
              </w:rPr>
            </w:pPr>
            <w:r w:rsidRPr="00E96A12">
              <w:rPr>
                <w:b/>
                <w:i/>
                <w:lang w:val="en-US"/>
              </w:rPr>
              <w:t>Instituţiile de învăţămînt prescolar inclusiv</w:t>
            </w:r>
          </w:p>
        </w:tc>
        <w:tc>
          <w:tcPr>
            <w:tcW w:w="0" w:type="auto"/>
            <w:tcBorders>
              <w:top w:val="single" w:sz="4" w:space="0" w:color="auto"/>
              <w:left w:val="single" w:sz="2" w:space="0" w:color="auto"/>
              <w:bottom w:val="single" w:sz="4" w:space="0" w:color="auto"/>
              <w:right w:val="single" w:sz="4" w:space="0" w:color="auto"/>
            </w:tcBorders>
            <w:shd w:val="clear" w:color="auto" w:fill="D9D9D9"/>
          </w:tcPr>
          <w:p w:rsidR="0098249B" w:rsidRPr="00E96A12" w:rsidRDefault="0098249B" w:rsidP="00B6205C">
            <w:pPr>
              <w:rPr>
                <w:b/>
                <w:i/>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rsidR="0098249B" w:rsidRPr="00E96A12" w:rsidRDefault="0098249B" w:rsidP="00B6205C">
            <w:pPr>
              <w:rPr>
                <w:b/>
                <w:i/>
                <w:lang w:val="en-US"/>
              </w:rPr>
            </w:pPr>
          </w:p>
        </w:tc>
      </w:tr>
      <w:tr w:rsidR="0098249B" w:rsidRPr="00E96A12" w:rsidTr="00B6205C">
        <w:trPr>
          <w:trHeight w:val="581"/>
        </w:trPr>
        <w:tc>
          <w:tcPr>
            <w:tcW w:w="575" w:type="dxa"/>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p>
        </w:tc>
        <w:tc>
          <w:tcPr>
            <w:tcW w:w="5672" w:type="dxa"/>
            <w:tcBorders>
              <w:top w:val="single" w:sz="2" w:space="0" w:color="auto"/>
              <w:left w:val="single" w:sz="2" w:space="0" w:color="auto"/>
              <w:bottom w:val="single" w:sz="2" w:space="0" w:color="auto"/>
              <w:right w:val="single" w:sz="2" w:space="0" w:color="auto"/>
            </w:tcBorders>
            <w:shd w:val="clear" w:color="auto" w:fill="FFFFFF"/>
            <w:hideMark/>
          </w:tcPr>
          <w:p w:rsidR="0098249B" w:rsidRDefault="0098249B" w:rsidP="00B6205C">
            <w:pPr>
              <w:tabs>
                <w:tab w:val="left" w:pos="3006"/>
              </w:tabs>
              <w:rPr>
                <w:b/>
                <w:i/>
                <w:lang w:val="en-US"/>
              </w:rPr>
            </w:pPr>
            <w:r>
              <w:rPr>
                <w:b/>
                <w:i/>
                <w:lang w:val="en-US"/>
              </w:rPr>
              <w:t xml:space="preserve">Veniturile </w:t>
            </w:r>
            <w:r w:rsidRPr="00E96A12">
              <w:rPr>
                <w:b/>
                <w:i/>
                <w:lang w:val="en-US"/>
              </w:rPr>
              <w:t xml:space="preserve">de la prestarea serviciilor cu </w:t>
            </w:r>
            <w:r>
              <w:rPr>
                <w:b/>
                <w:i/>
                <w:lang w:val="en-US"/>
              </w:rPr>
              <w:t>plată</w:t>
            </w:r>
            <w:r w:rsidRPr="00E96A12">
              <w:rPr>
                <w:b/>
                <w:i/>
                <w:lang w:val="en-US"/>
              </w:rPr>
              <w:t>/</w:t>
            </w:r>
          </w:p>
          <w:p w:rsidR="0098249B" w:rsidRPr="00E96A12" w:rsidRDefault="0098249B" w:rsidP="00B6205C">
            <w:pPr>
              <w:tabs>
                <w:tab w:val="left" w:pos="3006"/>
              </w:tabs>
              <w:rPr>
                <w:b/>
                <w:lang w:val="en-US"/>
              </w:rPr>
            </w:pPr>
            <w:r w:rsidRPr="00E96A12">
              <w:rPr>
                <w:b/>
                <w:i/>
                <w:lang w:val="en-US"/>
              </w:rPr>
              <w:t>Alimentarea</w:t>
            </w:r>
            <w:r>
              <w:rPr>
                <w:b/>
                <w:i/>
                <w:lang w:val="en-US"/>
              </w:rPr>
              <w:t>.</w:t>
            </w:r>
          </w:p>
        </w:tc>
        <w:tc>
          <w:tcPr>
            <w:tcW w:w="0" w:type="auto"/>
            <w:tcBorders>
              <w:top w:val="single" w:sz="4" w:space="0" w:color="auto"/>
              <w:left w:val="single" w:sz="2" w:space="0" w:color="auto"/>
              <w:bottom w:val="single" w:sz="4" w:space="0" w:color="auto"/>
              <w:right w:val="single" w:sz="4" w:space="0" w:color="auto"/>
            </w:tcBorders>
            <w:shd w:val="clear" w:color="auto" w:fill="FFFFFF"/>
          </w:tcPr>
          <w:p w:rsidR="0098249B" w:rsidRPr="00783ACE" w:rsidRDefault="0098249B" w:rsidP="00B6205C">
            <w:pPr>
              <w:rPr>
                <w:i/>
                <w:lang w:val="en-US"/>
              </w:rPr>
            </w:pPr>
            <w:r w:rsidRPr="00783ACE">
              <w:rPr>
                <w:i/>
                <w:szCs w:val="22"/>
                <w:lang w:val="en-US"/>
              </w:rPr>
              <w:t>1/3 din taxa de bază la un copil pe zi</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98249B" w:rsidRPr="00E96A12" w:rsidRDefault="0098249B" w:rsidP="00B6205C">
            <w:pPr>
              <w:rPr>
                <w:i/>
                <w:lang w:val="en-US"/>
              </w:rPr>
            </w:pPr>
          </w:p>
          <w:p w:rsidR="0098249B" w:rsidRPr="00E96A12" w:rsidRDefault="0098249B" w:rsidP="00B6205C">
            <w:pPr>
              <w:rPr>
                <w:i/>
                <w:lang w:val="en-US"/>
              </w:rPr>
            </w:pPr>
            <w:r w:rsidRPr="00E96A12">
              <w:rPr>
                <w:i/>
                <w:lang w:val="en-US"/>
              </w:rPr>
              <w:t>8.75</w:t>
            </w:r>
          </w:p>
        </w:tc>
      </w:tr>
      <w:tr w:rsidR="0098249B" w:rsidRPr="00E96A12" w:rsidTr="00B6205C">
        <w:trPr>
          <w:trHeight w:val="590"/>
        </w:trPr>
        <w:tc>
          <w:tcPr>
            <w:tcW w:w="575" w:type="dxa"/>
            <w:tcBorders>
              <w:top w:val="single" w:sz="4" w:space="0" w:color="auto"/>
              <w:left w:val="single" w:sz="4" w:space="0" w:color="auto"/>
              <w:bottom w:val="single" w:sz="4" w:space="0" w:color="auto"/>
              <w:right w:val="single" w:sz="2" w:space="0" w:color="auto"/>
            </w:tcBorders>
            <w:vAlign w:val="center"/>
            <w:hideMark/>
          </w:tcPr>
          <w:p w:rsidR="0098249B" w:rsidRPr="00E96A12" w:rsidRDefault="0098249B" w:rsidP="00B6205C">
            <w:pPr>
              <w:rPr>
                <w:b/>
                <w:lang w:val="en-US"/>
              </w:rPr>
            </w:pPr>
            <w:r w:rsidRPr="00E96A12">
              <w:rPr>
                <w:b/>
                <w:lang w:val="en-US"/>
              </w:rPr>
              <w:t>3</w:t>
            </w:r>
          </w:p>
        </w:tc>
        <w:tc>
          <w:tcPr>
            <w:tcW w:w="5672" w:type="dxa"/>
            <w:tcBorders>
              <w:top w:val="single" w:sz="2" w:space="0" w:color="auto"/>
              <w:left w:val="single" w:sz="2" w:space="0" w:color="auto"/>
              <w:bottom w:val="single" w:sz="2" w:space="0" w:color="auto"/>
              <w:right w:val="single" w:sz="2" w:space="0" w:color="auto"/>
            </w:tcBorders>
            <w:shd w:val="clear" w:color="auto" w:fill="D9D9D9"/>
            <w:hideMark/>
          </w:tcPr>
          <w:p w:rsidR="0098249B" w:rsidRPr="00E96A12" w:rsidRDefault="0098249B" w:rsidP="00B6205C">
            <w:pPr>
              <w:tabs>
                <w:tab w:val="left" w:pos="3006"/>
              </w:tabs>
              <w:jc w:val="both"/>
              <w:rPr>
                <w:b/>
                <w:i/>
                <w:lang w:val="en-US"/>
              </w:rPr>
            </w:pPr>
            <w:r w:rsidRPr="00E96A12">
              <w:rPr>
                <w:b/>
                <w:i/>
                <w:lang w:val="en-US"/>
              </w:rPr>
              <w:t>Case  de cultura</w:t>
            </w:r>
          </w:p>
        </w:tc>
        <w:tc>
          <w:tcPr>
            <w:tcW w:w="0" w:type="auto"/>
            <w:tcBorders>
              <w:top w:val="single" w:sz="4" w:space="0" w:color="auto"/>
              <w:left w:val="single" w:sz="2" w:space="0" w:color="auto"/>
              <w:bottom w:val="single" w:sz="4" w:space="0" w:color="auto"/>
              <w:right w:val="single" w:sz="4" w:space="0" w:color="auto"/>
            </w:tcBorders>
            <w:shd w:val="clear" w:color="auto" w:fill="D9D9D9"/>
          </w:tcPr>
          <w:p w:rsidR="0098249B" w:rsidRPr="00E96A12" w:rsidRDefault="0098249B" w:rsidP="00B6205C">
            <w:pPr>
              <w:rPr>
                <w:i/>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rsidR="0098249B" w:rsidRPr="00E96A12" w:rsidRDefault="0098249B" w:rsidP="00B6205C">
            <w:pPr>
              <w:rPr>
                <w:i/>
                <w:lang w:val="en-US"/>
              </w:rPr>
            </w:pPr>
          </w:p>
        </w:tc>
      </w:tr>
      <w:tr w:rsidR="0098249B" w:rsidRPr="00E96A12" w:rsidTr="00B6205C">
        <w:tblPrEx>
          <w:tblLook w:val="0000"/>
        </w:tblPrEx>
        <w:trPr>
          <w:trHeight w:val="784"/>
        </w:trPr>
        <w:tc>
          <w:tcPr>
            <w:tcW w:w="575" w:type="dxa"/>
          </w:tcPr>
          <w:p w:rsidR="0098249B" w:rsidRPr="00E96A12" w:rsidRDefault="0098249B" w:rsidP="00B6205C">
            <w:pPr>
              <w:rPr>
                <w:lang w:val="en-US"/>
              </w:rPr>
            </w:pPr>
          </w:p>
        </w:tc>
        <w:tc>
          <w:tcPr>
            <w:tcW w:w="5672" w:type="dxa"/>
          </w:tcPr>
          <w:p w:rsidR="0098249B" w:rsidRDefault="0098249B" w:rsidP="00B6205C">
            <w:pPr>
              <w:rPr>
                <w:lang w:val="en-US"/>
              </w:rPr>
            </w:pPr>
            <w:r w:rsidRPr="00E96A12">
              <w:rPr>
                <w:lang w:val="en-US"/>
              </w:rPr>
              <w:t>Veniturile de la chiria/arenda  salii p-u festivitati</w:t>
            </w:r>
            <w:r>
              <w:rPr>
                <w:lang w:val="en-US"/>
              </w:rPr>
              <w:t xml:space="preserve"> :</w:t>
            </w:r>
          </w:p>
          <w:p w:rsidR="0098249B" w:rsidRPr="00E96A12" w:rsidRDefault="0098249B" w:rsidP="00B6205C">
            <w:pPr>
              <w:rPr>
                <w:lang w:val="en-US"/>
              </w:rPr>
            </w:pPr>
            <w:r>
              <w:rPr>
                <w:lang w:val="en-US"/>
              </w:rPr>
              <w:t xml:space="preserve">  p-u întruniri:</w:t>
            </w:r>
          </w:p>
        </w:tc>
        <w:tc>
          <w:tcPr>
            <w:tcW w:w="2008" w:type="dxa"/>
          </w:tcPr>
          <w:p w:rsidR="0098249B" w:rsidRDefault="0098249B" w:rsidP="00B6205C">
            <w:pPr>
              <w:rPr>
                <w:lang w:val="en-US"/>
              </w:rPr>
            </w:pPr>
            <w:r w:rsidRPr="00E96A12">
              <w:rPr>
                <w:lang w:val="en-US"/>
              </w:rPr>
              <w:t>1 festivitate</w:t>
            </w:r>
          </w:p>
          <w:p w:rsidR="0098249B" w:rsidRPr="00E96A12" w:rsidRDefault="0098249B" w:rsidP="00B6205C">
            <w:pPr>
              <w:rPr>
                <w:lang w:val="en-US"/>
              </w:rPr>
            </w:pPr>
            <w:r>
              <w:rPr>
                <w:lang w:val="en-US"/>
              </w:rPr>
              <w:t xml:space="preserve"> 1 oră</w:t>
            </w:r>
          </w:p>
        </w:tc>
        <w:tc>
          <w:tcPr>
            <w:tcW w:w="1367" w:type="dxa"/>
          </w:tcPr>
          <w:p w:rsidR="0098249B" w:rsidRDefault="0098249B" w:rsidP="00B6205C">
            <w:pPr>
              <w:rPr>
                <w:lang w:val="en-US"/>
              </w:rPr>
            </w:pPr>
            <w:r w:rsidRPr="00E96A12">
              <w:rPr>
                <w:lang w:val="en-US"/>
              </w:rPr>
              <w:t>2000.00</w:t>
            </w:r>
          </w:p>
          <w:p w:rsidR="0098249B" w:rsidRPr="00E96A12" w:rsidRDefault="0098249B" w:rsidP="00B6205C">
            <w:pPr>
              <w:rPr>
                <w:lang w:val="en-US"/>
              </w:rPr>
            </w:pPr>
            <w:r>
              <w:rPr>
                <w:lang w:val="en-US"/>
              </w:rPr>
              <w:t xml:space="preserve">  300.00</w:t>
            </w:r>
          </w:p>
        </w:tc>
      </w:tr>
    </w:tbl>
    <w:p w:rsidR="005107C5" w:rsidRDefault="0098249B" w:rsidP="0098249B">
      <w:pPr>
        <w:rPr>
          <w:sz w:val="26"/>
          <w:szCs w:val="26"/>
          <w:lang w:val="en-US"/>
        </w:rPr>
      </w:pPr>
      <w:r w:rsidRPr="007D02C8">
        <w:rPr>
          <w:sz w:val="26"/>
          <w:szCs w:val="26"/>
          <w:lang w:val="en-US"/>
        </w:rPr>
        <w:t xml:space="preserve">Secretarul </w:t>
      </w:r>
      <w:r>
        <w:rPr>
          <w:sz w:val="26"/>
          <w:szCs w:val="26"/>
          <w:lang w:val="en-US"/>
        </w:rPr>
        <w:t>c</w:t>
      </w:r>
      <w:r w:rsidRPr="007D02C8">
        <w:rPr>
          <w:sz w:val="26"/>
          <w:szCs w:val="26"/>
          <w:lang w:val="en-US"/>
        </w:rPr>
        <w:t>onsiliului local</w:t>
      </w:r>
      <w:r>
        <w:rPr>
          <w:sz w:val="26"/>
          <w:szCs w:val="26"/>
          <w:lang w:val="en-US"/>
        </w:rPr>
        <w:t>, ______________ Valentina CHIPERI</w:t>
      </w:r>
      <w:r w:rsidRPr="007D02C8">
        <w:rPr>
          <w:sz w:val="26"/>
          <w:szCs w:val="26"/>
          <w:lang w:val="en-US"/>
        </w:rPr>
        <w:t xml:space="preserve">  </w:t>
      </w:r>
    </w:p>
    <w:p w:rsidR="005107C5" w:rsidRPr="003E50C4" w:rsidRDefault="005107C5" w:rsidP="005107C5">
      <w:pPr>
        <w:ind w:firstLine="7513"/>
        <w:jc w:val="right"/>
        <w:rPr>
          <w:b/>
          <w:bCs/>
          <w:i/>
          <w:iCs/>
          <w:color w:val="000000"/>
          <w:lang w:val="en-US"/>
        </w:rPr>
      </w:pPr>
      <w:r w:rsidRPr="003E50C4">
        <w:rPr>
          <w:b/>
          <w:bCs/>
          <w:i/>
          <w:iCs/>
          <w:color w:val="000000"/>
          <w:lang w:val="en-US"/>
        </w:rPr>
        <w:lastRenderedPageBreak/>
        <w:t>Anexa  nr.7</w:t>
      </w:r>
    </w:p>
    <w:p w:rsidR="005107C5" w:rsidRDefault="005107C5" w:rsidP="005107C5">
      <w:pPr>
        <w:jc w:val="right"/>
        <w:rPr>
          <w:lang w:val="en-US"/>
        </w:rPr>
      </w:pPr>
      <w:r w:rsidRPr="00A307C8">
        <w:rPr>
          <w:i/>
          <w:lang w:val="ro-RO"/>
        </w:rPr>
        <w:t xml:space="preserve">             </w:t>
      </w:r>
      <w:r>
        <w:rPr>
          <w:lang w:val="en-US"/>
        </w:rPr>
        <w:t>la decizia nr.   din .12.2019</w:t>
      </w:r>
    </w:p>
    <w:p w:rsidR="005107C5" w:rsidRPr="00A307C8" w:rsidRDefault="005107C5" w:rsidP="005107C5">
      <w:pPr>
        <w:jc w:val="right"/>
        <w:rPr>
          <w:lang w:val="en-US"/>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2"/>
        <w:gridCol w:w="1208"/>
        <w:gridCol w:w="2202"/>
        <w:gridCol w:w="145"/>
      </w:tblGrid>
      <w:tr w:rsidR="005107C5" w:rsidRPr="00E672CF" w:rsidTr="00B6205C">
        <w:trPr>
          <w:gridAfter w:val="1"/>
          <w:wAfter w:w="73" w:type="pct"/>
          <w:trHeight w:val="349"/>
        </w:trPr>
        <w:tc>
          <w:tcPr>
            <w:tcW w:w="4927" w:type="pct"/>
            <w:gridSpan w:val="3"/>
            <w:tcBorders>
              <w:top w:val="nil"/>
              <w:left w:val="nil"/>
              <w:bottom w:val="nil"/>
              <w:right w:val="nil"/>
            </w:tcBorders>
            <w:noWrap/>
            <w:vAlign w:val="center"/>
          </w:tcPr>
          <w:p w:rsidR="005107C5" w:rsidRPr="00FB6497" w:rsidRDefault="005107C5" w:rsidP="00B6205C">
            <w:pPr>
              <w:pStyle w:val="TableHeading"/>
              <w:rPr>
                <w:rFonts w:ascii="Times New Roman" w:hAnsi="Times New Roman"/>
                <w:bCs/>
                <w:sz w:val="26"/>
                <w:szCs w:val="26"/>
                <w:lang w:val="ro-RO"/>
              </w:rPr>
            </w:pPr>
            <w:r w:rsidRPr="00FB6497">
              <w:rPr>
                <w:rFonts w:ascii="Times New Roman" w:hAnsi="Times New Roman"/>
                <w:bCs/>
                <w:sz w:val="26"/>
                <w:szCs w:val="26"/>
                <w:lang w:val="ro-RO"/>
              </w:rPr>
              <w:t>Efectivul-limită al statelor de personal din instituţiile publice finanţate de la</w:t>
            </w:r>
          </w:p>
          <w:p w:rsidR="005107C5" w:rsidRPr="00FB6497" w:rsidRDefault="005107C5" w:rsidP="00B6205C">
            <w:pPr>
              <w:pStyle w:val="TableHeading"/>
              <w:rPr>
                <w:rFonts w:ascii="Times New Roman" w:hAnsi="Times New Roman"/>
                <w:bCs/>
                <w:sz w:val="26"/>
                <w:szCs w:val="26"/>
                <w:lang w:val="ro-RO"/>
              </w:rPr>
            </w:pPr>
            <w:r w:rsidRPr="00A307C8">
              <w:rPr>
                <w:rFonts w:ascii="Times New Roman" w:hAnsi="Times New Roman"/>
                <w:bCs/>
                <w:sz w:val="26"/>
                <w:szCs w:val="26"/>
                <w:lang w:val="ro-RO"/>
              </w:rPr>
              <w:t>bugetul  com Drasliceni</w:t>
            </w:r>
            <w:r>
              <w:rPr>
                <w:rFonts w:ascii="Times New Roman" w:hAnsi="Times New Roman"/>
                <w:bCs/>
                <w:sz w:val="26"/>
                <w:szCs w:val="26"/>
                <w:lang w:val="ro-RO"/>
              </w:rPr>
              <w:t xml:space="preserve">   pe anul 2020</w:t>
            </w:r>
          </w:p>
          <w:p w:rsidR="005107C5" w:rsidRPr="00211F05" w:rsidRDefault="005107C5" w:rsidP="00B6205C">
            <w:pPr>
              <w:pStyle w:val="TableHeading"/>
              <w:rPr>
                <w:rFonts w:ascii="Times New Roman" w:hAnsi="Times New Roman"/>
                <w:sz w:val="26"/>
                <w:szCs w:val="26"/>
                <w:lang w:val="ro-RO"/>
              </w:rPr>
            </w:pPr>
          </w:p>
        </w:tc>
      </w:tr>
      <w:tr w:rsidR="005107C5" w:rsidRPr="00A513AE" w:rsidTr="00B6205C">
        <w:trPr>
          <w:trHeight w:val="349"/>
        </w:trPr>
        <w:tc>
          <w:tcPr>
            <w:tcW w:w="3213" w:type="pct"/>
            <w:shd w:val="clear" w:color="auto" w:fill="DBE5F1"/>
            <w:noWrap/>
            <w:vAlign w:val="center"/>
          </w:tcPr>
          <w:p w:rsidR="005107C5" w:rsidRPr="00211F05" w:rsidRDefault="005107C5" w:rsidP="00B6205C">
            <w:pPr>
              <w:pStyle w:val="TableHeading"/>
              <w:rPr>
                <w:rFonts w:ascii="Times New Roman" w:hAnsi="Times New Roman"/>
                <w:b w:val="0"/>
                <w:sz w:val="26"/>
                <w:szCs w:val="26"/>
                <w:lang w:val="ro-RO"/>
              </w:rPr>
            </w:pPr>
            <w:r w:rsidRPr="00211F05">
              <w:rPr>
                <w:rFonts w:ascii="Times New Roman" w:hAnsi="Times New Roman"/>
                <w:b w:val="0"/>
                <w:sz w:val="26"/>
                <w:szCs w:val="26"/>
                <w:lang w:val="ro-RO"/>
              </w:rPr>
              <w:t>Denumirea</w:t>
            </w:r>
          </w:p>
        </w:tc>
        <w:tc>
          <w:tcPr>
            <w:tcW w:w="607" w:type="pct"/>
            <w:shd w:val="clear" w:color="auto" w:fill="DBE5F1"/>
            <w:noWrap/>
            <w:vAlign w:val="center"/>
          </w:tcPr>
          <w:p w:rsidR="005107C5" w:rsidRPr="00211F05" w:rsidRDefault="005107C5" w:rsidP="00B6205C">
            <w:pPr>
              <w:pStyle w:val="TableHeading"/>
              <w:rPr>
                <w:rFonts w:ascii="Times New Roman" w:hAnsi="Times New Roman"/>
                <w:b w:val="0"/>
                <w:sz w:val="26"/>
                <w:szCs w:val="26"/>
                <w:lang w:val="ro-RO"/>
              </w:rPr>
            </w:pPr>
            <w:r w:rsidRPr="00211F05">
              <w:rPr>
                <w:rFonts w:ascii="Times New Roman" w:hAnsi="Times New Roman"/>
                <w:b w:val="0"/>
                <w:sz w:val="26"/>
                <w:szCs w:val="26"/>
                <w:lang w:val="ro-RO"/>
              </w:rPr>
              <w:t>Cod</w:t>
            </w:r>
          </w:p>
          <w:p w:rsidR="005107C5" w:rsidRPr="00211F05" w:rsidRDefault="005107C5" w:rsidP="00B6205C">
            <w:pPr>
              <w:pStyle w:val="TableHeading"/>
              <w:rPr>
                <w:rFonts w:ascii="Times New Roman" w:hAnsi="Times New Roman"/>
                <w:b w:val="0"/>
                <w:sz w:val="26"/>
                <w:szCs w:val="26"/>
                <w:lang w:val="ro-RO"/>
              </w:rPr>
            </w:pPr>
            <w:r w:rsidRPr="00211F05">
              <w:rPr>
                <w:rFonts w:ascii="Times New Roman" w:hAnsi="Times New Roman"/>
                <w:b w:val="0"/>
                <w:sz w:val="26"/>
                <w:szCs w:val="26"/>
                <w:lang w:val="ro-RO"/>
              </w:rPr>
              <w:t>Org2</w:t>
            </w:r>
          </w:p>
        </w:tc>
        <w:tc>
          <w:tcPr>
            <w:tcW w:w="1180" w:type="pct"/>
            <w:gridSpan w:val="2"/>
            <w:shd w:val="clear" w:color="auto" w:fill="DBE5F1"/>
            <w:vAlign w:val="center"/>
          </w:tcPr>
          <w:p w:rsidR="005107C5" w:rsidRPr="00211F05" w:rsidDel="00820146" w:rsidRDefault="005107C5" w:rsidP="00B6205C">
            <w:pPr>
              <w:pStyle w:val="TableHeading"/>
              <w:rPr>
                <w:rFonts w:ascii="Times New Roman" w:hAnsi="Times New Roman"/>
                <w:b w:val="0"/>
                <w:sz w:val="26"/>
                <w:szCs w:val="26"/>
                <w:lang w:val="ro-RO"/>
              </w:rPr>
            </w:pPr>
            <w:r w:rsidRPr="00211F05">
              <w:rPr>
                <w:rFonts w:ascii="Times New Roman" w:hAnsi="Times New Roman"/>
                <w:b w:val="0"/>
                <w:sz w:val="26"/>
                <w:szCs w:val="26"/>
                <w:lang w:val="ro-RO"/>
              </w:rPr>
              <w:t>Efectivul de personal, unităţi</w:t>
            </w:r>
          </w:p>
        </w:tc>
      </w:tr>
      <w:tr w:rsidR="005107C5" w:rsidRPr="00A513AE" w:rsidTr="00B6205C">
        <w:trPr>
          <w:trHeight w:val="480"/>
        </w:trPr>
        <w:tc>
          <w:tcPr>
            <w:tcW w:w="3213" w:type="pct"/>
            <w:tcBorders>
              <w:top w:val="single" w:sz="4" w:space="0" w:color="002850"/>
            </w:tcBorders>
            <w:noWrap/>
            <w:vAlign w:val="bottom"/>
          </w:tcPr>
          <w:p w:rsidR="005107C5" w:rsidRPr="00211F05" w:rsidRDefault="005107C5" w:rsidP="00B6205C">
            <w:pPr>
              <w:rPr>
                <w:sz w:val="26"/>
                <w:szCs w:val="26"/>
                <w:lang w:val="ro-RO"/>
              </w:rPr>
            </w:pPr>
            <w:r w:rsidRPr="00211F05">
              <w:rPr>
                <w:sz w:val="26"/>
                <w:szCs w:val="26"/>
                <w:lang w:val="ro-RO"/>
              </w:rPr>
              <w:t> Aparatul Primarului</w:t>
            </w:r>
          </w:p>
        </w:tc>
        <w:tc>
          <w:tcPr>
            <w:tcW w:w="607" w:type="pct"/>
            <w:noWrap/>
            <w:vAlign w:val="bottom"/>
          </w:tcPr>
          <w:p w:rsidR="005107C5" w:rsidRPr="00211F05" w:rsidRDefault="005107C5" w:rsidP="00B6205C">
            <w:pPr>
              <w:rPr>
                <w:sz w:val="26"/>
                <w:szCs w:val="26"/>
                <w:lang w:val="ro-RO"/>
              </w:rPr>
            </w:pPr>
            <w:r w:rsidRPr="00211F05">
              <w:rPr>
                <w:sz w:val="26"/>
                <w:szCs w:val="26"/>
                <w:lang w:val="ro-RO"/>
              </w:rPr>
              <w:t> </w:t>
            </w:r>
            <w:r>
              <w:rPr>
                <w:sz w:val="26"/>
                <w:szCs w:val="26"/>
                <w:lang w:val="ro-RO"/>
              </w:rPr>
              <w:t>10701</w:t>
            </w:r>
          </w:p>
        </w:tc>
        <w:tc>
          <w:tcPr>
            <w:tcW w:w="1180" w:type="pct"/>
            <w:gridSpan w:val="2"/>
          </w:tcPr>
          <w:p w:rsidR="005107C5" w:rsidRDefault="005107C5" w:rsidP="00B6205C">
            <w:pPr>
              <w:rPr>
                <w:sz w:val="26"/>
                <w:szCs w:val="26"/>
                <w:lang w:val="ro-RO"/>
              </w:rPr>
            </w:pPr>
            <w:r>
              <w:rPr>
                <w:sz w:val="26"/>
                <w:szCs w:val="26"/>
                <w:lang w:val="ro-RO"/>
              </w:rPr>
              <w:t>5.0  functionari</w:t>
            </w:r>
          </w:p>
          <w:p w:rsidR="005107C5" w:rsidRDefault="005107C5" w:rsidP="00B6205C">
            <w:pPr>
              <w:rPr>
                <w:sz w:val="26"/>
                <w:szCs w:val="26"/>
                <w:lang w:val="ro-RO"/>
              </w:rPr>
            </w:pPr>
            <w:r>
              <w:rPr>
                <w:sz w:val="26"/>
                <w:szCs w:val="26"/>
                <w:lang w:val="ro-RO"/>
              </w:rPr>
              <w:t>3.0   muncitori</w:t>
            </w:r>
          </w:p>
          <w:p w:rsidR="005107C5" w:rsidRDefault="005107C5" w:rsidP="00B6205C">
            <w:pPr>
              <w:rPr>
                <w:sz w:val="26"/>
                <w:szCs w:val="26"/>
                <w:lang w:val="ro-RO"/>
              </w:rPr>
            </w:pPr>
            <w:r>
              <w:rPr>
                <w:sz w:val="26"/>
                <w:szCs w:val="26"/>
                <w:lang w:val="ro-RO"/>
              </w:rPr>
              <w:t>2.0   contabili</w:t>
            </w:r>
          </w:p>
          <w:p w:rsidR="005107C5" w:rsidRPr="00211F05" w:rsidRDefault="005107C5" w:rsidP="00B6205C">
            <w:pPr>
              <w:rPr>
                <w:sz w:val="26"/>
                <w:szCs w:val="26"/>
                <w:lang w:val="ro-RO"/>
              </w:rPr>
            </w:pPr>
            <w:r>
              <w:rPr>
                <w:sz w:val="26"/>
                <w:szCs w:val="26"/>
                <w:lang w:val="ro-RO"/>
              </w:rPr>
              <w:t>1,0   specialist</w:t>
            </w:r>
          </w:p>
        </w:tc>
      </w:tr>
      <w:tr w:rsidR="005107C5" w:rsidRPr="00A513AE" w:rsidTr="00B6205C">
        <w:trPr>
          <w:trHeight w:val="402"/>
        </w:trPr>
        <w:tc>
          <w:tcPr>
            <w:tcW w:w="3213" w:type="pct"/>
            <w:noWrap/>
            <w:vAlign w:val="bottom"/>
          </w:tcPr>
          <w:p w:rsidR="005107C5" w:rsidRPr="00211F05" w:rsidRDefault="005107C5" w:rsidP="00B6205C">
            <w:pPr>
              <w:rPr>
                <w:sz w:val="26"/>
                <w:szCs w:val="26"/>
                <w:lang w:val="ro-RO"/>
              </w:rPr>
            </w:pPr>
            <w:r w:rsidRPr="00211F05">
              <w:rPr>
                <w:sz w:val="26"/>
                <w:szCs w:val="26"/>
                <w:lang w:val="ro-RO"/>
              </w:rPr>
              <w:t> Grădinița</w:t>
            </w:r>
            <w:r>
              <w:rPr>
                <w:sz w:val="26"/>
                <w:szCs w:val="26"/>
                <w:lang w:val="ro-RO"/>
              </w:rPr>
              <w:t xml:space="preserve"> Dăasliceni</w:t>
            </w:r>
          </w:p>
        </w:tc>
        <w:tc>
          <w:tcPr>
            <w:tcW w:w="607" w:type="pct"/>
            <w:noWrap/>
            <w:vAlign w:val="bottom"/>
          </w:tcPr>
          <w:p w:rsidR="005107C5" w:rsidRPr="00211F05" w:rsidRDefault="005107C5" w:rsidP="00B6205C">
            <w:pPr>
              <w:rPr>
                <w:sz w:val="26"/>
                <w:szCs w:val="26"/>
                <w:lang w:val="ro-RO"/>
              </w:rPr>
            </w:pPr>
            <w:r w:rsidRPr="00211F05">
              <w:rPr>
                <w:sz w:val="26"/>
                <w:szCs w:val="26"/>
                <w:lang w:val="ro-RO"/>
              </w:rPr>
              <w:t> </w:t>
            </w:r>
            <w:r>
              <w:rPr>
                <w:sz w:val="26"/>
                <w:szCs w:val="26"/>
                <w:lang w:val="ro-RO"/>
              </w:rPr>
              <w:t>05276</w:t>
            </w:r>
          </w:p>
        </w:tc>
        <w:tc>
          <w:tcPr>
            <w:tcW w:w="1180" w:type="pct"/>
            <w:gridSpan w:val="2"/>
          </w:tcPr>
          <w:p w:rsidR="005107C5" w:rsidRPr="00211F05" w:rsidRDefault="005107C5" w:rsidP="00B6205C">
            <w:pPr>
              <w:rPr>
                <w:sz w:val="26"/>
                <w:szCs w:val="26"/>
                <w:lang w:val="ro-RO"/>
              </w:rPr>
            </w:pPr>
            <w:r>
              <w:rPr>
                <w:sz w:val="26"/>
                <w:szCs w:val="26"/>
                <w:lang w:val="ro-RO"/>
              </w:rPr>
              <w:t>15.975</w:t>
            </w:r>
          </w:p>
        </w:tc>
      </w:tr>
      <w:tr w:rsidR="005107C5" w:rsidRPr="00A513AE" w:rsidTr="00B6205C">
        <w:trPr>
          <w:trHeight w:val="422"/>
        </w:trPr>
        <w:tc>
          <w:tcPr>
            <w:tcW w:w="3213" w:type="pct"/>
            <w:noWrap/>
            <w:vAlign w:val="bottom"/>
          </w:tcPr>
          <w:p w:rsidR="005107C5" w:rsidRPr="00211F05" w:rsidRDefault="005107C5" w:rsidP="00B6205C">
            <w:pPr>
              <w:rPr>
                <w:sz w:val="26"/>
                <w:szCs w:val="26"/>
                <w:lang w:val="ro-RO"/>
              </w:rPr>
            </w:pPr>
            <w:r w:rsidRPr="00211F05">
              <w:rPr>
                <w:sz w:val="26"/>
                <w:szCs w:val="26"/>
                <w:lang w:val="ro-RO"/>
              </w:rPr>
              <w:t> Grădinița</w:t>
            </w:r>
            <w:r>
              <w:rPr>
                <w:sz w:val="26"/>
                <w:szCs w:val="26"/>
                <w:lang w:val="ro-RO"/>
              </w:rPr>
              <w:t xml:space="preserve">  Ratuș</w:t>
            </w:r>
          </w:p>
        </w:tc>
        <w:tc>
          <w:tcPr>
            <w:tcW w:w="607" w:type="pct"/>
            <w:noWrap/>
            <w:vAlign w:val="bottom"/>
          </w:tcPr>
          <w:p w:rsidR="005107C5" w:rsidRPr="00211F05" w:rsidRDefault="005107C5" w:rsidP="00B6205C">
            <w:pPr>
              <w:rPr>
                <w:sz w:val="26"/>
                <w:szCs w:val="26"/>
                <w:lang w:val="ro-RO"/>
              </w:rPr>
            </w:pPr>
            <w:r w:rsidRPr="00211F05">
              <w:rPr>
                <w:sz w:val="26"/>
                <w:szCs w:val="26"/>
                <w:lang w:val="ro-RO"/>
              </w:rPr>
              <w:t> </w:t>
            </w:r>
            <w:r>
              <w:rPr>
                <w:sz w:val="26"/>
                <w:szCs w:val="26"/>
                <w:lang w:val="ro-RO"/>
              </w:rPr>
              <w:t>05277</w:t>
            </w:r>
          </w:p>
        </w:tc>
        <w:tc>
          <w:tcPr>
            <w:tcW w:w="1180" w:type="pct"/>
            <w:gridSpan w:val="2"/>
          </w:tcPr>
          <w:p w:rsidR="005107C5" w:rsidRPr="00211F05" w:rsidRDefault="005107C5" w:rsidP="00B6205C">
            <w:pPr>
              <w:rPr>
                <w:sz w:val="26"/>
                <w:szCs w:val="26"/>
                <w:lang w:val="ro-RO"/>
              </w:rPr>
            </w:pPr>
            <w:r>
              <w:rPr>
                <w:sz w:val="26"/>
                <w:szCs w:val="26"/>
                <w:lang w:val="ro-RO"/>
              </w:rPr>
              <w:t>15.975</w:t>
            </w:r>
          </w:p>
        </w:tc>
      </w:tr>
      <w:tr w:rsidR="005107C5" w:rsidRPr="00A513AE" w:rsidTr="00B6205C">
        <w:trPr>
          <w:trHeight w:val="415"/>
        </w:trPr>
        <w:tc>
          <w:tcPr>
            <w:tcW w:w="3213" w:type="pct"/>
            <w:noWrap/>
            <w:vAlign w:val="bottom"/>
          </w:tcPr>
          <w:p w:rsidR="005107C5" w:rsidRPr="00211F05" w:rsidRDefault="005107C5" w:rsidP="00B6205C">
            <w:pPr>
              <w:rPr>
                <w:sz w:val="26"/>
                <w:szCs w:val="26"/>
                <w:lang w:val="ro-RO"/>
              </w:rPr>
            </w:pPr>
            <w:r w:rsidRPr="00211F05">
              <w:rPr>
                <w:sz w:val="26"/>
                <w:szCs w:val="26"/>
                <w:lang w:val="ro-RO"/>
              </w:rPr>
              <w:t>Biblioteca</w:t>
            </w:r>
            <w:r>
              <w:rPr>
                <w:sz w:val="26"/>
                <w:szCs w:val="26"/>
                <w:lang w:val="ro-RO"/>
              </w:rPr>
              <w:t xml:space="preserve"> Drăsliceni</w:t>
            </w:r>
          </w:p>
        </w:tc>
        <w:tc>
          <w:tcPr>
            <w:tcW w:w="607" w:type="pct"/>
            <w:noWrap/>
            <w:vAlign w:val="bottom"/>
          </w:tcPr>
          <w:p w:rsidR="005107C5" w:rsidRPr="00211F05" w:rsidRDefault="005107C5" w:rsidP="00B6205C">
            <w:pPr>
              <w:rPr>
                <w:sz w:val="26"/>
                <w:szCs w:val="26"/>
                <w:lang w:val="ro-RO"/>
              </w:rPr>
            </w:pPr>
            <w:r>
              <w:rPr>
                <w:sz w:val="26"/>
                <w:szCs w:val="26"/>
                <w:lang w:val="ro-RO"/>
              </w:rPr>
              <w:t>05282</w:t>
            </w:r>
          </w:p>
        </w:tc>
        <w:tc>
          <w:tcPr>
            <w:tcW w:w="1180" w:type="pct"/>
            <w:gridSpan w:val="2"/>
          </w:tcPr>
          <w:p w:rsidR="005107C5" w:rsidRPr="00211F05" w:rsidRDefault="005107C5" w:rsidP="00B6205C">
            <w:pPr>
              <w:rPr>
                <w:sz w:val="26"/>
                <w:szCs w:val="26"/>
                <w:lang w:val="ro-RO"/>
              </w:rPr>
            </w:pPr>
            <w:r>
              <w:rPr>
                <w:sz w:val="26"/>
                <w:szCs w:val="26"/>
                <w:lang w:val="ro-RO"/>
              </w:rPr>
              <w:t>1</w:t>
            </w:r>
          </w:p>
        </w:tc>
      </w:tr>
      <w:tr w:rsidR="005107C5" w:rsidRPr="00A513AE" w:rsidTr="00B6205C">
        <w:trPr>
          <w:trHeight w:val="415"/>
        </w:trPr>
        <w:tc>
          <w:tcPr>
            <w:tcW w:w="3213" w:type="pct"/>
            <w:noWrap/>
            <w:vAlign w:val="bottom"/>
          </w:tcPr>
          <w:p w:rsidR="005107C5" w:rsidRPr="00211F05" w:rsidRDefault="005107C5" w:rsidP="00B6205C">
            <w:pPr>
              <w:rPr>
                <w:sz w:val="26"/>
                <w:szCs w:val="26"/>
                <w:lang w:val="ro-RO"/>
              </w:rPr>
            </w:pPr>
            <w:r w:rsidRPr="00211F05">
              <w:rPr>
                <w:sz w:val="26"/>
                <w:szCs w:val="26"/>
                <w:lang w:val="ro-RO"/>
              </w:rPr>
              <w:t>Biblioteca</w:t>
            </w:r>
            <w:r>
              <w:rPr>
                <w:sz w:val="26"/>
                <w:szCs w:val="26"/>
                <w:lang w:val="ro-RO"/>
              </w:rPr>
              <w:t xml:space="preserve">  Ratuș</w:t>
            </w:r>
          </w:p>
        </w:tc>
        <w:tc>
          <w:tcPr>
            <w:tcW w:w="607" w:type="pct"/>
            <w:noWrap/>
            <w:vAlign w:val="bottom"/>
          </w:tcPr>
          <w:p w:rsidR="005107C5" w:rsidRPr="00211F05" w:rsidRDefault="005107C5" w:rsidP="00B6205C">
            <w:pPr>
              <w:rPr>
                <w:sz w:val="26"/>
                <w:szCs w:val="26"/>
                <w:lang w:val="ro-RO"/>
              </w:rPr>
            </w:pPr>
            <w:r>
              <w:rPr>
                <w:sz w:val="26"/>
                <w:szCs w:val="26"/>
                <w:lang w:val="ro-RO"/>
              </w:rPr>
              <w:t>05283</w:t>
            </w:r>
          </w:p>
        </w:tc>
        <w:tc>
          <w:tcPr>
            <w:tcW w:w="1180" w:type="pct"/>
            <w:gridSpan w:val="2"/>
          </w:tcPr>
          <w:p w:rsidR="005107C5" w:rsidRDefault="005107C5" w:rsidP="00B6205C">
            <w:pPr>
              <w:rPr>
                <w:sz w:val="26"/>
                <w:szCs w:val="26"/>
                <w:lang w:val="ro-RO"/>
              </w:rPr>
            </w:pPr>
            <w:r>
              <w:rPr>
                <w:sz w:val="26"/>
                <w:szCs w:val="26"/>
                <w:lang w:val="ro-RO"/>
              </w:rPr>
              <w:t>1</w:t>
            </w:r>
          </w:p>
        </w:tc>
      </w:tr>
      <w:tr w:rsidR="005107C5" w:rsidRPr="00A513AE" w:rsidTr="00B6205C">
        <w:trPr>
          <w:trHeight w:val="420"/>
        </w:trPr>
        <w:tc>
          <w:tcPr>
            <w:tcW w:w="3213" w:type="pct"/>
            <w:noWrap/>
            <w:vAlign w:val="bottom"/>
          </w:tcPr>
          <w:p w:rsidR="005107C5" w:rsidRPr="00211F05" w:rsidRDefault="005107C5" w:rsidP="00B6205C">
            <w:pPr>
              <w:rPr>
                <w:sz w:val="26"/>
                <w:szCs w:val="26"/>
                <w:lang w:val="ro-RO"/>
              </w:rPr>
            </w:pPr>
            <w:r w:rsidRPr="00211F05">
              <w:rPr>
                <w:sz w:val="26"/>
                <w:szCs w:val="26"/>
                <w:lang w:val="ro-RO"/>
              </w:rPr>
              <w:t>Căminul cultural</w:t>
            </w:r>
            <w:r>
              <w:rPr>
                <w:sz w:val="26"/>
                <w:szCs w:val="26"/>
                <w:lang w:val="ro-RO"/>
              </w:rPr>
              <w:t xml:space="preserve"> Drăsliceni</w:t>
            </w:r>
          </w:p>
        </w:tc>
        <w:tc>
          <w:tcPr>
            <w:tcW w:w="607" w:type="pct"/>
            <w:noWrap/>
            <w:vAlign w:val="bottom"/>
          </w:tcPr>
          <w:p w:rsidR="005107C5" w:rsidRPr="00211F05" w:rsidRDefault="005107C5" w:rsidP="00B6205C">
            <w:pPr>
              <w:rPr>
                <w:sz w:val="26"/>
                <w:szCs w:val="26"/>
                <w:lang w:val="ro-RO"/>
              </w:rPr>
            </w:pPr>
            <w:r>
              <w:rPr>
                <w:sz w:val="26"/>
                <w:szCs w:val="26"/>
                <w:lang w:val="ro-RO"/>
              </w:rPr>
              <w:t>05284</w:t>
            </w:r>
          </w:p>
        </w:tc>
        <w:tc>
          <w:tcPr>
            <w:tcW w:w="1180" w:type="pct"/>
            <w:gridSpan w:val="2"/>
          </w:tcPr>
          <w:p w:rsidR="005107C5" w:rsidRPr="00211F05" w:rsidRDefault="005107C5" w:rsidP="00B6205C">
            <w:pPr>
              <w:rPr>
                <w:sz w:val="26"/>
                <w:szCs w:val="26"/>
                <w:lang w:val="ro-RO"/>
              </w:rPr>
            </w:pPr>
            <w:r>
              <w:rPr>
                <w:sz w:val="26"/>
                <w:szCs w:val="26"/>
                <w:lang w:val="ro-RO"/>
              </w:rPr>
              <w:t>5.0</w:t>
            </w:r>
          </w:p>
        </w:tc>
      </w:tr>
      <w:tr w:rsidR="005107C5" w:rsidRPr="00A513AE" w:rsidTr="00B6205C">
        <w:trPr>
          <w:trHeight w:val="412"/>
        </w:trPr>
        <w:tc>
          <w:tcPr>
            <w:tcW w:w="3213" w:type="pct"/>
            <w:noWrap/>
            <w:vAlign w:val="bottom"/>
          </w:tcPr>
          <w:p w:rsidR="005107C5" w:rsidRPr="00211F05" w:rsidRDefault="005107C5" w:rsidP="00B6205C">
            <w:pPr>
              <w:rPr>
                <w:sz w:val="26"/>
                <w:szCs w:val="26"/>
                <w:lang w:val="ro-RO"/>
              </w:rPr>
            </w:pPr>
            <w:r w:rsidRPr="00211F05">
              <w:rPr>
                <w:sz w:val="26"/>
                <w:szCs w:val="26"/>
                <w:lang w:val="ro-RO"/>
              </w:rPr>
              <w:t>Căminul cultural</w:t>
            </w:r>
            <w:r>
              <w:rPr>
                <w:sz w:val="26"/>
                <w:szCs w:val="26"/>
                <w:lang w:val="ro-RO"/>
              </w:rPr>
              <w:t xml:space="preserve">  Ratuș</w:t>
            </w:r>
          </w:p>
        </w:tc>
        <w:tc>
          <w:tcPr>
            <w:tcW w:w="607" w:type="pct"/>
            <w:noWrap/>
            <w:vAlign w:val="bottom"/>
          </w:tcPr>
          <w:p w:rsidR="005107C5" w:rsidRPr="00211F05" w:rsidRDefault="005107C5" w:rsidP="00B6205C">
            <w:pPr>
              <w:rPr>
                <w:sz w:val="26"/>
                <w:szCs w:val="26"/>
                <w:lang w:val="ro-RO"/>
              </w:rPr>
            </w:pPr>
            <w:r>
              <w:rPr>
                <w:sz w:val="26"/>
                <w:szCs w:val="26"/>
                <w:lang w:val="ro-RO"/>
              </w:rPr>
              <w:t>05285</w:t>
            </w:r>
          </w:p>
        </w:tc>
        <w:tc>
          <w:tcPr>
            <w:tcW w:w="1180" w:type="pct"/>
            <w:gridSpan w:val="2"/>
          </w:tcPr>
          <w:p w:rsidR="005107C5" w:rsidRDefault="005107C5" w:rsidP="00B6205C">
            <w:pPr>
              <w:rPr>
                <w:sz w:val="26"/>
                <w:szCs w:val="26"/>
                <w:lang w:val="ro-RO"/>
              </w:rPr>
            </w:pPr>
            <w:r>
              <w:rPr>
                <w:sz w:val="26"/>
                <w:szCs w:val="26"/>
                <w:lang w:val="ro-RO"/>
              </w:rPr>
              <w:t>7.0</w:t>
            </w:r>
          </w:p>
        </w:tc>
      </w:tr>
      <w:tr w:rsidR="005107C5" w:rsidRPr="00A513AE" w:rsidTr="00B6205C">
        <w:trPr>
          <w:trHeight w:val="412"/>
        </w:trPr>
        <w:tc>
          <w:tcPr>
            <w:tcW w:w="3213" w:type="pct"/>
            <w:noWrap/>
            <w:vAlign w:val="bottom"/>
          </w:tcPr>
          <w:p w:rsidR="005107C5" w:rsidRPr="00211F05" w:rsidRDefault="005107C5" w:rsidP="00B6205C">
            <w:pPr>
              <w:rPr>
                <w:sz w:val="26"/>
                <w:szCs w:val="26"/>
                <w:lang w:val="ro-RO"/>
              </w:rPr>
            </w:pPr>
            <w:r w:rsidRPr="00211F05">
              <w:rPr>
                <w:sz w:val="26"/>
                <w:szCs w:val="26"/>
                <w:lang w:val="ro-RO"/>
              </w:rPr>
              <w:t>Muzeu</w:t>
            </w:r>
            <w:r>
              <w:rPr>
                <w:sz w:val="26"/>
                <w:szCs w:val="26"/>
                <w:lang w:val="ro-RO"/>
              </w:rPr>
              <w:t>l</w:t>
            </w:r>
          </w:p>
        </w:tc>
        <w:tc>
          <w:tcPr>
            <w:tcW w:w="607" w:type="pct"/>
            <w:noWrap/>
            <w:vAlign w:val="bottom"/>
          </w:tcPr>
          <w:p w:rsidR="005107C5" w:rsidRPr="00211F05" w:rsidRDefault="005107C5" w:rsidP="00B6205C">
            <w:pPr>
              <w:rPr>
                <w:sz w:val="26"/>
                <w:szCs w:val="26"/>
                <w:lang w:val="ro-RO"/>
              </w:rPr>
            </w:pPr>
            <w:r>
              <w:rPr>
                <w:sz w:val="26"/>
                <w:szCs w:val="26"/>
                <w:lang w:val="ro-RO"/>
              </w:rPr>
              <w:t>13056</w:t>
            </w:r>
          </w:p>
        </w:tc>
        <w:tc>
          <w:tcPr>
            <w:tcW w:w="1180" w:type="pct"/>
            <w:gridSpan w:val="2"/>
          </w:tcPr>
          <w:p w:rsidR="005107C5" w:rsidRPr="00211F05" w:rsidRDefault="005107C5" w:rsidP="00B6205C">
            <w:pPr>
              <w:rPr>
                <w:sz w:val="26"/>
                <w:szCs w:val="26"/>
                <w:lang w:val="ro-RO"/>
              </w:rPr>
            </w:pPr>
            <w:r>
              <w:rPr>
                <w:sz w:val="26"/>
                <w:szCs w:val="26"/>
                <w:lang w:val="ro-RO"/>
              </w:rPr>
              <w:t>1</w:t>
            </w:r>
          </w:p>
        </w:tc>
      </w:tr>
      <w:tr w:rsidR="005107C5" w:rsidRPr="00A513AE" w:rsidTr="00B6205C">
        <w:trPr>
          <w:trHeight w:val="419"/>
        </w:trPr>
        <w:tc>
          <w:tcPr>
            <w:tcW w:w="3213" w:type="pct"/>
            <w:noWrap/>
            <w:vAlign w:val="bottom"/>
          </w:tcPr>
          <w:p w:rsidR="005107C5" w:rsidRPr="00211F05" w:rsidRDefault="005107C5" w:rsidP="00B6205C">
            <w:pPr>
              <w:rPr>
                <w:sz w:val="26"/>
                <w:szCs w:val="26"/>
                <w:lang w:val="ro-RO"/>
              </w:rPr>
            </w:pPr>
            <w:r w:rsidRPr="00211F05">
              <w:rPr>
                <w:sz w:val="26"/>
                <w:szCs w:val="26"/>
                <w:lang w:val="ro-RO"/>
              </w:rPr>
              <w:t>Școala sportivă</w:t>
            </w:r>
          </w:p>
        </w:tc>
        <w:tc>
          <w:tcPr>
            <w:tcW w:w="607" w:type="pct"/>
            <w:noWrap/>
            <w:vAlign w:val="bottom"/>
          </w:tcPr>
          <w:p w:rsidR="005107C5" w:rsidRPr="00211F05" w:rsidRDefault="005107C5" w:rsidP="00B6205C">
            <w:pPr>
              <w:rPr>
                <w:sz w:val="26"/>
                <w:szCs w:val="26"/>
                <w:lang w:val="ro-RO"/>
              </w:rPr>
            </w:pPr>
            <w:r>
              <w:rPr>
                <w:sz w:val="26"/>
                <w:szCs w:val="26"/>
                <w:lang w:val="ro-RO"/>
              </w:rPr>
              <w:t>05280</w:t>
            </w:r>
          </w:p>
        </w:tc>
        <w:tc>
          <w:tcPr>
            <w:tcW w:w="1180" w:type="pct"/>
            <w:gridSpan w:val="2"/>
          </w:tcPr>
          <w:p w:rsidR="005107C5" w:rsidRPr="00211F05" w:rsidRDefault="005107C5" w:rsidP="00B6205C">
            <w:pPr>
              <w:rPr>
                <w:sz w:val="26"/>
                <w:szCs w:val="26"/>
                <w:lang w:val="ro-RO"/>
              </w:rPr>
            </w:pPr>
            <w:r>
              <w:rPr>
                <w:sz w:val="26"/>
                <w:szCs w:val="26"/>
                <w:lang w:val="ro-RO"/>
              </w:rPr>
              <w:t>20.66</w:t>
            </w:r>
          </w:p>
        </w:tc>
      </w:tr>
      <w:tr w:rsidR="005107C5" w:rsidRPr="00A513AE" w:rsidTr="00B6205C">
        <w:trPr>
          <w:trHeight w:val="411"/>
        </w:trPr>
        <w:tc>
          <w:tcPr>
            <w:tcW w:w="3213" w:type="pct"/>
            <w:tcBorders>
              <w:bottom w:val="single" w:sz="4" w:space="0" w:color="002850"/>
            </w:tcBorders>
            <w:noWrap/>
            <w:vAlign w:val="bottom"/>
          </w:tcPr>
          <w:p w:rsidR="005107C5" w:rsidRPr="00211F05" w:rsidRDefault="005107C5" w:rsidP="00B6205C">
            <w:pPr>
              <w:rPr>
                <w:sz w:val="26"/>
                <w:szCs w:val="26"/>
                <w:lang w:val="ro-RO"/>
              </w:rPr>
            </w:pPr>
            <w:r>
              <w:rPr>
                <w:sz w:val="26"/>
                <w:szCs w:val="26"/>
                <w:lang w:val="ro-RO"/>
              </w:rPr>
              <w:t>Total</w:t>
            </w:r>
          </w:p>
        </w:tc>
        <w:tc>
          <w:tcPr>
            <w:tcW w:w="607" w:type="pct"/>
            <w:tcBorders>
              <w:bottom w:val="single" w:sz="4" w:space="0" w:color="002850"/>
            </w:tcBorders>
            <w:noWrap/>
            <w:vAlign w:val="bottom"/>
          </w:tcPr>
          <w:p w:rsidR="005107C5" w:rsidRPr="00211F05" w:rsidRDefault="005107C5" w:rsidP="00B6205C">
            <w:pPr>
              <w:rPr>
                <w:sz w:val="26"/>
                <w:szCs w:val="26"/>
                <w:lang w:val="ro-RO"/>
              </w:rPr>
            </w:pPr>
          </w:p>
        </w:tc>
        <w:tc>
          <w:tcPr>
            <w:tcW w:w="1180" w:type="pct"/>
            <w:gridSpan w:val="2"/>
            <w:tcBorders>
              <w:bottom w:val="single" w:sz="4" w:space="0" w:color="002850"/>
            </w:tcBorders>
          </w:tcPr>
          <w:p w:rsidR="005107C5" w:rsidRPr="00211F05" w:rsidRDefault="005107C5" w:rsidP="00B6205C">
            <w:pPr>
              <w:rPr>
                <w:sz w:val="26"/>
                <w:szCs w:val="26"/>
                <w:lang w:val="ro-RO"/>
              </w:rPr>
            </w:pPr>
            <w:r>
              <w:rPr>
                <w:sz w:val="26"/>
                <w:szCs w:val="26"/>
                <w:lang w:val="ro-RO"/>
              </w:rPr>
              <w:t>78,61</w:t>
            </w:r>
          </w:p>
        </w:tc>
      </w:tr>
    </w:tbl>
    <w:p w:rsidR="005107C5" w:rsidRDefault="005107C5" w:rsidP="005107C5">
      <w:pPr>
        <w:rPr>
          <w:lang w:val="en-US"/>
        </w:rPr>
      </w:pPr>
    </w:p>
    <w:p w:rsidR="005107C5" w:rsidRPr="007D02C8" w:rsidRDefault="005107C5" w:rsidP="005107C5">
      <w:pPr>
        <w:rPr>
          <w:sz w:val="26"/>
          <w:szCs w:val="26"/>
          <w:lang w:val="en-US"/>
        </w:rPr>
      </w:pPr>
      <w:r w:rsidRPr="007D02C8">
        <w:rPr>
          <w:sz w:val="26"/>
          <w:szCs w:val="26"/>
          <w:lang w:val="en-US"/>
        </w:rPr>
        <w:t xml:space="preserve">Secretarul </w:t>
      </w:r>
      <w:r>
        <w:rPr>
          <w:sz w:val="26"/>
          <w:szCs w:val="26"/>
          <w:lang w:val="en-US"/>
        </w:rPr>
        <w:t>c</w:t>
      </w:r>
      <w:r w:rsidRPr="007D02C8">
        <w:rPr>
          <w:sz w:val="26"/>
          <w:szCs w:val="26"/>
          <w:lang w:val="en-US"/>
        </w:rPr>
        <w:t>onsiliului local</w:t>
      </w:r>
      <w:r>
        <w:rPr>
          <w:sz w:val="26"/>
          <w:szCs w:val="26"/>
          <w:lang w:val="en-US"/>
        </w:rPr>
        <w:t>, ______________ Valentina CHIPERI</w:t>
      </w:r>
      <w:r w:rsidRPr="007D02C8">
        <w:rPr>
          <w:sz w:val="26"/>
          <w:szCs w:val="26"/>
          <w:lang w:val="en-US"/>
        </w:rPr>
        <w:t xml:space="preserve">              </w:t>
      </w:r>
    </w:p>
    <w:p w:rsidR="0098249B" w:rsidRPr="007D02C8" w:rsidRDefault="005107C5" w:rsidP="0098249B">
      <w:pPr>
        <w:rPr>
          <w:sz w:val="26"/>
          <w:szCs w:val="26"/>
          <w:lang w:val="en-US"/>
        </w:rPr>
      </w:pPr>
      <w:r>
        <w:rPr>
          <w:sz w:val="26"/>
          <w:szCs w:val="26"/>
          <w:lang w:val="en-US"/>
        </w:rPr>
        <w:t xml:space="preserve">                  Executor, _________________ Parascovia URSU</w:t>
      </w:r>
      <w:r w:rsidR="0098249B" w:rsidRPr="007D02C8">
        <w:rPr>
          <w:sz w:val="26"/>
          <w:szCs w:val="26"/>
          <w:lang w:val="en-US"/>
        </w:rPr>
        <w:t xml:space="preserve">         </w:t>
      </w:r>
    </w:p>
    <w:p w:rsidR="0098249B" w:rsidRDefault="0098249B" w:rsidP="0098249B">
      <w:pPr>
        <w:rPr>
          <w:sz w:val="26"/>
          <w:szCs w:val="26"/>
          <w:lang w:val="en-US"/>
        </w:rPr>
      </w:pPr>
    </w:p>
    <w:p w:rsidR="003E50C4" w:rsidRDefault="003E50C4" w:rsidP="003E50C4">
      <w:pPr>
        <w:rPr>
          <w:b/>
          <w:lang w:val="ro-RO"/>
        </w:rPr>
      </w:pPr>
      <w:r>
        <w:rPr>
          <w:b/>
          <w:lang w:val="ro-RO"/>
        </w:rPr>
        <w:t>Proiect Nr. 14</w:t>
      </w:r>
    </w:p>
    <w:p w:rsidR="003E50C4" w:rsidRDefault="003E50C4" w:rsidP="003E50C4">
      <w:pPr>
        <w:jc w:val="center"/>
        <w:rPr>
          <w:lang w:val="ro-RO"/>
        </w:rPr>
      </w:pPr>
      <w:r>
        <w:rPr>
          <w:b/>
          <w:lang w:val="ro-RO"/>
        </w:rPr>
        <w:t xml:space="preserve">D E C I Z I E Nr. _____ </w:t>
      </w:r>
    </w:p>
    <w:p w:rsidR="003E50C4" w:rsidRDefault="003E50C4" w:rsidP="003E50C4">
      <w:pPr>
        <w:jc w:val="center"/>
        <w:rPr>
          <w:lang w:val="ro-RO"/>
        </w:rPr>
      </w:pPr>
      <w:r>
        <w:rPr>
          <w:lang w:val="ro-RO"/>
        </w:rPr>
        <w:t xml:space="preserve">din </w:t>
      </w:r>
      <w:r>
        <w:rPr>
          <w:b/>
          <w:lang w:val="ro-RO"/>
        </w:rPr>
        <w:t>_______.2019</w:t>
      </w:r>
    </w:p>
    <w:p w:rsidR="003E50C4" w:rsidRDefault="003E50C4" w:rsidP="003E50C4">
      <w:pPr>
        <w:rPr>
          <w:lang w:val="ro-RO"/>
        </w:rPr>
      </w:pPr>
    </w:p>
    <w:p w:rsidR="003E50C4" w:rsidRDefault="003E50C4" w:rsidP="003E50C4">
      <w:pPr>
        <w:rPr>
          <w:lang w:val="ro-RO"/>
        </w:rPr>
      </w:pPr>
      <w:r>
        <w:rPr>
          <w:lang w:val="ro-RO"/>
        </w:rPr>
        <w:t xml:space="preserve">Cu privire la  îndeplinirea  atribuţiilor secretarului consiliului </w:t>
      </w:r>
    </w:p>
    <w:p w:rsidR="003E50C4" w:rsidRDefault="003E50C4" w:rsidP="003E50C4">
      <w:pPr>
        <w:rPr>
          <w:lang w:val="ro-RO"/>
        </w:rPr>
      </w:pPr>
      <w:r>
        <w:rPr>
          <w:lang w:val="ro-RO"/>
        </w:rPr>
        <w:t xml:space="preserve">local pe durata concediului </w:t>
      </w:r>
      <w:r>
        <w:rPr>
          <w:rFonts w:ascii="Times New Roman CE" w:hAnsi="Times New Roman CE" w:cs="Times New Roman CE"/>
          <w:color w:val="000000"/>
          <w:lang w:val="en-US"/>
        </w:rPr>
        <w:t>sau a unei lipse îndelungate.</w:t>
      </w:r>
    </w:p>
    <w:p w:rsidR="003E50C4" w:rsidRDefault="003E50C4" w:rsidP="003E50C4">
      <w:pPr>
        <w:rPr>
          <w:color w:val="000000"/>
          <w:shd w:val="clear" w:color="auto" w:fill="FFFFFF"/>
          <w:lang w:val="en-US"/>
        </w:rPr>
      </w:pPr>
    </w:p>
    <w:p w:rsidR="003E50C4" w:rsidRDefault="003E50C4" w:rsidP="003E50C4">
      <w:pPr>
        <w:ind w:firstLine="360"/>
        <w:rPr>
          <w:lang w:val="ro-RO"/>
        </w:rPr>
      </w:pPr>
      <w:r>
        <w:rPr>
          <w:b/>
          <w:lang w:val="ro-RO"/>
        </w:rPr>
        <w:t>În temeiul</w:t>
      </w:r>
      <w:r>
        <w:rPr>
          <w:lang w:val="ro-RO"/>
        </w:rPr>
        <w:t xml:space="preserve">  art. 38 p. 5  din Legea privind administraţia publică locală nr. 436-XVI din 28 decembrie 2006, avînd în consideraţie volumul zilnic de lucru care se acumulează în perioada plecării secretarului consiliului local în concediu anual sau alte cazuri de lipsă  înedelungată care urmează a fi soluţionate zilnic şi în termeni legali, Consiliul com. Drăsliceni </w:t>
      </w:r>
    </w:p>
    <w:p w:rsidR="003E50C4" w:rsidRDefault="003E50C4" w:rsidP="003E50C4">
      <w:pPr>
        <w:ind w:firstLine="360"/>
        <w:jc w:val="center"/>
        <w:rPr>
          <w:lang w:val="ro-RO"/>
        </w:rPr>
      </w:pPr>
      <w:r>
        <w:rPr>
          <w:b/>
          <w:lang w:val="ro-RO"/>
        </w:rPr>
        <w:t>DECIDE</w:t>
      </w:r>
      <w:r>
        <w:rPr>
          <w:lang w:val="ro-RO"/>
        </w:rPr>
        <w:t>:</w:t>
      </w:r>
    </w:p>
    <w:p w:rsidR="003E50C4" w:rsidRDefault="003E50C4" w:rsidP="003E50C4">
      <w:pPr>
        <w:pStyle w:val="31"/>
        <w:ind w:left="0" w:firstLine="360"/>
        <w:rPr>
          <w:lang w:val="ro-RO"/>
        </w:rPr>
      </w:pPr>
      <w:r>
        <w:rPr>
          <w:lang w:val="ro-RO"/>
        </w:rPr>
        <w:t xml:space="preserve">      1.Se împuterniceşte dna Maria Guzun – specialist,  să  îndeplinească unele atribuţii ale secretarului consiliului com. Drăsliceni,  pe durata concediului sau altor lipse îndelungate, cu concretizarea concretă a atribuțiilor în baza dispoziției care va fi emisă de către primarul comunei.</w:t>
      </w:r>
    </w:p>
    <w:p w:rsidR="003E50C4" w:rsidRDefault="003E50C4" w:rsidP="003E50C4">
      <w:pPr>
        <w:pStyle w:val="31"/>
        <w:ind w:left="0" w:firstLine="720"/>
        <w:rPr>
          <w:lang w:val="ro-RO"/>
        </w:rPr>
      </w:pPr>
      <w:r>
        <w:rPr>
          <w:lang w:val="ro-RO"/>
        </w:rPr>
        <w:t>2.Controlul îndeplinirii prezentei decizii, se atribuie primarului.</w:t>
      </w:r>
    </w:p>
    <w:p w:rsidR="003E50C4" w:rsidRDefault="003E50C4" w:rsidP="003E50C4">
      <w:pPr>
        <w:rPr>
          <w:color w:val="000000"/>
          <w:shd w:val="clear" w:color="auto" w:fill="FFFFFF"/>
          <w:lang w:val="en-US"/>
        </w:rPr>
      </w:pPr>
    </w:p>
    <w:p w:rsidR="003E50C4" w:rsidRDefault="003E50C4" w:rsidP="003E50C4">
      <w:pPr>
        <w:rPr>
          <w:lang w:val="ro-RO"/>
        </w:rPr>
      </w:pPr>
      <w:r>
        <w:rPr>
          <w:lang w:val="ro-RO"/>
        </w:rPr>
        <w:t>Preşedinte al şedinţei,          ____</w:t>
      </w:r>
      <w:r>
        <w:rPr>
          <w:i/>
          <w:lang w:val="ro-RO"/>
        </w:rPr>
        <w:t>_____________</w:t>
      </w:r>
      <w:r>
        <w:rPr>
          <w:lang w:val="ro-RO"/>
        </w:rPr>
        <w:t xml:space="preserve">     ________________ </w:t>
      </w:r>
    </w:p>
    <w:p w:rsidR="003E50C4" w:rsidRDefault="003E50C4" w:rsidP="003E50C4">
      <w:pPr>
        <w:rPr>
          <w:lang w:val="ro-RO"/>
        </w:rPr>
      </w:pPr>
      <w:r>
        <w:rPr>
          <w:lang w:val="ro-RO"/>
        </w:rPr>
        <w:t>Secretarul consiliului local, ____</w:t>
      </w:r>
      <w:r>
        <w:rPr>
          <w:i/>
          <w:lang w:val="ro-RO"/>
        </w:rPr>
        <w:t>_____________</w:t>
      </w:r>
      <w:r>
        <w:rPr>
          <w:lang w:val="ro-RO"/>
        </w:rPr>
        <w:t xml:space="preserve">    Valentina  CHIPERI</w:t>
      </w:r>
    </w:p>
    <w:p w:rsidR="003E50C4" w:rsidRDefault="003E50C4" w:rsidP="003E50C4">
      <w:pPr>
        <w:rPr>
          <w:lang w:val="ro-RO"/>
        </w:rPr>
      </w:pPr>
    </w:p>
    <w:p w:rsidR="00085B50" w:rsidRPr="00085B50" w:rsidRDefault="00085B50" w:rsidP="00085B50">
      <w:pPr>
        <w:rPr>
          <w:b/>
          <w:lang w:val="en-US"/>
        </w:rPr>
      </w:pPr>
      <w:r w:rsidRPr="00085B50">
        <w:rPr>
          <w:b/>
          <w:lang w:val="en-US"/>
        </w:rPr>
        <w:lastRenderedPageBreak/>
        <w:t>Proiect Nr. 15</w:t>
      </w:r>
    </w:p>
    <w:p w:rsidR="00085B50" w:rsidRPr="00085B50" w:rsidRDefault="00085B50" w:rsidP="00085B50">
      <w:pPr>
        <w:jc w:val="center"/>
        <w:rPr>
          <w:lang w:val="en-US"/>
        </w:rPr>
      </w:pPr>
      <w:r w:rsidRPr="00085B50">
        <w:rPr>
          <w:b/>
          <w:lang w:val="en-US"/>
        </w:rPr>
        <w:t xml:space="preserve">D E C I Z I E Nr. _____ </w:t>
      </w:r>
    </w:p>
    <w:p w:rsidR="00085B50" w:rsidRPr="00085B50" w:rsidRDefault="00085B50" w:rsidP="00085B50">
      <w:pPr>
        <w:jc w:val="center"/>
        <w:rPr>
          <w:lang w:val="en-US"/>
        </w:rPr>
      </w:pPr>
      <w:r w:rsidRPr="00085B50">
        <w:rPr>
          <w:lang w:val="en-US"/>
        </w:rPr>
        <w:t xml:space="preserve">din </w:t>
      </w:r>
      <w:r w:rsidRPr="00085B50">
        <w:rPr>
          <w:b/>
          <w:lang w:val="en-US"/>
        </w:rPr>
        <w:t>_______.2019</w:t>
      </w:r>
    </w:p>
    <w:p w:rsidR="00085B50" w:rsidRDefault="00085B50" w:rsidP="00085B50">
      <w:pPr>
        <w:pStyle w:val="1"/>
        <w:rPr>
          <w:b/>
          <w:smallCaps/>
          <w:sz w:val="26"/>
          <w:szCs w:val="26"/>
        </w:rPr>
      </w:pPr>
    </w:p>
    <w:p w:rsidR="00085B50" w:rsidRPr="00085B50" w:rsidRDefault="00085B50" w:rsidP="00085B50">
      <w:pPr>
        <w:rPr>
          <w:lang w:val="en-US"/>
        </w:rPr>
      </w:pPr>
      <w:r w:rsidRPr="00085B50">
        <w:rPr>
          <w:bCs/>
          <w:lang w:val="en-US"/>
        </w:rPr>
        <w:t>Cu privire la asocierea  comunei Drăsliceni</w:t>
      </w:r>
    </w:p>
    <w:p w:rsidR="00085B50" w:rsidRPr="00085B50" w:rsidRDefault="00085B50" w:rsidP="00085B50">
      <w:pPr>
        <w:rPr>
          <w:bCs/>
          <w:lang w:val="en-US"/>
        </w:rPr>
      </w:pPr>
      <w:r w:rsidRPr="00085B50">
        <w:rPr>
          <w:bCs/>
          <w:lang w:val="en-US"/>
        </w:rPr>
        <w:t>la Congresului Autorităţilor Locale din Moldova.</w:t>
      </w:r>
    </w:p>
    <w:p w:rsidR="00085B50" w:rsidRPr="00085B50" w:rsidRDefault="00085B50" w:rsidP="00085B50">
      <w:pPr>
        <w:jc w:val="center"/>
        <w:rPr>
          <w:bCs/>
          <w:color w:val="FF0000"/>
          <w:lang w:val="en-US"/>
        </w:rPr>
      </w:pPr>
    </w:p>
    <w:p w:rsidR="00085B50" w:rsidRPr="004A0CBC" w:rsidRDefault="00085B50" w:rsidP="00085B50">
      <w:pPr>
        <w:ind w:firstLine="720"/>
        <w:rPr>
          <w:color w:val="000000"/>
          <w:lang w:val="en-US"/>
        </w:rPr>
      </w:pPr>
      <w:r w:rsidRPr="00085B50">
        <w:rPr>
          <w:lang w:val="en-US"/>
        </w:rPr>
        <w:t xml:space="preserve">În temeiul art.14 alin.(2) lit. j) din Legea privind administraţia publică locală  nr.436-XVI din 28 decembrie 2006 cu modificările şi completările ulterioare, având în vedere prevederile art.10 din Carta europeană a autonomiei locale, adoptată la Strasburg la 15 octombrie 1985, ratificată prin Hotărârea Parlamentului </w:t>
      </w:r>
      <w:r w:rsidRPr="00085B50">
        <w:rPr>
          <w:rStyle w:val="aa"/>
          <w:b w:val="0"/>
          <w:color w:val="000000"/>
          <w:lang w:val="en-US"/>
        </w:rPr>
        <w:t xml:space="preserve">privind ratificarea Cartei Europene pentru Autoadministrarea Locală  </w:t>
      </w:r>
      <w:r w:rsidRPr="00085B50">
        <w:rPr>
          <w:lang w:val="en-US"/>
        </w:rPr>
        <w:t xml:space="preserve">nr.1253-XIII din 16.07.1997, ţinând seama de prevederile pct. 11 din Statutul-cadrul al satului (comunei), oraşului (municipiului), aprobat prin Legea nr. 436 din 06.11.2003, </w:t>
      </w:r>
      <w:r>
        <w:rPr>
          <w:iCs/>
          <w:lang w:val="en-US"/>
        </w:rPr>
        <w:t xml:space="preserve"> art. 8 din </w:t>
      </w:r>
      <w:r w:rsidRPr="00085B50">
        <w:rPr>
          <w:lang w:val="en-US"/>
        </w:rPr>
        <w:t xml:space="preserve">Legea privind finanţele publice locale nr. 397 din 16.10.2003, art. 22 din </w:t>
      </w:r>
      <w:r w:rsidRPr="007B2DCD">
        <w:rPr>
          <w:lang w:val="en-GB"/>
        </w:rPr>
        <w:t>Statutul com. Drăsliceni</w:t>
      </w:r>
      <w:r>
        <w:rPr>
          <w:lang w:val="en-GB"/>
        </w:rPr>
        <w:t xml:space="preserve">, </w:t>
      </w:r>
      <w:r w:rsidRPr="00085B50">
        <w:rPr>
          <w:color w:val="000000"/>
          <w:lang w:val="en-US"/>
        </w:rPr>
        <w:t xml:space="preserve">considerând că scopul CALM este de a realiza o uniune mai strânsă între membrii săi, pentru a ocroti şi pentru a promova principiile, drepturile şi interesele lor comune, </w:t>
      </w:r>
      <w:r w:rsidRPr="00085B50">
        <w:rPr>
          <w:lang w:val="en-US"/>
        </w:rPr>
        <w:t xml:space="preserve">considerând că unul dintre mijloacele prin care se atinge acest scop este aderarea colectivităţilor locale la această asociaţie, </w:t>
      </w:r>
      <w:r w:rsidRPr="00085B50">
        <w:rPr>
          <w:color w:val="000000"/>
          <w:lang w:val="en-US"/>
        </w:rPr>
        <w:t xml:space="preserve">considerând că, descentralizarea şi autonomia locală reprezintă unul dintre principalele fundamente ale oricărui regim democratic, </w:t>
      </w:r>
      <w:r w:rsidRPr="00085B50">
        <w:rPr>
          <w:lang w:val="en-US"/>
        </w:rPr>
        <w:t xml:space="preserve"> </w:t>
      </w:r>
      <w:r w:rsidRPr="004A0CBC">
        <w:rPr>
          <w:color w:val="000000"/>
          <w:lang w:val="en-US"/>
        </w:rPr>
        <w:t xml:space="preserve">Consiliul local Drăsliceni </w:t>
      </w:r>
    </w:p>
    <w:p w:rsidR="00085B50" w:rsidRPr="004A0CBC" w:rsidRDefault="00085B50" w:rsidP="00085B50">
      <w:pPr>
        <w:rPr>
          <w:color w:val="000000"/>
          <w:lang w:val="en-US"/>
        </w:rPr>
      </w:pPr>
    </w:p>
    <w:p w:rsidR="00085B50" w:rsidRPr="004A0CBC" w:rsidRDefault="00085B50" w:rsidP="00085B50">
      <w:pPr>
        <w:jc w:val="center"/>
        <w:rPr>
          <w:b/>
          <w:color w:val="000000"/>
          <w:lang w:val="en-US"/>
        </w:rPr>
      </w:pPr>
      <w:r w:rsidRPr="004A0CBC">
        <w:rPr>
          <w:b/>
          <w:color w:val="000000"/>
          <w:lang w:val="en-US"/>
        </w:rPr>
        <w:t>DECIDE:</w:t>
      </w:r>
    </w:p>
    <w:p w:rsidR="00085B50" w:rsidRPr="00085B50" w:rsidRDefault="00085B50" w:rsidP="00085B50">
      <w:pPr>
        <w:tabs>
          <w:tab w:val="left" w:pos="0"/>
        </w:tabs>
        <w:ind w:firstLine="690"/>
        <w:rPr>
          <w:lang w:val="en-US"/>
        </w:rPr>
      </w:pPr>
      <w:r w:rsidRPr="00085B50">
        <w:rPr>
          <w:lang w:val="en-US"/>
        </w:rPr>
        <w:t>1. Se aprobă asocierea şi participarea comunei Drăsliceni în calitate de membru al Congresului Autorităţilor Locale din Moldova, însuşind prevederile Statului acesteia.</w:t>
      </w:r>
    </w:p>
    <w:p w:rsidR="00085B50" w:rsidRPr="00085B50" w:rsidRDefault="00085B50" w:rsidP="00085B50">
      <w:pPr>
        <w:tabs>
          <w:tab w:val="left" w:pos="0"/>
        </w:tabs>
        <w:ind w:firstLine="690"/>
        <w:rPr>
          <w:lang w:val="en-US"/>
        </w:rPr>
      </w:pPr>
      <w:r w:rsidRPr="00085B50">
        <w:rPr>
          <w:lang w:val="en-US"/>
        </w:rPr>
        <w:t xml:space="preserve">2. Se aprobă participarea aleşilor locali şi funcţionarilor publici din structura funcţională a Primăriei comunei Drăsliceni la constituirea asociaţiilor (corpurilor, grupurilor) profesionale din cadrul CALM.   </w:t>
      </w:r>
    </w:p>
    <w:p w:rsidR="00085B50" w:rsidRPr="00085B50" w:rsidRDefault="00085B50" w:rsidP="00085B50">
      <w:pPr>
        <w:tabs>
          <w:tab w:val="left" w:pos="0"/>
        </w:tabs>
        <w:ind w:firstLine="690"/>
        <w:rPr>
          <w:lang w:val="en-US"/>
        </w:rPr>
      </w:pPr>
      <w:r w:rsidRPr="00085B50">
        <w:rPr>
          <w:lang w:val="en-US"/>
        </w:rPr>
        <w:t xml:space="preserve">3. Se aprobă plata cotizaţiei anuale de membru al CALM în sumă de  </w:t>
      </w:r>
      <w:r w:rsidRPr="00085B50">
        <w:rPr>
          <w:b/>
          <w:lang w:val="en-US"/>
        </w:rPr>
        <w:t>2 000 lei</w:t>
      </w:r>
      <w:r w:rsidRPr="00085B50">
        <w:rPr>
          <w:lang w:val="en-US"/>
        </w:rPr>
        <w:t xml:space="preserve">  care va fi achitată din soldul disponibil.</w:t>
      </w:r>
    </w:p>
    <w:p w:rsidR="00085B50" w:rsidRPr="00085B50" w:rsidRDefault="00085B50" w:rsidP="00085B50">
      <w:pPr>
        <w:tabs>
          <w:tab w:val="left" w:pos="561"/>
          <w:tab w:val="left" w:pos="748"/>
        </w:tabs>
        <w:rPr>
          <w:lang w:val="en-US"/>
        </w:rPr>
      </w:pPr>
      <w:r w:rsidRPr="00085B50">
        <w:rPr>
          <w:lang w:val="en-US"/>
        </w:rPr>
        <w:t xml:space="preserve">         </w:t>
      </w:r>
      <w:r w:rsidRPr="00085B50">
        <w:rPr>
          <w:bCs/>
          <w:lang w:val="en-US"/>
        </w:rPr>
        <w:t>4.</w:t>
      </w:r>
      <w:r w:rsidRPr="00085B50">
        <w:rPr>
          <w:lang w:val="en-US"/>
        </w:rPr>
        <w:t xml:space="preserve"> Reprezentarea comunei în cadrul CALM se asigură de  către primarul comunei în exercițiu. </w:t>
      </w:r>
    </w:p>
    <w:p w:rsidR="00085B50" w:rsidRPr="00085B50" w:rsidRDefault="00085B50" w:rsidP="00085B50">
      <w:pPr>
        <w:tabs>
          <w:tab w:val="left" w:pos="561"/>
          <w:tab w:val="left" w:pos="748"/>
        </w:tabs>
        <w:rPr>
          <w:lang w:val="en-US"/>
        </w:rPr>
      </w:pPr>
      <w:r w:rsidRPr="00085B50">
        <w:rPr>
          <w:lang w:val="en-US"/>
        </w:rPr>
        <w:t xml:space="preserve">         5.Executarea prezentei decizii este pusă în sarcina primarului în exercițiu.    </w:t>
      </w:r>
    </w:p>
    <w:p w:rsidR="00085B50" w:rsidRPr="00085B50" w:rsidRDefault="00085B50" w:rsidP="00085B50">
      <w:pPr>
        <w:rPr>
          <w:b/>
          <w:bCs/>
          <w:lang w:val="en-US"/>
        </w:rPr>
      </w:pPr>
    </w:p>
    <w:p w:rsidR="00085B50" w:rsidRPr="00085B50" w:rsidRDefault="00085B50" w:rsidP="00085B50">
      <w:pPr>
        <w:rPr>
          <w:lang w:val="en-US"/>
        </w:rPr>
      </w:pPr>
      <w:r w:rsidRPr="00085B50">
        <w:rPr>
          <w:lang w:val="en-US"/>
        </w:rPr>
        <w:t>Preşedinte al şedinţei,           ___________________  ______________</w:t>
      </w:r>
    </w:p>
    <w:p w:rsidR="00085B50" w:rsidRPr="00085B50" w:rsidRDefault="00085B50" w:rsidP="00085B50">
      <w:pPr>
        <w:rPr>
          <w:lang w:val="en-US"/>
        </w:rPr>
      </w:pPr>
      <w:r w:rsidRPr="00085B50">
        <w:rPr>
          <w:lang w:val="en-US"/>
        </w:rPr>
        <w:t>Secretarul consiliului local, ___________________Valentina CHIPERI</w:t>
      </w:r>
    </w:p>
    <w:p w:rsidR="00085B50" w:rsidRPr="00085B50" w:rsidRDefault="00085B50" w:rsidP="00085B50">
      <w:pPr>
        <w:rPr>
          <w:lang w:val="en-US"/>
        </w:rPr>
      </w:pPr>
    </w:p>
    <w:p w:rsidR="00085B50" w:rsidRPr="00085B50" w:rsidRDefault="00085B50" w:rsidP="00085B50">
      <w:pPr>
        <w:jc w:val="center"/>
        <w:rPr>
          <w:lang w:val="en-US"/>
        </w:rPr>
      </w:pPr>
    </w:p>
    <w:p w:rsidR="00085B50" w:rsidRPr="00085B50" w:rsidRDefault="00085B50" w:rsidP="00085B50">
      <w:pPr>
        <w:jc w:val="center"/>
        <w:rPr>
          <w:b/>
          <w:lang w:val="en-US"/>
        </w:rPr>
      </w:pPr>
      <w:r w:rsidRPr="00F1017F">
        <w:rPr>
          <w:b/>
          <w:lang w:val="en-US"/>
        </w:rPr>
        <w:t>Not</w:t>
      </w:r>
      <w:r w:rsidRPr="00085B50">
        <w:rPr>
          <w:b/>
          <w:lang w:val="en-US"/>
        </w:rPr>
        <w:t>ă informativă</w:t>
      </w:r>
    </w:p>
    <w:p w:rsidR="00085B50" w:rsidRPr="00085B50" w:rsidRDefault="00085B50" w:rsidP="00085B50">
      <w:pPr>
        <w:jc w:val="center"/>
        <w:rPr>
          <w:b/>
          <w:lang w:val="en-US"/>
        </w:rPr>
      </w:pPr>
      <w:r w:rsidRPr="00085B50">
        <w:rPr>
          <w:i/>
          <w:lang w:val="en-US"/>
        </w:rPr>
        <w:t>la proiectul deciziei</w:t>
      </w:r>
      <w:r w:rsidRPr="00085B50">
        <w:rPr>
          <w:b/>
          <w:lang w:val="en-US"/>
        </w:rPr>
        <w:t xml:space="preserve"> ,,</w:t>
      </w:r>
      <w:r w:rsidRPr="00085B50">
        <w:rPr>
          <w:lang w:val="en-US"/>
        </w:rPr>
        <w:t xml:space="preserve"> </w:t>
      </w:r>
      <w:r w:rsidRPr="00085B50">
        <w:rPr>
          <w:b/>
          <w:bCs/>
          <w:lang w:val="en-US"/>
        </w:rPr>
        <w:t>Cu privire la asocierea  comunei Drăsliceni</w:t>
      </w:r>
    </w:p>
    <w:p w:rsidR="00085B50" w:rsidRPr="00F1017F" w:rsidRDefault="00085B50" w:rsidP="00085B50">
      <w:pPr>
        <w:jc w:val="center"/>
        <w:rPr>
          <w:b/>
          <w:lang w:val="en-US"/>
        </w:rPr>
      </w:pPr>
      <w:r w:rsidRPr="00085B50">
        <w:rPr>
          <w:b/>
          <w:bCs/>
          <w:lang w:val="en-US"/>
        </w:rPr>
        <w:t>la Congresului Autorităţilor Locale din Moldova</w:t>
      </w:r>
      <w:r w:rsidRPr="00085B50">
        <w:rPr>
          <w:b/>
          <w:lang w:val="en-US"/>
        </w:rPr>
        <w:t>”.</w:t>
      </w:r>
    </w:p>
    <w:p w:rsidR="00085B50" w:rsidRPr="00085B50" w:rsidRDefault="00085B50" w:rsidP="00085B50">
      <w:pPr>
        <w:rPr>
          <w:b/>
          <w:lang w:val="en-US"/>
        </w:rPr>
      </w:pPr>
    </w:p>
    <w:p w:rsidR="00085B50" w:rsidRPr="00085B50" w:rsidRDefault="00085B50" w:rsidP="00085B50">
      <w:pPr>
        <w:rPr>
          <w:b/>
          <w:lang w:val="en-US"/>
        </w:rPr>
      </w:pPr>
      <w:r w:rsidRPr="00F1017F">
        <w:rPr>
          <w:b/>
          <w:lang w:val="en-US"/>
        </w:rPr>
        <w:t xml:space="preserve">1.Denumirea autorului </w:t>
      </w:r>
      <w:r w:rsidRPr="00085B50">
        <w:rPr>
          <w:b/>
          <w:lang w:val="en-US"/>
        </w:rPr>
        <w:t>și participanților (</w:t>
      </w:r>
      <w:r w:rsidRPr="00085B50">
        <w:rPr>
          <w:lang w:val="en-US"/>
        </w:rPr>
        <w:t>după caz</w:t>
      </w:r>
      <w:r w:rsidRPr="00085B50">
        <w:rPr>
          <w:b/>
          <w:lang w:val="en-US"/>
        </w:rPr>
        <w:t>) la elaborarea proiectului.</w:t>
      </w:r>
    </w:p>
    <w:p w:rsidR="00085B50" w:rsidRPr="00085B50" w:rsidRDefault="00085B50" w:rsidP="00085B50">
      <w:pPr>
        <w:ind w:firstLine="720"/>
        <w:rPr>
          <w:b/>
          <w:lang w:val="en-US"/>
        </w:rPr>
      </w:pPr>
      <w:r w:rsidRPr="00085B50">
        <w:rPr>
          <w:b/>
          <w:lang w:val="en-US"/>
        </w:rPr>
        <w:t>Autor: Primăria comunei Drăsliceni.</w:t>
      </w:r>
    </w:p>
    <w:p w:rsidR="00085B50" w:rsidRPr="00085B50" w:rsidRDefault="00085B50" w:rsidP="00085B50">
      <w:pPr>
        <w:ind w:firstLine="720"/>
        <w:rPr>
          <w:lang w:val="en-US"/>
        </w:rPr>
      </w:pPr>
      <w:r w:rsidRPr="00085B50">
        <w:rPr>
          <w:b/>
          <w:lang w:val="en-US"/>
        </w:rPr>
        <w:t xml:space="preserve">Participanți: </w:t>
      </w:r>
      <w:r w:rsidRPr="00085B50">
        <w:rPr>
          <w:lang w:val="en-US"/>
        </w:rPr>
        <w:t xml:space="preserve">Petru BUZU, primar; Valentina CHIPERI, secretarul consiliului local, </w:t>
      </w:r>
    </w:p>
    <w:p w:rsidR="00085B50" w:rsidRPr="00085B50" w:rsidRDefault="00085B50" w:rsidP="00085B50">
      <w:pPr>
        <w:rPr>
          <w:lang w:val="en-US"/>
        </w:rPr>
      </w:pPr>
    </w:p>
    <w:p w:rsidR="00085B50" w:rsidRPr="00085B50" w:rsidRDefault="00085B50" w:rsidP="00085B50">
      <w:pPr>
        <w:rPr>
          <w:b/>
          <w:lang w:val="en-US"/>
        </w:rPr>
      </w:pPr>
      <w:r w:rsidRPr="00085B50">
        <w:rPr>
          <w:b/>
          <w:lang w:val="en-US"/>
        </w:rPr>
        <w:t>2.Condițiile ce au inpus elborarea proiectului de decizie.</w:t>
      </w:r>
    </w:p>
    <w:p w:rsidR="00085B50" w:rsidRPr="003116EB" w:rsidRDefault="00085B50" w:rsidP="00085B50">
      <w:pPr>
        <w:ind w:firstLine="720"/>
        <w:rPr>
          <w:color w:val="000000"/>
          <w:lang w:val="en-US"/>
        </w:rPr>
      </w:pPr>
      <w:r w:rsidRPr="003116EB">
        <w:rPr>
          <w:color w:val="000000"/>
          <w:lang w:val="en-US"/>
        </w:rPr>
        <w:t>Promovarea şi protejarea intereselor autorităţilor administraţiei</w:t>
      </w:r>
      <w:r>
        <w:rPr>
          <w:color w:val="000000"/>
          <w:lang w:val="en-US"/>
        </w:rPr>
        <w:t xml:space="preserve"> publice locale (APL).</w:t>
      </w:r>
    </w:p>
    <w:p w:rsidR="00085B50" w:rsidRDefault="00085B50" w:rsidP="00085B50">
      <w:pPr>
        <w:ind w:firstLine="720"/>
        <w:rPr>
          <w:i/>
          <w:color w:val="000000"/>
          <w:highlight w:val="yellow"/>
          <w:lang w:val="en-US"/>
        </w:rPr>
      </w:pPr>
    </w:p>
    <w:p w:rsidR="00085B50" w:rsidRPr="00F1017F" w:rsidRDefault="00085B50" w:rsidP="00085B50">
      <w:pPr>
        <w:rPr>
          <w:b/>
          <w:lang w:val="en-US" w:bidi="en-US"/>
        </w:rPr>
      </w:pPr>
      <w:r w:rsidRPr="00F1017F">
        <w:rPr>
          <w:b/>
          <w:lang w:val="en-US" w:bidi="en-US"/>
        </w:rPr>
        <w:t>3.Conformitatea proiectului cu actele normative și legislative în vigoare.</w:t>
      </w:r>
    </w:p>
    <w:p w:rsidR="00085B50" w:rsidRPr="00F1017F" w:rsidRDefault="00085B50" w:rsidP="00085B50">
      <w:pPr>
        <w:rPr>
          <w:lang w:val="en-US" w:bidi="en-US"/>
        </w:rPr>
      </w:pPr>
      <w:r w:rsidRPr="00F1017F">
        <w:rPr>
          <w:b/>
          <w:lang w:val="en-US" w:bidi="en-US"/>
        </w:rPr>
        <w:tab/>
      </w:r>
      <w:r w:rsidRPr="00F1017F">
        <w:rPr>
          <w:lang w:val="en-US" w:bidi="en-US"/>
        </w:rPr>
        <w:t>Proiectul de decizie este perfectat în conformitate cu prevederile actelor normative și legislative în vigoare. Elaborat în vederea implementării Legii nr. 239 din din 13.11.2008 “P</w:t>
      </w:r>
      <w:r w:rsidRPr="00F1017F">
        <w:rPr>
          <w:bCs/>
          <w:color w:val="000000"/>
          <w:lang w:val="en-US"/>
        </w:rPr>
        <w:t>rivind transparenţa în procesul decisional”,</w:t>
      </w:r>
      <w:r w:rsidRPr="00085B50">
        <w:rPr>
          <w:bCs/>
          <w:color w:val="000000"/>
          <w:lang w:val="en-US"/>
        </w:rPr>
        <w:t xml:space="preserve">Legii nr. 100 din 22.12.2017 </w:t>
      </w:r>
      <w:r w:rsidRPr="00F1017F">
        <w:rPr>
          <w:bCs/>
          <w:color w:val="000000"/>
          <w:lang w:val="en-US"/>
        </w:rPr>
        <w:t>“</w:t>
      </w:r>
      <w:r w:rsidRPr="00085B50">
        <w:rPr>
          <w:bCs/>
          <w:color w:val="000000"/>
          <w:lang w:val="en-US"/>
        </w:rPr>
        <w:t>cu privire la actele normative</w:t>
      </w:r>
      <w:r w:rsidRPr="00F1017F">
        <w:rPr>
          <w:bCs/>
          <w:color w:val="000000"/>
          <w:lang w:val="en-US"/>
        </w:rPr>
        <w:t xml:space="preserve">”, </w:t>
      </w:r>
      <w:r w:rsidRPr="00F1017F">
        <w:rPr>
          <w:bCs/>
          <w:color w:val="000000"/>
          <w:lang w:val="en-US"/>
        </w:rPr>
        <w:lastRenderedPageBreak/>
        <w:t xml:space="preserve">Hotărîrea Guvernului </w:t>
      </w:r>
      <w:r w:rsidRPr="00F1017F">
        <w:rPr>
          <w:color w:val="000000"/>
          <w:lang w:val="en-US"/>
        </w:rPr>
        <w:t>967 din  09.08.2016 “C</w:t>
      </w:r>
      <w:r w:rsidRPr="00F1017F">
        <w:rPr>
          <w:rStyle w:val="docheader"/>
          <w:bCs/>
          <w:color w:val="000000"/>
          <w:lang w:val="en-US"/>
        </w:rPr>
        <w:t>u privire la mecanismul de consultare publică</w:t>
      </w:r>
      <w:r w:rsidRPr="00F1017F">
        <w:rPr>
          <w:rStyle w:val="apple-converted-space"/>
          <w:bCs/>
          <w:color w:val="000000"/>
          <w:lang w:val="en-US"/>
        </w:rPr>
        <w:t> </w:t>
      </w:r>
      <w:r w:rsidRPr="00F1017F">
        <w:rPr>
          <w:rStyle w:val="docheader"/>
          <w:bCs/>
          <w:color w:val="000000"/>
          <w:lang w:val="en-US"/>
        </w:rPr>
        <w:t>cu societatea civilă în procesul decizional</w:t>
      </w:r>
      <w:r w:rsidRPr="00F1017F">
        <w:rPr>
          <w:color w:val="000000"/>
          <w:lang w:val="en-US"/>
        </w:rPr>
        <w:t>”.</w:t>
      </w:r>
    </w:p>
    <w:p w:rsidR="00085B50" w:rsidRPr="00F1017F" w:rsidRDefault="00085B50" w:rsidP="00085B50">
      <w:pPr>
        <w:rPr>
          <w:b/>
          <w:lang w:val="en-US" w:bidi="en-US"/>
        </w:rPr>
      </w:pPr>
    </w:p>
    <w:p w:rsidR="00085B50" w:rsidRPr="00F1017F" w:rsidRDefault="00085B50" w:rsidP="00085B50">
      <w:pPr>
        <w:rPr>
          <w:b/>
          <w:lang w:val="en-US" w:bidi="en-US"/>
        </w:rPr>
      </w:pPr>
      <w:r w:rsidRPr="00F1017F">
        <w:rPr>
          <w:b/>
          <w:lang w:val="en-US" w:bidi="en-US"/>
        </w:rPr>
        <w:t>4.Principale prevederi ale proiectului și evidențierea elementelor noi.</w:t>
      </w:r>
    </w:p>
    <w:p w:rsidR="00085B50" w:rsidRDefault="00085B50" w:rsidP="00085B50">
      <w:pPr>
        <w:ind w:firstLine="720"/>
        <w:rPr>
          <w:lang w:val="en-US" w:bidi="en-US"/>
        </w:rPr>
      </w:pPr>
      <w:r w:rsidRPr="00F1017F">
        <w:rPr>
          <w:lang w:val="en-US" w:bidi="en-US"/>
        </w:rPr>
        <w:t>Legile care reglementează domeniul vizat sunt:</w:t>
      </w:r>
    </w:p>
    <w:p w:rsidR="00085B50" w:rsidRPr="00085B50" w:rsidRDefault="00085B50" w:rsidP="00085B50">
      <w:pPr>
        <w:rPr>
          <w:lang w:val="en-US"/>
        </w:rPr>
      </w:pPr>
      <w:r w:rsidRPr="00085B50">
        <w:rPr>
          <w:lang w:val="en-US"/>
        </w:rPr>
        <w:t>Carta europeană a autonomiei locale, adoptată la Strasburg la 15 octombrie 1985;</w:t>
      </w:r>
    </w:p>
    <w:p w:rsidR="00085B50" w:rsidRPr="00085B50" w:rsidRDefault="00085B50" w:rsidP="00085B50">
      <w:pPr>
        <w:rPr>
          <w:lang w:val="en-US"/>
        </w:rPr>
      </w:pPr>
      <w:r w:rsidRPr="00085B50">
        <w:rPr>
          <w:lang w:val="en-US"/>
        </w:rPr>
        <w:t xml:space="preserve">Hotărârea Parlamentului </w:t>
      </w:r>
      <w:r w:rsidRPr="00085B50">
        <w:rPr>
          <w:rStyle w:val="aa"/>
          <w:b w:val="0"/>
          <w:color w:val="000000"/>
          <w:lang w:val="en-US"/>
        </w:rPr>
        <w:t xml:space="preserve">privind ratificarea Cartei Europene pentru Autoadministrarea Locală, </w:t>
      </w:r>
      <w:r w:rsidRPr="00085B50">
        <w:rPr>
          <w:lang w:val="en-US"/>
        </w:rPr>
        <w:t>nr.1253-XIII din 16.07.1997;</w:t>
      </w:r>
    </w:p>
    <w:p w:rsidR="00085B50" w:rsidRPr="00F1017F" w:rsidRDefault="00085B50" w:rsidP="00085B50">
      <w:pPr>
        <w:rPr>
          <w:lang w:val="en-US" w:bidi="en-US"/>
        </w:rPr>
      </w:pPr>
      <w:r w:rsidRPr="00F1017F">
        <w:rPr>
          <w:lang w:val="en-US" w:bidi="en-US"/>
        </w:rPr>
        <w:t>Legea p</w:t>
      </w:r>
      <w:r w:rsidRPr="00085B50">
        <w:rPr>
          <w:lang w:val="en-US"/>
        </w:rPr>
        <w:t>rivind administraţia publică locală nr. 436-XVI din 28.12.2006;</w:t>
      </w:r>
    </w:p>
    <w:p w:rsidR="00085B50" w:rsidRPr="00F1017F" w:rsidRDefault="00085B50" w:rsidP="00085B50">
      <w:pPr>
        <w:rPr>
          <w:lang w:val="en-US" w:bidi="en-US"/>
        </w:rPr>
      </w:pPr>
      <w:r w:rsidRPr="00085B50">
        <w:rPr>
          <w:lang w:val="en-US"/>
        </w:rPr>
        <w:t>Legea p</w:t>
      </w:r>
      <w:r w:rsidRPr="00F1017F">
        <w:rPr>
          <w:bCs/>
          <w:color w:val="000000"/>
          <w:lang w:val="en-US"/>
        </w:rPr>
        <w:t xml:space="preserve">rivind </w:t>
      </w:r>
      <w:r w:rsidRPr="00085B50">
        <w:rPr>
          <w:lang w:val="en-US"/>
        </w:rPr>
        <w:t xml:space="preserve"> finanţele publice locale nr. 397- XV din 16.10.2003;</w:t>
      </w:r>
    </w:p>
    <w:p w:rsidR="00085B50" w:rsidRPr="00085B50" w:rsidRDefault="00085B50" w:rsidP="00085B50">
      <w:pPr>
        <w:rPr>
          <w:lang w:val="en-US"/>
        </w:rPr>
      </w:pPr>
      <w:r w:rsidRPr="00085B50">
        <w:rPr>
          <w:lang w:val="en-US"/>
        </w:rPr>
        <w:t>Legea  privind Statutului-cadrul al satului (comunei), oraşului (municipiului) nr.436 din 06.11.2003;</w:t>
      </w:r>
    </w:p>
    <w:p w:rsidR="00085B50" w:rsidRDefault="00085B50" w:rsidP="00085B50">
      <w:pPr>
        <w:ind w:firstLine="720"/>
        <w:rPr>
          <w:lang w:val="en-US" w:bidi="en-US"/>
        </w:rPr>
      </w:pPr>
    </w:p>
    <w:p w:rsidR="00085B50" w:rsidRDefault="00085B50" w:rsidP="00085B50">
      <w:pPr>
        <w:rPr>
          <w:b/>
          <w:lang w:val="en-US"/>
        </w:rPr>
      </w:pPr>
      <w:r w:rsidRPr="00F1017F">
        <w:rPr>
          <w:b/>
          <w:lang w:val="en-US"/>
        </w:rPr>
        <w:t>5.Fundamentarea economic-financiară</w:t>
      </w:r>
      <w:r>
        <w:rPr>
          <w:b/>
          <w:lang w:val="en-US"/>
        </w:rPr>
        <w:t>.</w:t>
      </w:r>
    </w:p>
    <w:p w:rsidR="00085B50" w:rsidRDefault="00085B50" w:rsidP="00085B50">
      <w:pPr>
        <w:rPr>
          <w:lang w:val="en-US"/>
        </w:rPr>
      </w:pPr>
      <w:r w:rsidRPr="00F1017F">
        <w:rPr>
          <w:b/>
          <w:lang w:val="en-US"/>
        </w:rPr>
        <w:tab/>
      </w:r>
      <w:r w:rsidRPr="00F1017F">
        <w:rPr>
          <w:lang w:val="en-US"/>
        </w:rPr>
        <w:t xml:space="preserve">Implementarea noului proiect  </w:t>
      </w:r>
      <w:r>
        <w:rPr>
          <w:lang w:val="en-US"/>
        </w:rPr>
        <w:t>necesită cheltuieli legate de achitarea cotizației anuale de membru al CALM. Sursa în cauză urmează a fi aprobată anual prin decizia consiliului local din soldul disponibil, conform cuantumului cotezațiilor aprobate de CALM pentru fiecare APL în dependență de numărul de locuitori.</w:t>
      </w:r>
    </w:p>
    <w:p w:rsidR="00085B50" w:rsidRDefault="00085B50" w:rsidP="00085B50">
      <w:pPr>
        <w:rPr>
          <w:lang w:val="en-US"/>
        </w:rPr>
      </w:pPr>
    </w:p>
    <w:p w:rsidR="00085B50" w:rsidRPr="00085B50" w:rsidRDefault="00085B50" w:rsidP="00085B50">
      <w:pPr>
        <w:rPr>
          <w:b/>
          <w:lang w:val="en-US"/>
        </w:rPr>
      </w:pPr>
      <w:r w:rsidRPr="00085B50">
        <w:rPr>
          <w:b/>
          <w:lang w:val="en-US"/>
        </w:rPr>
        <w:t>6.Modul de încorporare a actului în cadrul normativ în vigoare.</w:t>
      </w:r>
    </w:p>
    <w:p w:rsidR="00085B50" w:rsidRPr="00E672CF" w:rsidRDefault="00085B50" w:rsidP="00085B50">
      <w:pPr>
        <w:rPr>
          <w:lang w:val="en-US"/>
        </w:rPr>
      </w:pPr>
      <w:r w:rsidRPr="00085B50">
        <w:rPr>
          <w:b/>
          <w:lang w:val="en-US"/>
        </w:rPr>
        <w:tab/>
      </w:r>
      <w:r w:rsidRPr="00085B50">
        <w:rPr>
          <w:lang w:val="en-US"/>
        </w:rPr>
        <w:t xml:space="preserve">Proiectul de decizie a fost elaborat în conformitate cu art.14 alin.(2) lit. j) din Legea privind administraţia publică locală nr.436-XVI din 28 decembrie 2006 , art.10 din Carta europeană a autonomiei locale, adoptată la Strasburg la 15 octombrie 1985, Hotărârea Parlamentului </w:t>
      </w:r>
      <w:r w:rsidRPr="00085B50">
        <w:rPr>
          <w:rStyle w:val="aa"/>
          <w:b w:val="0"/>
          <w:color w:val="000000"/>
          <w:lang w:val="en-US"/>
        </w:rPr>
        <w:t xml:space="preserve">privind ratificarea Cartei Europene pentru Autoadministrarea Locală, </w:t>
      </w:r>
      <w:r w:rsidRPr="00085B50">
        <w:rPr>
          <w:lang w:val="en-US"/>
        </w:rPr>
        <w:t xml:space="preserve">nr.1253-XIII din 16.07.1997, pct. 11 al Statutului-cadrul al satului (comunei), oraşului (municipiului), aprobat prin Legea nr. 436 din 06.11.2003, </w:t>
      </w:r>
      <w:r w:rsidRPr="00085B50">
        <w:rPr>
          <w:rFonts w:eastAsia="Calibri"/>
          <w:lang w:val="en-US"/>
        </w:rPr>
        <w:t xml:space="preserve">art. 4 din Legea </w:t>
      </w:r>
      <w:r w:rsidRPr="001B7E7A">
        <w:rPr>
          <w:iCs/>
          <w:lang w:val="en-US"/>
        </w:rPr>
        <w:t>privind descentralizarea administrativă</w:t>
      </w:r>
      <w:r>
        <w:rPr>
          <w:iCs/>
          <w:lang w:val="en-US"/>
        </w:rPr>
        <w:t xml:space="preserve"> nr.</w:t>
      </w:r>
      <w:r w:rsidRPr="007B2DCD">
        <w:rPr>
          <w:iCs/>
          <w:lang w:val="en-US"/>
        </w:rPr>
        <w:t xml:space="preserve"> </w:t>
      </w:r>
      <w:r w:rsidRPr="001B7E7A">
        <w:rPr>
          <w:iCs/>
          <w:lang w:val="en-US"/>
        </w:rPr>
        <w:t>435 din 28.12.2006</w:t>
      </w:r>
      <w:r>
        <w:rPr>
          <w:iCs/>
          <w:lang w:val="en-US"/>
        </w:rPr>
        <w:t xml:space="preserve">, </w:t>
      </w:r>
      <w:r w:rsidRPr="00085B50">
        <w:rPr>
          <w:lang w:val="en-US"/>
        </w:rPr>
        <w:t xml:space="preserve">Legea privind finanţele publice locale nr. 397 din 16.10.2003, art. 22 din </w:t>
      </w:r>
      <w:r w:rsidRPr="007B2DCD">
        <w:rPr>
          <w:lang w:val="en-GB"/>
        </w:rPr>
        <w:t>Statutul com. Drăsliceni</w:t>
      </w:r>
      <w:r>
        <w:rPr>
          <w:lang w:val="en-GB"/>
        </w:rPr>
        <w:t>.</w:t>
      </w:r>
    </w:p>
    <w:p w:rsidR="00085B50" w:rsidRPr="00E672CF" w:rsidRDefault="00085B50" w:rsidP="00085B50">
      <w:pPr>
        <w:rPr>
          <w:lang w:val="en-US"/>
        </w:rPr>
      </w:pPr>
    </w:p>
    <w:p w:rsidR="00085B50" w:rsidRPr="00F1017F" w:rsidRDefault="00085B50" w:rsidP="00085B50">
      <w:pPr>
        <w:rPr>
          <w:b/>
          <w:lang w:val="en-US"/>
        </w:rPr>
      </w:pPr>
      <w:r w:rsidRPr="00F1017F">
        <w:rPr>
          <w:b/>
          <w:lang w:val="en-US"/>
        </w:rPr>
        <w:t>7.Avizarea și consultarea publică a proiectului.</w:t>
      </w:r>
    </w:p>
    <w:p w:rsidR="00085B50" w:rsidRPr="00F1017F" w:rsidRDefault="00085B50" w:rsidP="00085B50">
      <w:pPr>
        <w:rPr>
          <w:lang w:val="en-US"/>
        </w:rPr>
      </w:pPr>
      <w:r w:rsidRPr="00F1017F">
        <w:rPr>
          <w:b/>
          <w:lang w:val="en-US"/>
        </w:rPr>
        <w:tab/>
      </w:r>
      <w:r w:rsidRPr="00F1017F">
        <w:rPr>
          <w:lang w:val="en-US"/>
        </w:rPr>
        <w:t xml:space="preserve">În scopul respectării prevederilor </w:t>
      </w:r>
      <w:r w:rsidRPr="00F1017F">
        <w:rPr>
          <w:lang w:val="en-US" w:bidi="en-US"/>
        </w:rPr>
        <w:t>Legii nr. 239 din din 13.11.2008 “P</w:t>
      </w:r>
      <w:r w:rsidRPr="00F1017F">
        <w:rPr>
          <w:bCs/>
          <w:color w:val="000000"/>
          <w:lang w:val="en-US"/>
        </w:rPr>
        <w:t xml:space="preserve">rivind transparenţa în procesul decisional”, </w:t>
      </w:r>
      <w:r w:rsidRPr="00085B50">
        <w:rPr>
          <w:bCs/>
          <w:color w:val="000000"/>
          <w:lang w:val="en-US"/>
        </w:rPr>
        <w:t xml:space="preserve">Legii nr. 100 din 22.12.2017 </w:t>
      </w:r>
      <w:r w:rsidRPr="00F1017F">
        <w:rPr>
          <w:bCs/>
          <w:color w:val="000000"/>
          <w:lang w:val="en-US"/>
        </w:rPr>
        <w:t>“</w:t>
      </w:r>
      <w:r w:rsidRPr="00085B50">
        <w:rPr>
          <w:bCs/>
          <w:color w:val="000000"/>
          <w:lang w:val="en-US"/>
        </w:rPr>
        <w:t>cu privire la actele normative</w:t>
      </w:r>
      <w:r w:rsidRPr="00F1017F">
        <w:rPr>
          <w:bCs/>
          <w:color w:val="000000"/>
          <w:lang w:val="en-US"/>
        </w:rPr>
        <w:t xml:space="preserve">”, Hotărîrea Guvernului </w:t>
      </w:r>
      <w:r w:rsidRPr="00F1017F">
        <w:rPr>
          <w:color w:val="000000"/>
          <w:lang w:val="en-US"/>
        </w:rPr>
        <w:t>967 din  09.08.2016 “C</w:t>
      </w:r>
      <w:r w:rsidRPr="00F1017F">
        <w:rPr>
          <w:rStyle w:val="docheader"/>
          <w:bCs/>
          <w:color w:val="000000"/>
          <w:lang w:val="en-US"/>
        </w:rPr>
        <w:t>u privire la mecanismul de consultare publică</w:t>
      </w:r>
      <w:r w:rsidRPr="00F1017F">
        <w:rPr>
          <w:rStyle w:val="apple-converted-space"/>
          <w:bCs/>
          <w:color w:val="000000"/>
          <w:lang w:val="en-US"/>
        </w:rPr>
        <w:t> </w:t>
      </w:r>
      <w:r w:rsidRPr="00F1017F">
        <w:rPr>
          <w:rStyle w:val="docheader"/>
          <w:bCs/>
          <w:color w:val="000000"/>
          <w:lang w:val="en-US"/>
        </w:rPr>
        <w:t>cu societatea civilă în procesul decizional</w:t>
      </w:r>
      <w:r w:rsidRPr="00F1017F">
        <w:rPr>
          <w:color w:val="000000"/>
          <w:lang w:val="en-US"/>
        </w:rPr>
        <w:t xml:space="preserve">”, </w:t>
      </w:r>
      <w:r w:rsidRPr="00F1017F">
        <w:rPr>
          <w:lang w:val="en-US"/>
        </w:rPr>
        <w:t>Regulamentul privind procedurile de informare, consultare și participare în procesul decisional, aprobat prin decizia consiliului local nr. 06/01 din 10.12.2018</w:t>
      </w:r>
      <w:r w:rsidRPr="00085B50">
        <w:rPr>
          <w:lang w:val="en-US"/>
        </w:rPr>
        <w:t>, proiectul de decizie cu actele de rigoare precum și anunțul privind inițierea elaborării proiectului de decizie, a fost plasat pe pagina web a primăriei:</w:t>
      </w:r>
      <w:r w:rsidRPr="00085B50">
        <w:rPr>
          <w:highlight w:val="yellow"/>
          <w:u w:val="single"/>
          <w:lang w:val="en-US"/>
        </w:rPr>
        <w:t>www.drasliceni.md</w:t>
      </w:r>
      <w:r w:rsidRPr="00F1017F">
        <w:rPr>
          <w:lang w:val="en-US"/>
        </w:rPr>
        <w:t>.</w:t>
      </w:r>
    </w:p>
    <w:p w:rsidR="00085B50" w:rsidRPr="00F1017F" w:rsidRDefault="00085B50" w:rsidP="00085B50">
      <w:pPr>
        <w:rPr>
          <w:lang w:val="en-US"/>
        </w:rPr>
      </w:pPr>
      <w:r w:rsidRPr="00F1017F">
        <w:rPr>
          <w:lang w:val="en-US"/>
        </w:rPr>
        <w:tab/>
        <w:t>Proiectul de decizie urmează a fi înaintat spre avizare comisiilor de specialitate ale consiliului local cu înaintarea ulterioară spre aprobare în cadrul ședinței consiliului local.</w:t>
      </w:r>
    </w:p>
    <w:p w:rsidR="00085B50" w:rsidRPr="00F1017F" w:rsidRDefault="00085B50" w:rsidP="00085B50">
      <w:pPr>
        <w:rPr>
          <w:lang w:val="en-US"/>
        </w:rPr>
      </w:pPr>
    </w:p>
    <w:p w:rsidR="00085B50" w:rsidRPr="00F1017F" w:rsidRDefault="00085B50" w:rsidP="00085B50">
      <w:pPr>
        <w:rPr>
          <w:lang w:val="en-US"/>
        </w:rPr>
      </w:pPr>
      <w:r w:rsidRPr="00F1017F">
        <w:rPr>
          <w:b/>
          <w:lang w:val="en-US"/>
        </w:rPr>
        <w:t>8.Consultările expertizei juridice, anticorupție</w:t>
      </w:r>
      <w:r w:rsidRPr="00F1017F">
        <w:rPr>
          <w:lang w:val="en-US"/>
        </w:rPr>
        <w:t>.</w:t>
      </w:r>
    </w:p>
    <w:p w:rsidR="00085B50" w:rsidRPr="00F1017F" w:rsidRDefault="00085B50" w:rsidP="00085B50">
      <w:pPr>
        <w:rPr>
          <w:lang w:val="en-US"/>
        </w:rPr>
      </w:pPr>
      <w:r w:rsidRPr="00F1017F">
        <w:rPr>
          <w:lang w:val="en-US"/>
        </w:rPr>
        <w:tab/>
        <w:t xml:space="preserve">La întocmirea proiectului de decizie s-a ţinut cont de prevederile Metodologiei de efectuare a expertizei anticorupţie a proiectelor de acte normative, art. 6 lit (h) și 30 alin  (4) din Legea </w:t>
      </w:r>
      <w:r w:rsidRPr="00085B50">
        <w:rPr>
          <w:bCs/>
          <w:color w:val="000000"/>
          <w:lang w:val="en-US"/>
        </w:rPr>
        <w:t>cu privire la actele normative nr. 100 din 22.12.2017.</w:t>
      </w:r>
      <w:r w:rsidRPr="00F1017F">
        <w:rPr>
          <w:lang w:val="en-US"/>
        </w:rPr>
        <w:t>Prin urmare nu sunt prezenţi factori de risc ce ar determina apariţia riscurilor de corupţie.</w:t>
      </w:r>
    </w:p>
    <w:p w:rsidR="00085B50" w:rsidRPr="00F1017F" w:rsidRDefault="00085B50" w:rsidP="00085B50">
      <w:pPr>
        <w:rPr>
          <w:b/>
          <w:lang w:val="en-US"/>
        </w:rPr>
      </w:pPr>
    </w:p>
    <w:p w:rsidR="00085B50" w:rsidRDefault="00085B50" w:rsidP="00085B50">
      <w:pPr>
        <w:rPr>
          <w:b/>
          <w:lang w:val="en-US"/>
        </w:rPr>
      </w:pPr>
      <w:r w:rsidRPr="00F1017F">
        <w:rPr>
          <w:b/>
          <w:lang w:val="en-US"/>
        </w:rPr>
        <w:t>9. Impactul proiectului.</w:t>
      </w:r>
    </w:p>
    <w:p w:rsidR="00085B50" w:rsidRPr="00CB2E01" w:rsidRDefault="00085B50" w:rsidP="00085B50">
      <w:pPr>
        <w:rPr>
          <w:rFonts w:eastAsia="Calibri"/>
          <w:lang w:val="en-US"/>
        </w:rPr>
      </w:pPr>
      <w:r w:rsidRPr="00F1017F">
        <w:rPr>
          <w:b/>
          <w:lang w:val="en-US"/>
        </w:rPr>
        <w:tab/>
      </w:r>
      <w:r>
        <w:rPr>
          <w:lang w:val="en-US"/>
        </w:rPr>
        <w:t xml:space="preserve">Aderînd </w:t>
      </w:r>
      <w:r w:rsidRPr="00CB2E01">
        <w:rPr>
          <w:lang w:val="en-US"/>
        </w:rPr>
        <w:t xml:space="preserve">ca membru a CALM, </w:t>
      </w:r>
      <w:r>
        <w:rPr>
          <w:lang w:val="en-US"/>
        </w:rPr>
        <w:t xml:space="preserve">APL </w:t>
      </w:r>
      <w:r w:rsidRPr="00CB2E01">
        <w:rPr>
          <w:lang w:val="en-US"/>
        </w:rPr>
        <w:t>i se va oferi</w:t>
      </w:r>
      <w:r w:rsidRPr="00CB2E01">
        <w:rPr>
          <w:color w:val="222222"/>
          <w:lang w:val="en-US"/>
        </w:rPr>
        <w:t xml:space="preserve"> oportunitate unică de protejare a  intereselor şi drepturilor legitime, oferirea sursei de susţinere care se bazează pe necesităţile şi priorităţile </w:t>
      </w:r>
      <w:r>
        <w:rPr>
          <w:color w:val="222222"/>
          <w:lang w:val="en-US"/>
        </w:rPr>
        <w:t>de bază ,</w:t>
      </w:r>
      <w:r w:rsidRPr="00CB2E01">
        <w:rPr>
          <w:color w:val="000000"/>
          <w:lang w:val="en-US"/>
        </w:rPr>
        <w:t>colaborarea cu agenţi economici şi asociaţii obşteşti din ţară şi din străinătate în scopul realizării unor acţiuni sau lucrări de interes comun</w:t>
      </w:r>
      <w:r>
        <w:rPr>
          <w:color w:val="000000"/>
          <w:lang w:val="en-US"/>
        </w:rPr>
        <w:t>.</w:t>
      </w:r>
    </w:p>
    <w:p w:rsidR="00085B50" w:rsidRPr="00CB2E01" w:rsidRDefault="00085B50" w:rsidP="00085B50">
      <w:pPr>
        <w:rPr>
          <w:i/>
          <w:color w:val="222222"/>
          <w:lang w:val="en-US"/>
        </w:rPr>
      </w:pPr>
      <w:r w:rsidRPr="00CB2E01">
        <w:rPr>
          <w:color w:val="222222"/>
          <w:lang w:val="en-US"/>
        </w:rPr>
        <w:t xml:space="preserve"> </w:t>
      </w:r>
    </w:p>
    <w:p w:rsidR="00085B50" w:rsidRDefault="00085B50" w:rsidP="00085B50">
      <w:pPr>
        <w:rPr>
          <w:lang w:val="ro-MO"/>
        </w:rPr>
      </w:pPr>
      <w:r>
        <w:rPr>
          <w:b/>
          <w:lang w:val="ro-MO"/>
        </w:rPr>
        <w:t>Coordonat</w:t>
      </w:r>
      <w:r w:rsidRPr="00085B50">
        <w:rPr>
          <w:b/>
          <w:lang w:val="en-US"/>
        </w:rPr>
        <w:t>:</w:t>
      </w:r>
      <w:r w:rsidRPr="00F1017F">
        <w:rPr>
          <w:lang w:val="ro-MO"/>
        </w:rPr>
        <w:t xml:space="preserve"> Petru BUZU, primar; </w:t>
      </w:r>
    </w:p>
    <w:p w:rsidR="00085B50" w:rsidRPr="00085B50" w:rsidRDefault="00085B50" w:rsidP="00085B50">
      <w:pPr>
        <w:rPr>
          <w:lang w:val="en-US"/>
        </w:rPr>
      </w:pPr>
      <w:r w:rsidRPr="00F1017F">
        <w:rPr>
          <w:b/>
          <w:lang w:val="ro-MO"/>
        </w:rPr>
        <w:lastRenderedPageBreak/>
        <w:t>Avizat:</w:t>
      </w:r>
      <w:r w:rsidRPr="00F1017F">
        <w:rPr>
          <w:lang w:val="ro-MO"/>
        </w:rPr>
        <w:t xml:space="preserve"> Valentina CHIPERI, secretarul Consiliului local</w:t>
      </w:r>
      <w:r w:rsidRPr="00085B50">
        <w:rPr>
          <w:b/>
          <w:lang w:val="en-US"/>
        </w:rPr>
        <w:t xml:space="preserve"> </w:t>
      </w:r>
    </w:p>
    <w:p w:rsidR="00085B50" w:rsidRPr="00085B50" w:rsidRDefault="00085B50" w:rsidP="00085B50">
      <w:pPr>
        <w:rPr>
          <w:lang w:val="en-US"/>
        </w:rPr>
      </w:pPr>
    </w:p>
    <w:p w:rsidR="00085B50" w:rsidRPr="00992AC1" w:rsidRDefault="00085B50" w:rsidP="00085B50">
      <w:pPr>
        <w:rPr>
          <w:b/>
          <w:lang w:val="en-US"/>
        </w:rPr>
      </w:pPr>
      <w:r w:rsidRPr="00992AC1">
        <w:rPr>
          <w:b/>
          <w:lang w:val="en-US"/>
        </w:rPr>
        <w:t xml:space="preserve">Proiect Nr. </w:t>
      </w:r>
      <w:r>
        <w:rPr>
          <w:b/>
          <w:lang w:val="en-US"/>
        </w:rPr>
        <w:t>16</w:t>
      </w:r>
    </w:p>
    <w:p w:rsidR="00085B50" w:rsidRPr="00992AC1" w:rsidRDefault="00085B50" w:rsidP="00085B50">
      <w:pPr>
        <w:jc w:val="center"/>
        <w:rPr>
          <w:lang w:val="en-US"/>
        </w:rPr>
      </w:pPr>
      <w:r w:rsidRPr="00992AC1">
        <w:rPr>
          <w:b/>
          <w:lang w:val="en-US"/>
        </w:rPr>
        <w:t xml:space="preserve">D E C I Z I E Nr. _____ </w:t>
      </w:r>
    </w:p>
    <w:p w:rsidR="00085B50" w:rsidRPr="00992AC1" w:rsidRDefault="00085B50" w:rsidP="00085B50">
      <w:pPr>
        <w:jc w:val="center"/>
        <w:rPr>
          <w:lang w:val="en-US"/>
        </w:rPr>
      </w:pPr>
      <w:r w:rsidRPr="00992AC1">
        <w:rPr>
          <w:lang w:val="en-US"/>
        </w:rPr>
        <w:t xml:space="preserve">din </w:t>
      </w:r>
      <w:r w:rsidRPr="00992AC1">
        <w:rPr>
          <w:b/>
          <w:lang w:val="en-US"/>
        </w:rPr>
        <w:t>_______.2019</w:t>
      </w:r>
    </w:p>
    <w:p w:rsidR="00085B50" w:rsidRDefault="00085B50" w:rsidP="00085B50">
      <w:pPr>
        <w:spacing w:line="276" w:lineRule="auto"/>
        <w:rPr>
          <w:color w:val="000000"/>
          <w:shd w:val="clear" w:color="auto" w:fill="FFFFFF"/>
          <w:lang w:val="ro-RO"/>
        </w:rPr>
      </w:pPr>
      <w:r w:rsidRPr="00E30A3E">
        <w:rPr>
          <w:color w:val="000000"/>
          <w:shd w:val="clear" w:color="auto" w:fill="FFFFFF"/>
          <w:lang w:val="en-US"/>
        </w:rPr>
        <w:t xml:space="preserve">Cu privire la </w:t>
      </w:r>
      <w:r>
        <w:rPr>
          <w:color w:val="000000"/>
          <w:shd w:val="clear" w:color="auto" w:fill="FFFFFF"/>
          <w:lang w:val="en-US"/>
        </w:rPr>
        <w:t>aprobarea Dispozi</w:t>
      </w:r>
      <w:r>
        <w:rPr>
          <w:color w:val="000000"/>
          <w:shd w:val="clear" w:color="auto" w:fill="FFFFFF"/>
          <w:lang w:val="ro-RO"/>
        </w:rPr>
        <w:t xml:space="preserve">ției </w:t>
      </w:r>
    </w:p>
    <w:p w:rsidR="00085B50" w:rsidRPr="00194499" w:rsidRDefault="00085B50" w:rsidP="00085B50">
      <w:pPr>
        <w:spacing w:line="276" w:lineRule="auto"/>
        <w:rPr>
          <w:color w:val="000000"/>
          <w:shd w:val="clear" w:color="auto" w:fill="FFFFFF"/>
          <w:lang w:val="ro-RO"/>
        </w:rPr>
      </w:pPr>
      <w:r>
        <w:rPr>
          <w:color w:val="000000"/>
          <w:shd w:val="clear" w:color="auto" w:fill="FFFFFF"/>
          <w:lang w:val="ro-RO"/>
        </w:rPr>
        <w:t>nr. 31 A/B din 22.11.2019.</w:t>
      </w:r>
    </w:p>
    <w:p w:rsidR="00085B50" w:rsidRDefault="00085B50" w:rsidP="00085B50">
      <w:pPr>
        <w:spacing w:line="276" w:lineRule="auto"/>
        <w:rPr>
          <w:sz w:val="22"/>
          <w:szCs w:val="22"/>
          <w:lang w:val="en-US"/>
        </w:rPr>
      </w:pPr>
    </w:p>
    <w:p w:rsidR="00085B50" w:rsidRDefault="00085B50" w:rsidP="00085B50">
      <w:pPr>
        <w:ind w:firstLine="465"/>
        <w:rPr>
          <w:lang w:val="en-US"/>
        </w:rPr>
      </w:pPr>
      <w:r w:rsidRPr="00194499">
        <w:rPr>
          <w:i/>
          <w:lang w:val="en-US" w:eastAsia="en-US" w:bidi="en-US"/>
        </w:rPr>
        <w:t>În scopul</w:t>
      </w:r>
      <w:r>
        <w:rPr>
          <w:lang w:val="en-US" w:eastAsia="en-US" w:bidi="en-US"/>
        </w:rPr>
        <w:t xml:space="preserve"> asigurării implementării </w:t>
      </w:r>
      <w:r>
        <w:rPr>
          <w:lang w:val="en-US"/>
        </w:rPr>
        <w:t xml:space="preserve">Hotarîrei Guvernului nr.560 din 19.11.2019 privind repartizarea unor alocații aprobate prin Legea bugetului de stat pentru anul 2019 nr.303 din 30.11.2018, care </w:t>
      </w:r>
      <w:r>
        <w:rPr>
          <w:lang w:val="en-GB"/>
        </w:rPr>
        <w:t>se rezumă la majorarea transferurilor cu destinaţie speciala cît si alte  transferuri cu destinatie general</w:t>
      </w:r>
      <w:r>
        <w:rPr>
          <w:lang w:val="en-US"/>
        </w:rPr>
        <w:t>ă</w:t>
      </w:r>
      <w:r>
        <w:rPr>
          <w:lang w:val="en-GB"/>
        </w:rPr>
        <w:t xml:space="preserve"> de la bugetul de stat către bugetele locale,  în scopul </w:t>
      </w:r>
      <w:r>
        <w:rPr>
          <w:lang w:val="ro-RO"/>
        </w:rPr>
        <w:t xml:space="preserve">acoperirii parțiale a cheltuielelor pentru mplementarea prevederilor Legii nr. 270 din 23.11.2018 </w:t>
      </w:r>
      <w:r>
        <w:rPr>
          <w:rStyle w:val="docheader"/>
          <w:bCs/>
          <w:color w:val="000000"/>
          <w:lang w:val="en-US"/>
        </w:rPr>
        <w:t>privind sistemul unitar de salarizare în sectorul bugetar</w:t>
      </w:r>
      <w:r w:rsidRPr="001E1200">
        <w:rPr>
          <w:lang w:val="en-GB"/>
        </w:rPr>
        <w:t xml:space="preserve">,  </w:t>
      </w:r>
      <w:r>
        <w:rPr>
          <w:lang w:val="ro-RO"/>
        </w:rPr>
        <w:t>î</w:t>
      </w:r>
      <w:r>
        <w:rPr>
          <w:lang w:val="en-GB"/>
        </w:rPr>
        <w:t xml:space="preserve">n conformitate cu prevederile </w:t>
      </w:r>
      <w:r>
        <w:rPr>
          <w:lang w:val="ro-MO"/>
        </w:rPr>
        <w:t xml:space="preserve"> </w:t>
      </w:r>
      <w:r w:rsidRPr="00E30A3E">
        <w:rPr>
          <w:lang w:val="en-US"/>
        </w:rPr>
        <w:t>art.:</w:t>
      </w:r>
      <w:r w:rsidRPr="00E30A3E">
        <w:rPr>
          <w:lang w:val="ro-RO"/>
        </w:rPr>
        <w:t>14;</w:t>
      </w:r>
      <w:r>
        <w:rPr>
          <w:lang w:val="ro-RO"/>
        </w:rPr>
        <w:t xml:space="preserve"> </w:t>
      </w:r>
      <w:r w:rsidRPr="00E30A3E">
        <w:rPr>
          <w:lang w:val="ro-RO"/>
        </w:rPr>
        <w:t xml:space="preserve">19 şi 22 (1) </w:t>
      </w:r>
      <w:r>
        <w:rPr>
          <w:lang w:val="ro-RO"/>
        </w:rPr>
        <w:t>din</w:t>
      </w:r>
      <w:r w:rsidRPr="00E30A3E">
        <w:rPr>
          <w:lang w:val="ro-RO"/>
        </w:rPr>
        <w:t xml:space="preserve"> Leg</w:t>
      </w:r>
      <w:r>
        <w:rPr>
          <w:lang w:val="ro-RO"/>
        </w:rPr>
        <w:t>ea</w:t>
      </w:r>
      <w:r w:rsidRPr="00E30A3E">
        <w:rPr>
          <w:lang w:val="ro-RO"/>
        </w:rPr>
        <w:t xml:space="preserve"> </w:t>
      </w:r>
      <w:r>
        <w:rPr>
          <w:lang w:val="ro-RO"/>
        </w:rPr>
        <w:t>p</w:t>
      </w:r>
      <w:r w:rsidRPr="00E30A3E">
        <w:rPr>
          <w:lang w:val="ro-RO"/>
        </w:rPr>
        <w:t xml:space="preserve">rivind administraţia locală </w:t>
      </w:r>
      <w:r>
        <w:rPr>
          <w:lang w:val="ro-RO"/>
        </w:rPr>
        <w:t>nr. 436-XVI din 28.12.2006</w:t>
      </w:r>
      <w:r w:rsidRPr="00E30A3E">
        <w:rPr>
          <w:lang w:val="ro-RO"/>
        </w:rPr>
        <w:t>, art.2</w:t>
      </w:r>
      <w:r>
        <w:rPr>
          <w:lang w:val="ro-RO"/>
        </w:rPr>
        <w:t>7</w:t>
      </w:r>
      <w:r w:rsidRPr="00E30A3E">
        <w:rPr>
          <w:lang w:val="ro-RO"/>
        </w:rPr>
        <w:t xml:space="preserve"> din Legea </w:t>
      </w:r>
      <w:r>
        <w:rPr>
          <w:lang w:val="ro-RO"/>
        </w:rPr>
        <w:t>p</w:t>
      </w:r>
      <w:r w:rsidRPr="00E30A3E">
        <w:rPr>
          <w:lang w:val="ro-RO"/>
        </w:rPr>
        <w:t>rivind  finanţele publice locale nr. 397- XV din 16.10.03</w:t>
      </w:r>
      <w:r>
        <w:rPr>
          <w:lang w:val="ro-RO"/>
        </w:rPr>
        <w:t>,</w:t>
      </w:r>
      <w:r w:rsidRPr="00E30A3E">
        <w:rPr>
          <w:lang w:val="ro-RO"/>
        </w:rPr>
        <w:t xml:space="preserve"> </w:t>
      </w:r>
      <w:r w:rsidRPr="00E30A3E">
        <w:rPr>
          <w:lang w:val="en-US"/>
        </w:rPr>
        <w:t xml:space="preserve">decizia consiliului local nr. </w:t>
      </w:r>
      <w:r w:rsidRPr="00E30A3E">
        <w:rPr>
          <w:lang w:val="ro-RO"/>
        </w:rPr>
        <w:t>06/10 din 10.12.2018 „Cu privire la aprobarea bugetului comunei Drăsliceni pentru anul 2019”,</w:t>
      </w:r>
      <w:r w:rsidRPr="00E30A3E">
        <w:rPr>
          <w:lang w:val="en-US"/>
        </w:rPr>
        <w:t xml:space="preserve">  consiliul  comunal Drăsliceni  </w:t>
      </w:r>
    </w:p>
    <w:p w:rsidR="00085B50" w:rsidRDefault="00085B50" w:rsidP="00085B50">
      <w:pPr>
        <w:ind w:firstLine="465"/>
        <w:jc w:val="center"/>
        <w:rPr>
          <w:lang w:val="ro-RO"/>
        </w:rPr>
      </w:pPr>
      <w:r w:rsidRPr="00E30A3E">
        <w:rPr>
          <w:b/>
          <w:lang w:val="en-US"/>
        </w:rPr>
        <w:t>DECIDE:</w:t>
      </w:r>
    </w:p>
    <w:p w:rsidR="00085B50" w:rsidRDefault="00085B50" w:rsidP="00085B50">
      <w:pPr>
        <w:ind w:firstLine="465"/>
        <w:rPr>
          <w:color w:val="000000"/>
          <w:shd w:val="clear" w:color="auto" w:fill="FFFFFF"/>
          <w:lang w:val="ro-RO"/>
        </w:rPr>
      </w:pPr>
      <w:r>
        <w:rPr>
          <w:lang w:val="ro-RO"/>
        </w:rPr>
        <w:t xml:space="preserve">1.Se aprobă dispoziția primarului com. Drăsliceni </w:t>
      </w:r>
      <w:r>
        <w:rPr>
          <w:color w:val="000000"/>
          <w:shd w:val="clear" w:color="auto" w:fill="FFFFFF"/>
          <w:lang w:val="ro-RO"/>
        </w:rPr>
        <w:t>nr. 31 A</w:t>
      </w:r>
      <w:r w:rsidRPr="00636928">
        <w:rPr>
          <w:color w:val="000000"/>
          <w:shd w:val="clear" w:color="auto" w:fill="FFFFFF"/>
          <w:lang w:val="en-US"/>
        </w:rPr>
        <w:t>/</w:t>
      </w:r>
      <w:r>
        <w:rPr>
          <w:color w:val="000000"/>
          <w:shd w:val="clear" w:color="auto" w:fill="FFFFFF"/>
          <w:lang w:val="ro-RO"/>
        </w:rPr>
        <w:t>B din 22.11.2019 „</w:t>
      </w:r>
      <w:r>
        <w:rPr>
          <w:lang w:val="en-US"/>
        </w:rPr>
        <w:t>Cu privire la repartizarea unor aloca</w:t>
      </w:r>
      <w:r>
        <w:rPr>
          <w:lang w:val="ro-RO"/>
        </w:rPr>
        <w:t>ții aprobare prin Legea bugetului de stat pe an. 2019</w:t>
      </w:r>
      <w:r>
        <w:rPr>
          <w:color w:val="000000"/>
          <w:shd w:val="clear" w:color="auto" w:fill="FFFFFF"/>
          <w:lang w:val="ro-RO"/>
        </w:rPr>
        <w:t>” conform anexei (se anexează).</w:t>
      </w:r>
    </w:p>
    <w:p w:rsidR="00085B50" w:rsidRDefault="00085B50" w:rsidP="00085B50">
      <w:pPr>
        <w:ind w:firstLine="465"/>
        <w:rPr>
          <w:color w:val="000000"/>
          <w:shd w:val="clear" w:color="auto" w:fill="FFFFFF"/>
          <w:lang w:val="ro-RO"/>
        </w:rPr>
      </w:pPr>
      <w:r>
        <w:rPr>
          <w:color w:val="000000"/>
          <w:shd w:val="clear" w:color="auto" w:fill="FFFFFF"/>
          <w:lang w:val="ro-RO"/>
        </w:rPr>
        <w:t>2.Controlul executării prezentei decizii se atribuie primarului în exercițiu.</w:t>
      </w:r>
    </w:p>
    <w:p w:rsidR="00085B50" w:rsidRDefault="00085B50" w:rsidP="00085B50">
      <w:pPr>
        <w:rPr>
          <w:lang w:val="ro-RO"/>
        </w:rPr>
      </w:pPr>
    </w:p>
    <w:p w:rsidR="00085B50" w:rsidRPr="008D251A" w:rsidRDefault="00085B50" w:rsidP="00085B50">
      <w:pPr>
        <w:rPr>
          <w:lang w:val="ro-RO"/>
        </w:rPr>
      </w:pPr>
      <w:r w:rsidRPr="008D251A">
        <w:rPr>
          <w:lang w:val="ro-RO"/>
        </w:rPr>
        <w:t xml:space="preserve">Preşedinte al şedinţei,          ________________ </w:t>
      </w:r>
      <w:r>
        <w:rPr>
          <w:lang w:val="ro-RO"/>
        </w:rPr>
        <w:t>______________</w:t>
      </w:r>
    </w:p>
    <w:p w:rsidR="00085B50" w:rsidRPr="008D251A" w:rsidRDefault="00085B50" w:rsidP="00085B50">
      <w:pPr>
        <w:rPr>
          <w:lang w:val="ro-RO"/>
        </w:rPr>
      </w:pPr>
      <w:r w:rsidRPr="008D251A">
        <w:rPr>
          <w:lang w:val="ro-RO"/>
        </w:rPr>
        <w:t>Secretarul consiliului local, ________________  Valentina  CHIPERI</w:t>
      </w:r>
    </w:p>
    <w:p w:rsidR="00085B50" w:rsidRDefault="00085B50" w:rsidP="00085B50">
      <w:pPr>
        <w:tabs>
          <w:tab w:val="left" w:pos="884"/>
          <w:tab w:val="left" w:pos="1196"/>
        </w:tabs>
        <w:jc w:val="right"/>
        <w:rPr>
          <w:lang w:val="ro-MO"/>
        </w:rPr>
      </w:pPr>
    </w:p>
    <w:p w:rsidR="00085B50" w:rsidRDefault="00085B50" w:rsidP="00085B50">
      <w:pPr>
        <w:jc w:val="center"/>
        <w:rPr>
          <w:sz w:val="20"/>
          <w:szCs w:val="20"/>
          <w:lang w:val="ro-RO"/>
        </w:rPr>
      </w:pPr>
    </w:p>
    <w:p w:rsidR="00085B50" w:rsidRPr="005B56F8" w:rsidRDefault="00085B50" w:rsidP="00085B50">
      <w:pPr>
        <w:jc w:val="center"/>
        <w:rPr>
          <w:b/>
          <w:lang w:val="en-US"/>
        </w:rPr>
      </w:pPr>
      <w:r w:rsidRPr="005B56F8">
        <w:rPr>
          <w:b/>
          <w:lang w:val="en-US"/>
        </w:rPr>
        <w:t xml:space="preserve">D I S P O Z I Ţ I E  Nr.31 A/B  </w:t>
      </w:r>
    </w:p>
    <w:p w:rsidR="00085B50" w:rsidRPr="005B56F8" w:rsidRDefault="00085B50" w:rsidP="00085B50">
      <w:pPr>
        <w:jc w:val="center"/>
        <w:rPr>
          <w:b/>
          <w:lang w:val="en-US"/>
        </w:rPr>
      </w:pPr>
      <w:r w:rsidRPr="005B56F8">
        <w:rPr>
          <w:b/>
          <w:lang w:val="en-US"/>
        </w:rPr>
        <w:t>din 22.11.2019</w:t>
      </w:r>
    </w:p>
    <w:p w:rsidR="00085B50" w:rsidRDefault="00085B50" w:rsidP="00085B50">
      <w:pPr>
        <w:rPr>
          <w:lang w:val="en-US"/>
        </w:rPr>
      </w:pPr>
    </w:p>
    <w:p w:rsidR="00085B50" w:rsidRDefault="00085B50" w:rsidP="00085B50">
      <w:pPr>
        <w:rPr>
          <w:lang w:val="ro-RO"/>
        </w:rPr>
      </w:pPr>
      <w:r>
        <w:rPr>
          <w:lang w:val="en-US"/>
        </w:rPr>
        <w:t>Cu privire la repartizarea unor aloca</w:t>
      </w:r>
      <w:r>
        <w:rPr>
          <w:lang w:val="ro-RO"/>
        </w:rPr>
        <w:t xml:space="preserve">ții aprobare </w:t>
      </w:r>
    </w:p>
    <w:p w:rsidR="00085B50" w:rsidRDefault="00085B50" w:rsidP="00085B50">
      <w:pPr>
        <w:rPr>
          <w:lang w:val="en-US"/>
        </w:rPr>
      </w:pPr>
      <w:r>
        <w:rPr>
          <w:lang w:val="ro-RO"/>
        </w:rPr>
        <w:t>prin Legea bugetului de stat pe an. 2019</w:t>
      </w:r>
      <w:r>
        <w:rPr>
          <w:lang w:val="en-US"/>
        </w:rPr>
        <w:t xml:space="preserve">. </w:t>
      </w:r>
    </w:p>
    <w:p w:rsidR="00085B50" w:rsidRDefault="00085B50" w:rsidP="00085B50">
      <w:pPr>
        <w:rPr>
          <w:lang w:val="en-US"/>
        </w:rPr>
      </w:pPr>
    </w:p>
    <w:p w:rsidR="00085B50" w:rsidRDefault="00085B50" w:rsidP="00085B50">
      <w:pPr>
        <w:rPr>
          <w:lang w:val="en-US"/>
        </w:rPr>
      </w:pPr>
      <w:r>
        <w:rPr>
          <w:b/>
          <w:lang w:val="en-US"/>
        </w:rPr>
        <w:t xml:space="preserve">      </w:t>
      </w:r>
      <w:r>
        <w:rPr>
          <w:i/>
          <w:lang w:val="en-US"/>
        </w:rPr>
        <w:t xml:space="preserve">Avînd în considerație </w:t>
      </w:r>
      <w:r>
        <w:rPr>
          <w:lang w:val="en-US"/>
        </w:rPr>
        <w:t>prevederile</w:t>
      </w:r>
      <w:r>
        <w:rPr>
          <w:b/>
          <w:lang w:val="en-US"/>
        </w:rPr>
        <w:t xml:space="preserve"> </w:t>
      </w:r>
      <w:r>
        <w:rPr>
          <w:lang w:val="en-US"/>
        </w:rPr>
        <w:t xml:space="preserve">Hotarîrei Guvernului nr.560 din 19.11.2019 privind repartizarea unor alocații aprobate prin Legea bugetului de stat pentru anul 2019 nr.303 din 30.11.2018, care </w:t>
      </w:r>
      <w:r>
        <w:rPr>
          <w:lang w:val="en-GB"/>
        </w:rPr>
        <w:t>se rezumă la majorarea transferurilor cu destinaţie speciala cît si alte  transferuri cu destinatie general</w:t>
      </w:r>
      <w:r>
        <w:rPr>
          <w:lang w:val="en-US"/>
        </w:rPr>
        <w:t>ă</w:t>
      </w:r>
      <w:r>
        <w:rPr>
          <w:lang w:val="en-GB"/>
        </w:rPr>
        <w:t xml:space="preserve"> de la bugetul de stat către bugetele locale,  în scopul </w:t>
      </w:r>
      <w:r>
        <w:rPr>
          <w:lang w:val="ro-RO"/>
        </w:rPr>
        <w:t xml:space="preserve">acoperirii parțiale a cheltuielelor pentru mplementarea prevederilor Legii nr. 270 din 23.11.2018 </w:t>
      </w:r>
      <w:r>
        <w:rPr>
          <w:rStyle w:val="docheader"/>
          <w:bCs/>
          <w:color w:val="000000"/>
          <w:lang w:val="en-US"/>
        </w:rPr>
        <w:t xml:space="preserve">privind sistemul unitar de salarizare în sectorul bugetar, </w:t>
      </w:r>
      <w:r>
        <w:rPr>
          <w:lang w:val="en-US"/>
        </w:rPr>
        <w:t xml:space="preserve">în temeiul art.29 și 32 din Legea  nr. 436-XVI din 28 decembrie 2006 privind administraţia publică locală, art.: 26; 27 alin (2) și  33 din Legea privind finanţele publice locale nr. 397-XV din 16 octombrie 2003, </w:t>
      </w:r>
    </w:p>
    <w:p w:rsidR="00085B50" w:rsidRDefault="00085B50" w:rsidP="00085B50">
      <w:pPr>
        <w:jc w:val="center"/>
        <w:rPr>
          <w:lang w:val="en-US"/>
        </w:rPr>
      </w:pPr>
      <w:r>
        <w:rPr>
          <w:b/>
          <w:lang w:val="en-US"/>
        </w:rPr>
        <w:t>DISPUN:</w:t>
      </w:r>
    </w:p>
    <w:p w:rsidR="00085B50" w:rsidRDefault="00085B50" w:rsidP="00085B50">
      <w:pPr>
        <w:jc w:val="center"/>
        <w:rPr>
          <w:lang w:val="ro-RO"/>
        </w:rPr>
      </w:pPr>
      <w:r>
        <w:rPr>
          <w:lang w:val="ro-RO"/>
        </w:rPr>
        <w:t xml:space="preserve">1.Se  repartizează din alocațiile aprobate în bugetul de stat pe an. 2019, către bugetul local Drăsliceni,  trasferurile cu </w:t>
      </w:r>
      <w:r>
        <w:rPr>
          <w:lang w:val="en-GB"/>
        </w:rPr>
        <w:t xml:space="preserve">destinaţie specială în </w:t>
      </w:r>
      <w:r>
        <w:rPr>
          <w:lang w:val="ro-RO"/>
        </w:rPr>
        <w:t xml:space="preserve">sumă de: </w:t>
      </w:r>
      <w:r>
        <w:rPr>
          <w:b/>
          <w:lang w:val="ro-RO"/>
        </w:rPr>
        <w:t xml:space="preserve">344.3  </w:t>
      </w:r>
      <w:r>
        <w:rPr>
          <w:lang w:val="ro-RO"/>
        </w:rPr>
        <w:t>mii lei și alte trasferuri cu destinație</w:t>
      </w:r>
    </w:p>
    <w:p w:rsidR="00085B50" w:rsidRDefault="00085B50" w:rsidP="00085B50">
      <w:pPr>
        <w:rPr>
          <w:rStyle w:val="docheader"/>
          <w:bCs/>
          <w:color w:val="000000"/>
          <w:lang w:val="en-US"/>
        </w:rPr>
      </w:pPr>
      <w:r>
        <w:rPr>
          <w:lang w:val="ro-RO"/>
        </w:rPr>
        <w:t xml:space="preserve">generală, </w:t>
      </w:r>
      <w:r>
        <w:rPr>
          <w:rStyle w:val="docheader"/>
          <w:bCs/>
          <w:color w:val="000000"/>
          <w:lang w:val="en-US"/>
        </w:rPr>
        <w:t xml:space="preserve"> </w:t>
      </w:r>
      <w:r>
        <w:rPr>
          <w:rStyle w:val="docheader"/>
          <w:b/>
          <w:bCs/>
          <w:color w:val="000000"/>
          <w:u w:val="single"/>
          <w:lang w:val="en-US"/>
        </w:rPr>
        <w:t>după cum urmează</w:t>
      </w:r>
      <w:r>
        <w:rPr>
          <w:rStyle w:val="docheader"/>
          <w:bCs/>
          <w:color w:val="000000"/>
          <w:lang w:val="en-US"/>
        </w:rPr>
        <w:t>:</w:t>
      </w:r>
    </w:p>
    <w:p w:rsidR="00085B50" w:rsidRDefault="00085B50" w:rsidP="00085B50">
      <w:pPr>
        <w:rPr>
          <w:rStyle w:val="docheader"/>
          <w:b/>
          <w:bCs/>
          <w:color w:val="000000"/>
          <w:u w:val="single"/>
          <w:lang w:val="en-US"/>
        </w:rPr>
      </w:pPr>
    </w:p>
    <w:p w:rsidR="00085B50" w:rsidRDefault="00085B50" w:rsidP="00085B50">
      <w:pPr>
        <w:rPr>
          <w:lang w:val="ro-RO"/>
        </w:rPr>
      </w:pPr>
      <w:r>
        <w:rPr>
          <w:rStyle w:val="docheader"/>
          <w:b/>
          <w:bCs/>
          <w:color w:val="000000"/>
          <w:u w:val="single"/>
          <w:lang w:val="en-US"/>
        </w:rPr>
        <w:t>1/1</w:t>
      </w:r>
      <w:r>
        <w:rPr>
          <w:rStyle w:val="docheader"/>
          <w:bCs/>
          <w:color w:val="000000"/>
          <w:lang w:val="en-US"/>
        </w:rPr>
        <w:t>.</w:t>
      </w:r>
      <w:r>
        <w:rPr>
          <w:rStyle w:val="docheader"/>
          <w:b/>
          <w:bCs/>
          <w:i/>
          <w:color w:val="000000"/>
          <w:lang w:val="en-US"/>
        </w:rPr>
        <w:t>Prin  majorarea părții de venituri</w:t>
      </w:r>
      <w:r>
        <w:rPr>
          <w:rStyle w:val="docheader"/>
          <w:bCs/>
          <w:color w:val="000000"/>
          <w:lang w:val="en-US"/>
        </w:rPr>
        <w:t xml:space="preserve"> a bugetului local cu </w:t>
      </w:r>
      <w:r>
        <w:rPr>
          <w:b/>
          <w:lang w:val="ro-RO"/>
        </w:rPr>
        <w:t>344.3  mii lei</w:t>
      </w:r>
      <w:r>
        <w:rPr>
          <w:lang w:val="ro-RO"/>
        </w:rPr>
        <w:t xml:space="preserve">, </w:t>
      </w:r>
      <w:r>
        <w:rPr>
          <w:b/>
          <w:i/>
          <w:lang w:val="ro-RO"/>
        </w:rPr>
        <w:t>inclusiv</w:t>
      </w:r>
      <w:r>
        <w:rPr>
          <w:i/>
          <w:lang w:val="ro-RO"/>
        </w:rPr>
        <w:t>:</w:t>
      </w:r>
    </w:p>
    <w:p w:rsidR="00085B50" w:rsidRDefault="00085B50" w:rsidP="00085B50">
      <w:pPr>
        <w:tabs>
          <w:tab w:val="left" w:pos="567"/>
        </w:tabs>
        <w:jc w:val="both"/>
        <w:rPr>
          <w:lang w:val="ro-RO"/>
        </w:rPr>
      </w:pPr>
      <w:r>
        <w:rPr>
          <w:b/>
          <w:lang w:val="ro-RO"/>
        </w:rPr>
        <w:tab/>
        <w:t>a</w:t>
      </w:r>
      <w:r>
        <w:rPr>
          <w:lang w:val="ro-RO"/>
        </w:rPr>
        <w:t xml:space="preserve">) </w:t>
      </w:r>
      <w:r>
        <w:rPr>
          <w:b/>
          <w:lang w:val="ro-RO"/>
        </w:rPr>
        <w:t>209.800 lei</w:t>
      </w:r>
      <w:r>
        <w:rPr>
          <w:lang w:val="ro-RO"/>
        </w:rPr>
        <w:t xml:space="preserve"> la </w:t>
      </w:r>
      <w:r>
        <w:rPr>
          <w:b/>
          <w:lang w:val="ro-RO"/>
        </w:rPr>
        <w:t>învățămînt”</w:t>
      </w:r>
      <w:r>
        <w:rPr>
          <w:lang w:val="ro-RO"/>
        </w:rPr>
        <w:t xml:space="preserve"> (191211);</w:t>
      </w:r>
    </w:p>
    <w:p w:rsidR="00085B50" w:rsidRDefault="00085B50" w:rsidP="00085B50">
      <w:pPr>
        <w:tabs>
          <w:tab w:val="left" w:pos="567"/>
        </w:tabs>
        <w:jc w:val="both"/>
        <w:rPr>
          <w:lang w:val="ro-RO"/>
        </w:rPr>
      </w:pPr>
      <w:r>
        <w:rPr>
          <w:b/>
          <w:lang w:val="ro-RO"/>
        </w:rPr>
        <w:tab/>
        <w:t>b</w:t>
      </w:r>
      <w:r>
        <w:rPr>
          <w:lang w:val="ro-RO"/>
        </w:rPr>
        <w:t>)</w:t>
      </w:r>
      <w:r>
        <w:rPr>
          <w:b/>
          <w:lang w:val="ro-RO"/>
        </w:rPr>
        <w:t xml:space="preserve"> 114 000 lei </w:t>
      </w:r>
      <w:r>
        <w:rPr>
          <w:lang w:val="ro-RO"/>
        </w:rPr>
        <w:t xml:space="preserve">pentru </w:t>
      </w:r>
      <w:r>
        <w:rPr>
          <w:b/>
          <w:lang w:val="ro-RO"/>
        </w:rPr>
        <w:t>școlile sportive’’</w:t>
      </w:r>
      <w:r>
        <w:rPr>
          <w:lang w:val="ro-RO"/>
        </w:rPr>
        <w:t xml:space="preserve"> (191213);</w:t>
      </w:r>
    </w:p>
    <w:p w:rsidR="00085B50" w:rsidRDefault="00085B50" w:rsidP="00085B50">
      <w:pPr>
        <w:tabs>
          <w:tab w:val="left" w:pos="567"/>
        </w:tabs>
        <w:jc w:val="both"/>
        <w:rPr>
          <w:lang w:val="ro-RO"/>
        </w:rPr>
      </w:pPr>
      <w:r>
        <w:rPr>
          <w:b/>
          <w:lang w:val="ro-RO"/>
        </w:rPr>
        <w:tab/>
        <w:t>c</w:t>
      </w:r>
      <w:r>
        <w:rPr>
          <w:lang w:val="ro-RO"/>
        </w:rPr>
        <w:t>)</w:t>
      </w:r>
      <w:r>
        <w:rPr>
          <w:b/>
          <w:lang w:val="ro-RO"/>
        </w:rPr>
        <w:t xml:space="preserve"> 20 500 lei, alte transferuri  cu destinație  generală</w:t>
      </w:r>
      <w:r>
        <w:rPr>
          <w:lang w:val="ro-RO"/>
        </w:rPr>
        <w:t>(191239).</w:t>
      </w:r>
    </w:p>
    <w:p w:rsidR="00085B50" w:rsidRDefault="00085B50" w:rsidP="00085B50">
      <w:pPr>
        <w:tabs>
          <w:tab w:val="left" w:pos="567"/>
        </w:tabs>
        <w:rPr>
          <w:b/>
          <w:lang w:val="ro-RO"/>
        </w:rPr>
      </w:pPr>
    </w:p>
    <w:p w:rsidR="00085B50" w:rsidRDefault="00085B50" w:rsidP="00085B50">
      <w:pPr>
        <w:tabs>
          <w:tab w:val="left" w:pos="567"/>
        </w:tabs>
        <w:rPr>
          <w:b/>
          <w:lang w:val="ro-RO"/>
        </w:rPr>
      </w:pPr>
      <w:r>
        <w:rPr>
          <w:b/>
          <w:lang w:val="ro-RO"/>
        </w:rPr>
        <w:lastRenderedPageBreak/>
        <w:t>1/2.</w:t>
      </w:r>
      <w:r>
        <w:rPr>
          <w:rStyle w:val="docheader"/>
          <w:b/>
          <w:bCs/>
          <w:i/>
          <w:color w:val="000000"/>
          <w:lang w:val="en-US"/>
        </w:rPr>
        <w:t xml:space="preserve"> Prin  majorarea părții de</w:t>
      </w:r>
      <w:r>
        <w:rPr>
          <w:rStyle w:val="docheader"/>
          <w:bCs/>
          <w:color w:val="000000"/>
          <w:lang w:val="en-US"/>
        </w:rPr>
        <w:t xml:space="preserve"> cheltuieli a bugetului local cu </w:t>
      </w:r>
      <w:r>
        <w:rPr>
          <w:b/>
          <w:lang w:val="ro-RO"/>
        </w:rPr>
        <w:t xml:space="preserve">344.3  </w:t>
      </w:r>
      <w:r>
        <w:rPr>
          <w:lang w:val="ro-RO"/>
        </w:rPr>
        <w:t xml:space="preserve">mii lei, </w:t>
      </w:r>
      <w:r>
        <w:rPr>
          <w:b/>
          <w:i/>
          <w:lang w:val="ro-RO"/>
        </w:rPr>
        <w:t>inclusiv</w:t>
      </w:r>
      <w:r>
        <w:rPr>
          <w:i/>
          <w:lang w:val="ro-RO"/>
        </w:rPr>
        <w:t>:</w:t>
      </w:r>
    </w:p>
    <w:p w:rsidR="00085B50" w:rsidRDefault="00085B50" w:rsidP="00085B50">
      <w:pPr>
        <w:ind w:firstLine="720"/>
        <w:rPr>
          <w:b/>
          <w:lang w:val="en-US"/>
        </w:rPr>
      </w:pPr>
      <w:r>
        <w:rPr>
          <w:b/>
          <w:lang w:val="ro-RO"/>
        </w:rPr>
        <w:t xml:space="preserve">a)120 000  lei </w:t>
      </w:r>
      <w:r>
        <w:rPr>
          <w:lang w:val="ro-RO"/>
        </w:rPr>
        <w:t>la la</w:t>
      </w:r>
      <w:r>
        <w:rPr>
          <w:b/>
          <w:lang w:val="ro-RO"/>
        </w:rPr>
        <w:t xml:space="preserve"> g</w:t>
      </w:r>
      <w:r>
        <w:rPr>
          <w:lang w:val="ro-RO"/>
        </w:rPr>
        <w:t xml:space="preserve">rupa funcției ”Educație timpurie”, </w:t>
      </w:r>
      <w:r>
        <w:rPr>
          <w:u w:val="single"/>
          <w:lang w:val="ro-RO"/>
        </w:rPr>
        <w:t>institutia</w:t>
      </w:r>
      <w:r>
        <w:rPr>
          <w:b/>
          <w:u w:val="single"/>
          <w:lang w:val="ro-RO"/>
        </w:rPr>
        <w:t xml:space="preserve"> 05276 ,,Grădinița  Drăsliceni</w:t>
      </w:r>
      <w:r>
        <w:rPr>
          <w:b/>
          <w:lang w:val="ro-RO"/>
        </w:rPr>
        <w:t xml:space="preserve">”, </w:t>
      </w:r>
      <w:r>
        <w:rPr>
          <w:i/>
          <w:lang w:val="en-US"/>
        </w:rPr>
        <w:t>după cum urmează</w:t>
      </w:r>
      <w:r>
        <w:rPr>
          <w:lang w:val="en-US"/>
        </w:rPr>
        <w:t>:</w:t>
      </w:r>
    </w:p>
    <w:p w:rsidR="00085B50" w:rsidRDefault="00085B50" w:rsidP="00085B50">
      <w:pPr>
        <w:rPr>
          <w:lang w:val="ro-RO"/>
        </w:rPr>
      </w:pPr>
      <w:r>
        <w:rPr>
          <w:b/>
          <w:lang w:val="en-US"/>
        </w:rPr>
        <w:t xml:space="preserve">- </w:t>
      </w:r>
      <w:r>
        <w:rPr>
          <w:b/>
          <w:lang w:val="ro-RO"/>
        </w:rPr>
        <w:t xml:space="preserve">116 700 lei, </w:t>
      </w:r>
      <w:r>
        <w:rPr>
          <w:lang w:val="ro-RO"/>
        </w:rPr>
        <w:t>P1P2 8802, F1F3 0911, P3 00199,  ”Cheltuieli de personal”(eco211180;</w:t>
      </w:r>
    </w:p>
    <w:p w:rsidR="00085B50" w:rsidRDefault="00085B50" w:rsidP="00085B50">
      <w:pPr>
        <w:rPr>
          <w:b/>
          <w:lang w:val="en-US"/>
        </w:rPr>
      </w:pPr>
      <w:r>
        <w:rPr>
          <w:lang w:val="ro-RO"/>
        </w:rPr>
        <w:t>-</w:t>
      </w:r>
      <w:r>
        <w:rPr>
          <w:b/>
          <w:lang w:val="ro-RO"/>
        </w:rPr>
        <w:t xml:space="preserve">2 000 lei, </w:t>
      </w:r>
      <w:r>
        <w:rPr>
          <w:lang w:val="ro-RO"/>
        </w:rPr>
        <w:t>,,Contributii de asigurari sociale de stat obligatorii</w:t>
      </w:r>
      <w:r>
        <w:rPr>
          <w:lang w:val="en-US"/>
        </w:rPr>
        <w:t>”</w:t>
      </w:r>
      <w:r>
        <w:rPr>
          <w:b/>
          <w:lang w:val="ro-RO"/>
        </w:rPr>
        <w:t>(</w:t>
      </w:r>
      <w:r>
        <w:rPr>
          <w:lang w:val="ro-RO"/>
        </w:rPr>
        <w:t>eco 212100);</w:t>
      </w:r>
    </w:p>
    <w:p w:rsidR="00085B50" w:rsidRDefault="00085B50" w:rsidP="00085B50">
      <w:pPr>
        <w:rPr>
          <w:b/>
          <w:lang w:val="ro-RO"/>
        </w:rPr>
      </w:pPr>
      <w:r>
        <w:rPr>
          <w:b/>
          <w:lang w:val="ro-RO"/>
        </w:rPr>
        <w:t xml:space="preserve">- 1 300 lei, </w:t>
      </w:r>
      <w:r>
        <w:rPr>
          <w:lang w:val="ro-RO"/>
        </w:rPr>
        <w:t>” Prime de asigurare obligatorie de asisstență medicală”(eco212210);</w:t>
      </w:r>
    </w:p>
    <w:p w:rsidR="00085B50" w:rsidRDefault="00085B50" w:rsidP="00085B50">
      <w:pPr>
        <w:ind w:firstLine="284"/>
        <w:rPr>
          <w:b/>
          <w:lang w:val="en-US"/>
        </w:rPr>
      </w:pPr>
      <w:r>
        <w:rPr>
          <w:b/>
          <w:lang w:val="ro-RO"/>
        </w:rPr>
        <w:t>b</w:t>
      </w:r>
      <w:r>
        <w:rPr>
          <w:lang w:val="ro-RO"/>
        </w:rPr>
        <w:t>)</w:t>
      </w:r>
      <w:r>
        <w:rPr>
          <w:b/>
          <w:lang w:val="ro-RO"/>
        </w:rPr>
        <w:t xml:space="preserve"> 89 800 lei </w:t>
      </w:r>
      <w:r>
        <w:rPr>
          <w:lang w:val="ro-RO"/>
        </w:rPr>
        <w:t>la</w:t>
      </w:r>
      <w:r>
        <w:rPr>
          <w:b/>
          <w:lang w:val="ro-RO"/>
        </w:rPr>
        <w:t xml:space="preserve"> g</w:t>
      </w:r>
      <w:r>
        <w:rPr>
          <w:lang w:val="ro-RO"/>
        </w:rPr>
        <w:t xml:space="preserve">rupa funcției ”Educație timpurie”, </w:t>
      </w:r>
      <w:r>
        <w:rPr>
          <w:b/>
          <w:u w:val="single"/>
          <w:lang w:val="ro-RO"/>
        </w:rPr>
        <w:t>institutia 05277 ,,Grădinița Ratuș</w:t>
      </w:r>
      <w:r>
        <w:rPr>
          <w:b/>
          <w:lang w:val="ro-RO"/>
        </w:rPr>
        <w:t xml:space="preserve">”,  </w:t>
      </w:r>
      <w:r>
        <w:rPr>
          <w:i/>
          <w:lang w:val="en-US"/>
        </w:rPr>
        <w:t>după cum urmează</w:t>
      </w:r>
      <w:r>
        <w:rPr>
          <w:lang w:val="en-US"/>
        </w:rPr>
        <w:t>:</w:t>
      </w:r>
    </w:p>
    <w:p w:rsidR="00085B50" w:rsidRDefault="00085B50" w:rsidP="00085B50">
      <w:pPr>
        <w:pStyle w:val="a3"/>
        <w:numPr>
          <w:ilvl w:val="0"/>
          <w:numId w:val="16"/>
        </w:numPr>
        <w:ind w:left="567" w:hanging="283"/>
        <w:jc w:val="both"/>
        <w:rPr>
          <w:lang w:val="ro-RO"/>
        </w:rPr>
      </w:pPr>
      <w:r>
        <w:rPr>
          <w:b/>
          <w:lang w:val="ro-RO"/>
        </w:rPr>
        <w:t>83 800</w:t>
      </w:r>
      <w:r>
        <w:rPr>
          <w:lang w:val="ro-RO"/>
        </w:rPr>
        <w:t xml:space="preserve"> </w:t>
      </w:r>
      <w:r>
        <w:rPr>
          <w:b/>
          <w:lang w:val="ro-RO"/>
        </w:rPr>
        <w:t xml:space="preserve">lei, </w:t>
      </w:r>
      <w:r>
        <w:rPr>
          <w:lang w:val="ro-RO"/>
        </w:rPr>
        <w:t>P1P2 8802, F1F3 0911, P3 00199,  ”Cheltuieli de personal”(eco211180 );</w:t>
      </w:r>
    </w:p>
    <w:p w:rsidR="00085B50" w:rsidRDefault="00085B50" w:rsidP="00085B50">
      <w:pPr>
        <w:pStyle w:val="a3"/>
        <w:numPr>
          <w:ilvl w:val="0"/>
          <w:numId w:val="16"/>
        </w:numPr>
        <w:ind w:left="567" w:hanging="283"/>
        <w:jc w:val="both"/>
        <w:rPr>
          <w:b/>
          <w:lang w:val="ro-RO"/>
        </w:rPr>
      </w:pPr>
      <w:r>
        <w:rPr>
          <w:b/>
          <w:lang w:val="ro-RO"/>
        </w:rPr>
        <w:t xml:space="preserve">5 000 lei </w:t>
      </w:r>
      <w:r>
        <w:rPr>
          <w:lang w:val="ro-RO"/>
        </w:rPr>
        <w:t>,,Contributii de asigurari sociale de stat obligatorii</w:t>
      </w:r>
      <w:r>
        <w:rPr>
          <w:lang w:val="en-US"/>
        </w:rPr>
        <w:t>”</w:t>
      </w:r>
      <w:r>
        <w:rPr>
          <w:b/>
          <w:lang w:val="ro-RO"/>
        </w:rPr>
        <w:t>(</w:t>
      </w:r>
      <w:r>
        <w:rPr>
          <w:lang w:val="ro-RO"/>
        </w:rPr>
        <w:t>eco 212100);</w:t>
      </w:r>
    </w:p>
    <w:p w:rsidR="00085B50" w:rsidRDefault="00085B50" w:rsidP="00085B50">
      <w:pPr>
        <w:ind w:left="284"/>
        <w:rPr>
          <w:b/>
          <w:lang w:val="ro-RO"/>
        </w:rPr>
      </w:pPr>
      <w:r>
        <w:rPr>
          <w:lang w:val="ro-RO"/>
        </w:rPr>
        <w:t>-  cu</w:t>
      </w:r>
      <w:r>
        <w:rPr>
          <w:b/>
          <w:lang w:val="ro-RO"/>
        </w:rPr>
        <w:t xml:space="preserve">1 000 lei, </w:t>
      </w:r>
      <w:r>
        <w:rPr>
          <w:lang w:val="ro-RO"/>
        </w:rPr>
        <w:t>”Prime de asigurare obligatorie de asisstență medicală”(eco212210).</w:t>
      </w:r>
    </w:p>
    <w:p w:rsidR="00085B50" w:rsidRDefault="00085B50" w:rsidP="00085B50">
      <w:pPr>
        <w:ind w:firstLine="284"/>
        <w:rPr>
          <w:lang w:val="ro-RO"/>
        </w:rPr>
      </w:pPr>
      <w:r>
        <w:rPr>
          <w:b/>
          <w:lang w:val="ro-RO"/>
        </w:rPr>
        <w:t xml:space="preserve">c) 114 000  lei  </w:t>
      </w:r>
      <w:r>
        <w:rPr>
          <w:lang w:val="ro-RO"/>
        </w:rPr>
        <w:t xml:space="preserve">la </w:t>
      </w:r>
      <w:r>
        <w:rPr>
          <w:b/>
          <w:u w:val="single"/>
          <w:lang w:val="ro-RO"/>
        </w:rPr>
        <w:t xml:space="preserve">institutia 05280 ,,Școala sportivă”, </w:t>
      </w:r>
      <w:r>
        <w:rPr>
          <w:lang w:val="ro-RO"/>
        </w:rPr>
        <w:t>la: P1P2 8602, F1F3 0812, P3 0238,  ”Cheltuieli de personal”(eco211180);</w:t>
      </w:r>
    </w:p>
    <w:p w:rsidR="00085B50" w:rsidRDefault="00085B50" w:rsidP="00085B50">
      <w:pPr>
        <w:ind w:firstLine="284"/>
        <w:jc w:val="both"/>
        <w:rPr>
          <w:b/>
          <w:lang w:val="en-US"/>
        </w:rPr>
      </w:pPr>
      <w:r>
        <w:rPr>
          <w:b/>
          <w:lang w:val="ro-RO"/>
        </w:rPr>
        <w:t>d</w:t>
      </w:r>
      <w:r>
        <w:rPr>
          <w:lang w:val="ro-RO"/>
        </w:rPr>
        <w:t>)</w:t>
      </w:r>
      <w:r>
        <w:rPr>
          <w:b/>
          <w:lang w:val="ro-RO"/>
        </w:rPr>
        <w:t xml:space="preserve"> 20 500 lei </w:t>
      </w:r>
      <w:r>
        <w:rPr>
          <w:lang w:val="ro-RO"/>
        </w:rPr>
        <w:t>la</w:t>
      </w:r>
      <w:r>
        <w:rPr>
          <w:b/>
          <w:lang w:val="ro-RO"/>
        </w:rPr>
        <w:t xml:space="preserve"> </w:t>
      </w:r>
      <w:r>
        <w:rPr>
          <w:lang w:val="ro-RO"/>
        </w:rPr>
        <w:t>g</w:t>
      </w:r>
      <w:r>
        <w:rPr>
          <w:u w:val="single"/>
          <w:lang w:val="ro-RO"/>
        </w:rPr>
        <w:t>rupa funcției</w:t>
      </w:r>
      <w:r>
        <w:rPr>
          <w:b/>
          <w:u w:val="single"/>
          <w:lang w:val="ro-RO"/>
        </w:rPr>
        <w:t xml:space="preserve"> ”servicii în domeniul culturii</w:t>
      </w:r>
      <w:r>
        <w:rPr>
          <w:b/>
          <w:lang w:val="en-US"/>
        </w:rPr>
        <w:t xml:space="preserve">”, </w:t>
      </w:r>
      <w:r>
        <w:rPr>
          <w:i/>
          <w:lang w:val="en-US"/>
        </w:rPr>
        <w:t>după cum urmează</w:t>
      </w:r>
      <w:r>
        <w:rPr>
          <w:lang w:val="en-US"/>
        </w:rPr>
        <w:t>:</w:t>
      </w:r>
    </w:p>
    <w:p w:rsidR="00085B50" w:rsidRDefault="00085B50" w:rsidP="00085B50">
      <w:pPr>
        <w:pStyle w:val="a3"/>
        <w:numPr>
          <w:ilvl w:val="0"/>
          <w:numId w:val="17"/>
        </w:numPr>
        <w:jc w:val="both"/>
        <w:rPr>
          <w:lang w:val="en-US"/>
        </w:rPr>
      </w:pPr>
      <w:r>
        <w:rPr>
          <w:b/>
          <w:lang w:val="ro-RO"/>
        </w:rPr>
        <w:t xml:space="preserve">11 000 lei </w:t>
      </w:r>
      <w:r>
        <w:rPr>
          <w:lang w:val="ro-RO"/>
        </w:rPr>
        <w:t>la</w:t>
      </w:r>
      <w:r>
        <w:rPr>
          <w:b/>
          <w:lang w:val="ro-RO"/>
        </w:rPr>
        <w:t xml:space="preserve"> Casa de cultură Drăsliceni, </w:t>
      </w:r>
      <w:r>
        <w:rPr>
          <w:lang w:val="en-US"/>
        </w:rPr>
        <w:t>”Cheltuieli de personal”(eco211180),</w:t>
      </w:r>
      <w:r>
        <w:rPr>
          <w:b/>
          <w:lang w:val="ro-RO"/>
        </w:rPr>
        <w:t xml:space="preserve"> 05284;</w:t>
      </w:r>
      <w:r>
        <w:rPr>
          <w:lang w:val="en-US"/>
        </w:rPr>
        <w:t xml:space="preserve"> </w:t>
      </w:r>
      <w:r>
        <w:rPr>
          <w:b/>
          <w:lang w:val="ro-RO"/>
        </w:rPr>
        <w:t xml:space="preserve"> </w:t>
      </w:r>
    </w:p>
    <w:p w:rsidR="00085B50" w:rsidRDefault="00085B50" w:rsidP="00085B50">
      <w:pPr>
        <w:pStyle w:val="a3"/>
        <w:numPr>
          <w:ilvl w:val="0"/>
          <w:numId w:val="17"/>
        </w:numPr>
        <w:jc w:val="both"/>
        <w:rPr>
          <w:lang w:val="ro-RO"/>
        </w:rPr>
      </w:pPr>
      <w:r>
        <w:rPr>
          <w:b/>
          <w:lang w:val="ro-RO"/>
        </w:rPr>
        <w:t xml:space="preserve">7 000 lei </w:t>
      </w:r>
      <w:r>
        <w:rPr>
          <w:lang w:val="ro-RO"/>
        </w:rPr>
        <w:t>la</w:t>
      </w:r>
      <w:r>
        <w:rPr>
          <w:b/>
          <w:lang w:val="ro-RO"/>
        </w:rPr>
        <w:t xml:space="preserve"> Casa de cultură Ratuș, 05285, </w:t>
      </w:r>
      <w:r>
        <w:rPr>
          <w:i/>
          <w:lang w:val="ro-RO"/>
        </w:rPr>
        <w:t>după cum urmează</w:t>
      </w:r>
      <w:r>
        <w:rPr>
          <w:b/>
          <w:lang w:val="ro-RO"/>
        </w:rPr>
        <w:t>:</w:t>
      </w:r>
      <w:r>
        <w:rPr>
          <w:lang w:val="en-US"/>
        </w:rPr>
        <w:t xml:space="preserve">     </w:t>
      </w:r>
    </w:p>
    <w:p w:rsidR="00085B50" w:rsidRDefault="00085B50" w:rsidP="00085B50">
      <w:pPr>
        <w:pStyle w:val="a3"/>
        <w:jc w:val="both"/>
        <w:rPr>
          <w:lang w:val="en-US"/>
        </w:rPr>
      </w:pPr>
      <w:r>
        <w:rPr>
          <w:lang w:val="en-US"/>
        </w:rPr>
        <w:t xml:space="preserve">-  </w:t>
      </w:r>
      <w:r>
        <w:rPr>
          <w:b/>
          <w:lang w:val="en-US"/>
        </w:rPr>
        <w:t xml:space="preserve">2 900  lei </w:t>
      </w:r>
      <w:r>
        <w:rPr>
          <w:lang w:val="en-US"/>
        </w:rPr>
        <w:t xml:space="preserve">  ”Cheltuieli de personal”(eco211180);    </w:t>
      </w:r>
    </w:p>
    <w:p w:rsidR="00085B50" w:rsidRDefault="00085B50" w:rsidP="00085B50">
      <w:pPr>
        <w:pStyle w:val="a3"/>
        <w:jc w:val="both"/>
        <w:rPr>
          <w:lang w:val="ro-RO"/>
        </w:rPr>
      </w:pPr>
      <w:r>
        <w:rPr>
          <w:lang w:val="en-US"/>
        </w:rPr>
        <w:t xml:space="preserve">- </w:t>
      </w:r>
      <w:r>
        <w:rPr>
          <w:b/>
          <w:lang w:val="ro-RO"/>
        </w:rPr>
        <w:t xml:space="preserve">3 700 lei </w:t>
      </w:r>
      <w:r>
        <w:rPr>
          <w:lang w:val="en-US"/>
        </w:rPr>
        <w:t xml:space="preserve">  </w:t>
      </w:r>
      <w:r>
        <w:rPr>
          <w:lang w:val="ro-RO"/>
        </w:rPr>
        <w:t>,,Contributii de asigurari sociale de stat obligatorii</w:t>
      </w:r>
      <w:r>
        <w:rPr>
          <w:lang w:val="en-US"/>
        </w:rPr>
        <w:t>”</w:t>
      </w:r>
      <w:r>
        <w:rPr>
          <w:b/>
          <w:lang w:val="ro-RO"/>
        </w:rPr>
        <w:t>(</w:t>
      </w:r>
      <w:r>
        <w:rPr>
          <w:lang w:val="ro-RO"/>
        </w:rPr>
        <w:t>eco 212100);</w:t>
      </w:r>
    </w:p>
    <w:p w:rsidR="00085B50" w:rsidRDefault="00085B50" w:rsidP="00085B50">
      <w:pPr>
        <w:pStyle w:val="a3"/>
        <w:jc w:val="both"/>
        <w:rPr>
          <w:lang w:val="ro-RO"/>
        </w:rPr>
      </w:pPr>
      <w:r>
        <w:rPr>
          <w:b/>
          <w:lang w:val="ro-RO"/>
        </w:rPr>
        <w:t xml:space="preserve"> -  </w:t>
      </w:r>
      <w:r>
        <w:rPr>
          <w:b/>
          <w:lang w:val="en-US"/>
        </w:rPr>
        <w:t>400 lei</w:t>
      </w:r>
      <w:r>
        <w:rPr>
          <w:b/>
          <w:lang w:val="ro-RO"/>
        </w:rPr>
        <w:t xml:space="preserve">  </w:t>
      </w:r>
      <w:r>
        <w:rPr>
          <w:lang w:val="ro-RO"/>
        </w:rPr>
        <w:t xml:space="preserve">” Prime de asigurare obligat de asis medicala”(eco212210).         </w:t>
      </w:r>
      <w:r>
        <w:rPr>
          <w:lang w:val="en-US"/>
        </w:rPr>
        <w:t xml:space="preserve">              </w:t>
      </w:r>
      <w:r>
        <w:rPr>
          <w:lang w:val="ro-RO"/>
        </w:rPr>
        <w:t xml:space="preserve">                           </w:t>
      </w:r>
      <w:r>
        <w:rPr>
          <w:b/>
          <w:lang w:val="ro-RO"/>
        </w:rPr>
        <w:t xml:space="preserve">  </w:t>
      </w:r>
      <w:r>
        <w:rPr>
          <w:b/>
          <w:lang w:val="en-US"/>
        </w:rPr>
        <w:t xml:space="preserve">         </w:t>
      </w:r>
    </w:p>
    <w:p w:rsidR="00085B50" w:rsidRDefault="00085B50" w:rsidP="00085B50">
      <w:pPr>
        <w:pStyle w:val="a3"/>
        <w:numPr>
          <w:ilvl w:val="0"/>
          <w:numId w:val="18"/>
        </w:numPr>
        <w:rPr>
          <w:b/>
          <w:lang w:val="ro-RO"/>
        </w:rPr>
      </w:pPr>
      <w:r>
        <w:rPr>
          <w:b/>
          <w:lang w:val="ro-RO"/>
        </w:rPr>
        <w:t xml:space="preserve">2 500 lei la instituția 13056 , Muzeu, </w:t>
      </w:r>
      <w:r>
        <w:rPr>
          <w:i/>
          <w:lang w:val="en-US"/>
        </w:rPr>
        <w:t>după cum urmează</w:t>
      </w:r>
      <w:r>
        <w:rPr>
          <w:lang w:val="en-US"/>
        </w:rPr>
        <w:t>:</w:t>
      </w:r>
    </w:p>
    <w:p w:rsidR="00085B50" w:rsidRDefault="00085B50" w:rsidP="00085B50">
      <w:pPr>
        <w:rPr>
          <w:lang w:val="en-US"/>
        </w:rPr>
      </w:pPr>
      <w:r>
        <w:rPr>
          <w:b/>
          <w:lang w:val="ro-RO"/>
        </w:rPr>
        <w:t xml:space="preserve">           - </w:t>
      </w:r>
      <w:r>
        <w:rPr>
          <w:b/>
          <w:lang w:val="en-US"/>
        </w:rPr>
        <w:t>2 200 lei,</w:t>
      </w:r>
      <w:r>
        <w:rPr>
          <w:lang w:val="en-US"/>
        </w:rPr>
        <w:t>”Cheltuieli de personal”(eco211180);</w:t>
      </w:r>
    </w:p>
    <w:p w:rsidR="00085B50" w:rsidRDefault="00085B50" w:rsidP="00085B50">
      <w:pPr>
        <w:rPr>
          <w:b/>
          <w:lang w:val="ro-RO"/>
        </w:rPr>
      </w:pPr>
      <w:r>
        <w:rPr>
          <w:lang w:val="en-US"/>
        </w:rPr>
        <w:t xml:space="preserve">           -  </w:t>
      </w:r>
      <w:r>
        <w:rPr>
          <w:b/>
          <w:lang w:val="ro-RO"/>
        </w:rPr>
        <w:t>300 lei,</w:t>
      </w:r>
      <w:r>
        <w:rPr>
          <w:lang w:val="ro-RO"/>
        </w:rPr>
        <w:t xml:space="preserve"> ,,Contributii de asigurari sociale de stat obligatorii</w:t>
      </w:r>
      <w:r>
        <w:rPr>
          <w:lang w:val="en-US"/>
        </w:rPr>
        <w:t>”</w:t>
      </w:r>
      <w:r>
        <w:rPr>
          <w:b/>
          <w:lang w:val="ro-RO"/>
        </w:rPr>
        <w:t>(</w:t>
      </w:r>
      <w:r>
        <w:rPr>
          <w:lang w:val="ro-RO"/>
        </w:rPr>
        <w:t>eco 212100)</w:t>
      </w:r>
      <w:r>
        <w:rPr>
          <w:b/>
          <w:lang w:val="ro-RO"/>
        </w:rPr>
        <w:t xml:space="preserve">   </w:t>
      </w:r>
      <w:r>
        <w:rPr>
          <w:lang w:val="ro-RO"/>
        </w:rPr>
        <w:t xml:space="preserve">                     </w:t>
      </w:r>
    </w:p>
    <w:p w:rsidR="00085B50" w:rsidRDefault="00085B50" w:rsidP="00085B50">
      <w:pPr>
        <w:pStyle w:val="a3"/>
        <w:tabs>
          <w:tab w:val="left" w:pos="567"/>
        </w:tabs>
        <w:ind w:left="0"/>
        <w:rPr>
          <w:b/>
          <w:u w:val="single"/>
          <w:lang w:val="ro-RO"/>
        </w:rPr>
      </w:pPr>
      <w:r>
        <w:rPr>
          <w:b/>
          <w:lang w:val="ro-RO"/>
        </w:rPr>
        <w:tab/>
        <w:t>4.</w:t>
      </w:r>
      <w:r>
        <w:rPr>
          <w:lang w:val="ro-RO"/>
        </w:rPr>
        <w:t xml:space="preserve">Se aprobă redistribuirea unor alocații bugetare între articolele clasificației economice, la  Grupa funcției ”Servicii de sport si cultura fizica”: </w:t>
      </w:r>
      <w:r>
        <w:rPr>
          <w:b/>
          <w:u w:val="single"/>
          <w:lang w:val="ro-RO"/>
        </w:rPr>
        <w:t>institutia 05280 ,,Școala sportivă”</w:t>
      </w:r>
      <w:r>
        <w:rPr>
          <w:b/>
          <w:lang w:val="ro-RO"/>
        </w:rPr>
        <w:t xml:space="preserve">,  prin </w:t>
      </w:r>
      <w:r>
        <w:rPr>
          <w:b/>
          <w:lang w:val="en-US"/>
        </w:rPr>
        <w:t xml:space="preserve"> </w:t>
      </w:r>
    </w:p>
    <w:p w:rsidR="00085B50" w:rsidRDefault="00085B50" w:rsidP="00085B50">
      <w:pPr>
        <w:rPr>
          <w:lang w:val="ro-RO"/>
        </w:rPr>
      </w:pPr>
      <w:r>
        <w:rPr>
          <w:b/>
          <w:lang w:val="ro-RO"/>
        </w:rPr>
        <w:t>micsorarea:</w:t>
      </w:r>
      <w:r>
        <w:rPr>
          <w:lang w:val="ro-RO"/>
        </w:rPr>
        <w:t xml:space="preserve"> cod ECO212100 ,, Contributii de asigurari sociale de stat obligatorii” cu -</w:t>
      </w:r>
      <w:r>
        <w:rPr>
          <w:b/>
          <w:lang w:val="ro-RO"/>
        </w:rPr>
        <w:t>13500 lei</w:t>
      </w:r>
      <w:r>
        <w:rPr>
          <w:lang w:val="ro-RO"/>
        </w:rPr>
        <w:t xml:space="preserve">; </w:t>
      </w:r>
    </w:p>
    <w:p w:rsidR="00085B50" w:rsidRDefault="00085B50" w:rsidP="00085B50">
      <w:pPr>
        <w:rPr>
          <w:lang w:val="ro-RO"/>
        </w:rPr>
      </w:pPr>
      <w:r>
        <w:rPr>
          <w:lang w:val="ro-RO"/>
        </w:rPr>
        <w:t xml:space="preserve">cod ECO 212210”  Prime de asigurare obligat de asis medicala cu -3500 lei și </w:t>
      </w:r>
      <w:r>
        <w:rPr>
          <w:b/>
          <w:i/>
          <w:lang w:val="ro-RO"/>
        </w:rPr>
        <w:t>majorarea</w:t>
      </w:r>
      <w:r>
        <w:rPr>
          <w:lang w:val="ro-RO"/>
        </w:rPr>
        <w:t xml:space="preserve">  cod ECO ”Cheltuieli de personal”(eco211180)  cu </w:t>
      </w:r>
      <w:r>
        <w:rPr>
          <w:b/>
          <w:lang w:val="ro-RO"/>
        </w:rPr>
        <w:t>17000.00</w:t>
      </w:r>
      <w:r>
        <w:rPr>
          <w:lang w:val="ro-RO"/>
        </w:rPr>
        <w:t xml:space="preserve">  lei. </w:t>
      </w:r>
    </w:p>
    <w:p w:rsidR="00085B50" w:rsidRDefault="00085B50" w:rsidP="00085B50">
      <w:pPr>
        <w:ind w:firstLine="720"/>
        <w:rPr>
          <w:lang w:val="en-US"/>
        </w:rPr>
      </w:pPr>
      <w:r>
        <w:rPr>
          <w:lang w:val="ro-RO"/>
        </w:rPr>
        <w:t>5.D</w:t>
      </w:r>
      <w:r>
        <w:rPr>
          <w:lang w:val="en-US"/>
        </w:rPr>
        <w:t>na Maria GUZUN, suplinitor temporar a atribuțiilor de contabil-șef, va opera în sistemul informațional modificările conform prevederilor prezentei dispoziții.</w:t>
      </w:r>
    </w:p>
    <w:p w:rsidR="00085B50" w:rsidRDefault="00085B50" w:rsidP="00085B50">
      <w:pPr>
        <w:tabs>
          <w:tab w:val="left" w:pos="284"/>
        </w:tabs>
        <w:jc w:val="both"/>
        <w:rPr>
          <w:lang w:val="en-US"/>
        </w:rPr>
      </w:pPr>
      <w:r>
        <w:rPr>
          <w:lang w:val="en-US"/>
        </w:rPr>
        <w:tab/>
        <w:t>6. Dispoziția în cauză urmează a fi înaintată spre aprobare la ședința Consiliului local.</w:t>
      </w:r>
    </w:p>
    <w:p w:rsidR="00776284" w:rsidRDefault="00085B50" w:rsidP="005107C5">
      <w:pPr>
        <w:rPr>
          <w:lang w:val="en-US"/>
        </w:rPr>
      </w:pPr>
      <w:r>
        <w:rPr>
          <w:lang w:val="en-US"/>
        </w:rPr>
        <w:t xml:space="preserve">  </w:t>
      </w:r>
    </w:p>
    <w:p w:rsidR="0098249B" w:rsidRPr="003D5514" w:rsidRDefault="00085B50" w:rsidP="005107C5">
      <w:pPr>
        <w:rPr>
          <w:sz w:val="26"/>
          <w:szCs w:val="26"/>
          <w:lang w:val="en-US"/>
        </w:rPr>
      </w:pPr>
      <w:r>
        <w:rPr>
          <w:lang w:val="en-US"/>
        </w:rPr>
        <w:t xml:space="preserve">Primar, </w:t>
      </w:r>
      <w:r w:rsidRPr="008F4E4B">
        <w:rPr>
          <w:i/>
          <w:lang w:val="en-US"/>
        </w:rPr>
        <w:t>semnătura</w:t>
      </w:r>
      <w:r>
        <w:rPr>
          <w:lang w:val="en-US"/>
        </w:rPr>
        <w:t xml:space="preserve"> Buzu  Petru</w:t>
      </w:r>
      <w:r w:rsidR="0098249B">
        <w:rPr>
          <w:lang w:val="en-US"/>
        </w:rPr>
        <w:t xml:space="preserve">                             </w:t>
      </w:r>
      <w:r w:rsidR="007B274A" w:rsidRPr="007B274A">
        <w:rPr>
          <w:sz w:val="26"/>
          <w:szCs w:val="26"/>
          <w:lang w:val="ro-RO" w:eastAsia="ro-RO" w:bidi="ro-RO"/>
        </w:rPr>
        <w:pict>
          <v:shapetype id="_x0000_t202" coordsize="21600,21600" o:spt="202" path="m,l,21600r21600,l21600,xe">
            <v:stroke joinstyle="miter"/>
            <v:path gradientshapeok="t" o:connecttype="rect"/>
          </v:shapetype>
          <v:shape id="_x0000_s1026" type="#_x0000_t202" style="position:absolute;margin-left:20.65pt;margin-top:17.45pt;width:11.65pt;height:10.35pt;z-index:251658240;mso-wrap-distance-left:5pt;mso-wrap-distance-right:5pt;mso-position-horizontal-relative:margin;mso-position-vertical-relative:text" filled="f" stroked="f">
            <v:textbox inset="0,0,0,0">
              <w:txbxContent>
                <w:p w:rsidR="0098249B" w:rsidRDefault="0098249B" w:rsidP="0098249B"/>
              </w:txbxContent>
            </v:textbox>
            <w10:wrap anchorx="margin"/>
          </v:shape>
        </w:pict>
      </w:r>
    </w:p>
    <w:p w:rsidR="0098249B" w:rsidRPr="003E50C4" w:rsidRDefault="0098249B" w:rsidP="0098249B">
      <w:pPr>
        <w:ind w:firstLine="7513"/>
        <w:jc w:val="right"/>
        <w:rPr>
          <w:b/>
          <w:bCs/>
          <w:i/>
          <w:iCs/>
          <w:color w:val="000000"/>
          <w:sz w:val="20"/>
          <w:szCs w:val="20"/>
          <w:lang w:val="en-US"/>
        </w:rPr>
      </w:pPr>
      <w:r w:rsidRPr="003E50C4">
        <w:rPr>
          <w:b/>
          <w:bCs/>
          <w:i/>
          <w:iCs/>
          <w:color w:val="000000"/>
          <w:sz w:val="20"/>
          <w:szCs w:val="20"/>
          <w:lang w:val="en-US"/>
        </w:rPr>
        <w:t xml:space="preserve">         </w:t>
      </w:r>
    </w:p>
    <w:p w:rsidR="00E672CF" w:rsidRDefault="00E672CF" w:rsidP="00E672CF">
      <w:pPr>
        <w:rPr>
          <w:b/>
          <w:lang w:val="ro-RO"/>
        </w:rPr>
      </w:pPr>
      <w:r>
        <w:rPr>
          <w:b/>
          <w:lang w:val="ro-RO"/>
        </w:rPr>
        <w:t>Proiect Nr. 17</w:t>
      </w:r>
    </w:p>
    <w:p w:rsidR="00E672CF" w:rsidRPr="00232DB2" w:rsidRDefault="00E672CF" w:rsidP="00E672CF">
      <w:pPr>
        <w:jc w:val="center"/>
        <w:rPr>
          <w:lang w:val="ro-RO"/>
        </w:rPr>
      </w:pPr>
      <w:r>
        <w:rPr>
          <w:b/>
          <w:lang w:val="ro-RO"/>
        </w:rPr>
        <w:t xml:space="preserve">D E C I Z I E Nr. _____ </w:t>
      </w:r>
    </w:p>
    <w:p w:rsidR="00E672CF" w:rsidRPr="00232DB2" w:rsidRDefault="00E672CF" w:rsidP="00E672CF">
      <w:pPr>
        <w:jc w:val="center"/>
        <w:rPr>
          <w:lang w:val="ro-RO"/>
        </w:rPr>
      </w:pPr>
      <w:r w:rsidRPr="00232DB2">
        <w:rPr>
          <w:lang w:val="ro-RO"/>
        </w:rPr>
        <w:t xml:space="preserve">din </w:t>
      </w:r>
      <w:r>
        <w:rPr>
          <w:b/>
          <w:lang w:val="ro-RO"/>
        </w:rPr>
        <w:t>_______</w:t>
      </w:r>
      <w:r w:rsidRPr="00C90A55">
        <w:rPr>
          <w:b/>
          <w:lang w:val="ro-RO"/>
        </w:rPr>
        <w:t>.2019</w:t>
      </w:r>
    </w:p>
    <w:p w:rsidR="00E672CF" w:rsidRPr="00157112" w:rsidRDefault="00E672CF" w:rsidP="00E672CF">
      <w:pPr>
        <w:rPr>
          <w:lang w:val="en-US"/>
        </w:rPr>
      </w:pPr>
    </w:p>
    <w:p w:rsidR="00E672CF" w:rsidRPr="009D6BCA" w:rsidRDefault="00E672CF" w:rsidP="00E672CF">
      <w:pPr>
        <w:pStyle w:val="1"/>
        <w:rPr>
          <w:color w:val="000000"/>
          <w:sz w:val="24"/>
        </w:rPr>
      </w:pPr>
      <w:r w:rsidRPr="009D6BCA">
        <w:rPr>
          <w:color w:val="000000"/>
          <w:sz w:val="24"/>
        </w:rPr>
        <w:t xml:space="preserve">Cu privire la alocarea mijloacelor </w:t>
      </w:r>
    </w:p>
    <w:p w:rsidR="00E672CF" w:rsidRPr="009D6BCA" w:rsidRDefault="00E672CF" w:rsidP="00E672CF">
      <w:pPr>
        <w:rPr>
          <w:color w:val="000000"/>
          <w:lang w:val="ro-RO"/>
        </w:rPr>
      </w:pPr>
      <w:r w:rsidRPr="009D6BCA">
        <w:rPr>
          <w:color w:val="000000"/>
          <w:lang w:val="ro-RO"/>
        </w:rPr>
        <w:t>băneşti din fondul de rezervă.</w:t>
      </w:r>
    </w:p>
    <w:p w:rsidR="00E672CF" w:rsidRPr="003472A7" w:rsidRDefault="00E672CF" w:rsidP="00E672CF">
      <w:pPr>
        <w:rPr>
          <w:color w:val="000000"/>
          <w:lang w:val="ro-RO"/>
        </w:rPr>
      </w:pPr>
    </w:p>
    <w:p w:rsidR="00E672CF" w:rsidRDefault="00E672CF" w:rsidP="00E672CF">
      <w:pPr>
        <w:ind w:firstLine="708"/>
        <w:rPr>
          <w:lang w:val="ro-RO"/>
        </w:rPr>
      </w:pPr>
      <w:r>
        <w:rPr>
          <w:b/>
          <w:lang w:val="ro-RO"/>
        </w:rPr>
        <w:t>În temeiul</w:t>
      </w:r>
      <w:r>
        <w:rPr>
          <w:lang w:val="ro-RO"/>
        </w:rPr>
        <w:t xml:space="preserve">  art.: 14 alin.(2) lit.n; </w:t>
      </w:r>
      <w:r>
        <w:rPr>
          <w:lang w:val="en-US"/>
        </w:rPr>
        <w:t>y</w:t>
      </w:r>
      <w:r>
        <w:rPr>
          <w:lang w:val="ro-RO"/>
        </w:rPr>
        <w:t>), art. 22 alin.(1) din Legea privind administraţia publică locală nr. 436/2006,  art. 4 din Legea p</w:t>
      </w:r>
      <w:r>
        <w:rPr>
          <w:iCs/>
          <w:lang w:val="en-US"/>
        </w:rPr>
        <w:t xml:space="preserve">rivind descentralizarea administrativă nr. 435/2006, </w:t>
      </w:r>
      <w:r>
        <w:rPr>
          <w:lang w:val="ro-RO"/>
        </w:rPr>
        <w:t xml:space="preserve">decizia consiliului local nr.08/22 din 08.12.2016 </w:t>
      </w:r>
      <w:r>
        <w:rPr>
          <w:lang w:val="en-US"/>
        </w:rPr>
        <w:t xml:space="preserve"> “</w:t>
      </w:r>
      <w:r>
        <w:rPr>
          <w:lang w:val="ro-RO"/>
        </w:rPr>
        <w:t xml:space="preserve">Cu privire la aprobarea Regulamentului privind constituirea fondului de rezervă a comunei Drăsliceni şi utilizarea mijloacelor acestui fond”, avînd în consideraţie demresul/cererea </w:t>
      </w:r>
      <w:r>
        <w:rPr>
          <w:b/>
          <w:i/>
          <w:lang w:val="ro-RO"/>
        </w:rPr>
        <w:t>înaintate/înaintate de către lucrătorul social/cetăţenii com. Drăsliceni</w:t>
      </w:r>
      <w:r>
        <w:rPr>
          <w:lang w:val="ro-RO"/>
        </w:rPr>
        <w:t xml:space="preserve">, în scopul susţinerii familiilor social vulnerabile din com. Drăsliceni şi în  scopul </w:t>
      </w:r>
      <w:r>
        <w:rPr>
          <w:color w:val="000000"/>
          <w:lang w:val="ro-RO"/>
        </w:rPr>
        <w:t xml:space="preserve">realizării măsurilor de protecţie şi asistenţă socială a populaţieiei din comună, </w:t>
      </w:r>
      <w:r>
        <w:rPr>
          <w:lang w:val="ro-RO"/>
        </w:rPr>
        <w:t xml:space="preserve">consiliul  local Drăsliceni  </w:t>
      </w:r>
    </w:p>
    <w:p w:rsidR="00E672CF" w:rsidRDefault="00E672CF" w:rsidP="00E672CF">
      <w:pPr>
        <w:ind w:firstLine="708"/>
        <w:jc w:val="center"/>
        <w:rPr>
          <w:lang w:val="ro-RO"/>
        </w:rPr>
      </w:pPr>
      <w:r>
        <w:rPr>
          <w:b/>
          <w:lang w:val="ro-RO"/>
        </w:rPr>
        <w:t>DECIDE</w:t>
      </w:r>
      <w:r>
        <w:rPr>
          <w:lang w:val="ro-RO"/>
        </w:rPr>
        <w:t>:</w:t>
      </w:r>
    </w:p>
    <w:p w:rsidR="00E672CF" w:rsidRDefault="00E672CF" w:rsidP="00E672CF">
      <w:pPr>
        <w:ind w:left="720"/>
        <w:rPr>
          <w:lang w:val="ro-RO"/>
        </w:rPr>
      </w:pPr>
      <w:r>
        <w:rPr>
          <w:lang w:val="en-US"/>
        </w:rPr>
        <w:t xml:space="preserve">1.Se alocă: </w:t>
      </w:r>
      <w:r>
        <w:rPr>
          <w:b/>
          <w:lang w:val="en-US"/>
        </w:rPr>
        <w:t>2 000</w:t>
      </w:r>
      <w:r w:rsidRPr="00C2240D">
        <w:rPr>
          <w:b/>
          <w:lang w:val="en-US"/>
        </w:rPr>
        <w:t xml:space="preserve"> lei</w:t>
      </w:r>
      <w:r>
        <w:rPr>
          <w:lang w:val="en-US"/>
        </w:rPr>
        <w:t xml:space="preserve"> din fondul de rezervă a comunei Drăsliceni pe an. 2019, </w:t>
      </w:r>
      <w:r w:rsidRPr="00ED66EB">
        <w:rPr>
          <w:lang w:val="en-US"/>
        </w:rPr>
        <w:t xml:space="preserve"> </w:t>
      </w:r>
      <w:r>
        <w:rPr>
          <w:lang w:val="ro-RO"/>
        </w:rPr>
        <w:t>întru</w:t>
      </w:r>
    </w:p>
    <w:p w:rsidR="00E672CF" w:rsidRPr="00E672CF" w:rsidRDefault="00E672CF" w:rsidP="00E672CF">
      <w:pPr>
        <w:rPr>
          <w:lang w:val="ro-RO"/>
        </w:rPr>
      </w:pPr>
      <w:r>
        <w:rPr>
          <w:lang w:val="ro-RO"/>
        </w:rPr>
        <w:lastRenderedPageBreak/>
        <w:t xml:space="preserve">acordarea ajutorului material unic dnei </w:t>
      </w:r>
      <w:r w:rsidRPr="00E672CF">
        <w:rPr>
          <w:lang w:val="ro-RO"/>
        </w:rPr>
        <w:t>XXXXXXXX</w:t>
      </w:r>
      <w:r>
        <w:rPr>
          <w:lang w:val="ro-RO"/>
        </w:rPr>
        <w:t>, s. Măgdăcești, p</w:t>
      </w:r>
      <w:r w:rsidRPr="00E672CF">
        <w:rPr>
          <w:lang w:val="ro-RO"/>
        </w:rPr>
        <w:t xml:space="preserve">entru  recuperarea parțială a cheltuielilor legate de înmormîntarea defunctei </w:t>
      </w:r>
      <w:r w:rsidRPr="00E672CF">
        <w:rPr>
          <w:b/>
          <w:lang w:val="ro-RO"/>
        </w:rPr>
        <w:t>XXXXXXX</w:t>
      </w:r>
      <w:r w:rsidRPr="00E672CF">
        <w:rPr>
          <w:lang w:val="ro-RO"/>
        </w:rPr>
        <w:t>, decedată la 21.11.2019,  persoană singuratică, care sa aflat la deservirea asistentului social;</w:t>
      </w:r>
    </w:p>
    <w:p w:rsidR="00E672CF" w:rsidRDefault="00E672CF" w:rsidP="00E672CF">
      <w:pPr>
        <w:rPr>
          <w:lang w:val="ro-RO"/>
        </w:rPr>
      </w:pPr>
      <w:r>
        <w:rPr>
          <w:lang w:val="ro-RO"/>
        </w:rPr>
        <w:tab/>
        <w:t xml:space="preserve">2. Prezenta decizie pentru îndeplinire se atribuie dnei  XXXXXXX ,suplinitor temporar a atribuțiilor de contabil-şef. </w:t>
      </w:r>
    </w:p>
    <w:p w:rsidR="00E672CF" w:rsidRDefault="00E672CF" w:rsidP="00E672CF">
      <w:pPr>
        <w:rPr>
          <w:lang w:val="ro-RO"/>
        </w:rPr>
      </w:pPr>
      <w:r>
        <w:rPr>
          <w:lang w:val="ro-RO"/>
        </w:rPr>
        <w:t xml:space="preserve"> </w:t>
      </w:r>
      <w:r>
        <w:rPr>
          <w:lang w:val="ro-RO"/>
        </w:rPr>
        <w:tab/>
        <w:t>3. Controlul îndeplinirii prezentei decizii, se atribuie primarului.</w:t>
      </w:r>
    </w:p>
    <w:p w:rsidR="00E672CF" w:rsidRDefault="00E672CF" w:rsidP="00E672CF">
      <w:pPr>
        <w:rPr>
          <w:lang w:val="ro-RO"/>
        </w:rPr>
      </w:pPr>
    </w:p>
    <w:p w:rsidR="00E672CF" w:rsidRDefault="00E672CF" w:rsidP="00E672CF">
      <w:pPr>
        <w:rPr>
          <w:lang w:val="ro-RO"/>
        </w:rPr>
      </w:pPr>
      <w:r>
        <w:rPr>
          <w:lang w:val="ro-RO"/>
        </w:rPr>
        <w:t xml:space="preserve">           </w:t>
      </w:r>
    </w:p>
    <w:p w:rsidR="00E672CF" w:rsidRDefault="00E672CF" w:rsidP="00E672CF">
      <w:pPr>
        <w:rPr>
          <w:lang w:val="ro-RO"/>
        </w:rPr>
      </w:pPr>
      <w:r w:rsidRPr="003472A7">
        <w:rPr>
          <w:lang w:val="ro-RO"/>
        </w:rPr>
        <w:t xml:space="preserve"> </w:t>
      </w:r>
      <w:r w:rsidRPr="002602A7">
        <w:rPr>
          <w:lang w:val="ro-RO"/>
        </w:rPr>
        <w:t xml:space="preserve">Preşedinte al şedinţei, </w:t>
      </w:r>
      <w:r>
        <w:rPr>
          <w:lang w:val="ro-RO"/>
        </w:rPr>
        <w:t xml:space="preserve">         ________________ ______________</w:t>
      </w:r>
    </w:p>
    <w:p w:rsidR="00E672CF" w:rsidRDefault="00E672CF" w:rsidP="00E672CF">
      <w:pPr>
        <w:rPr>
          <w:lang w:val="ro-RO"/>
        </w:rPr>
      </w:pPr>
    </w:p>
    <w:p w:rsidR="00E672CF" w:rsidRPr="00CC4594" w:rsidRDefault="00E672CF" w:rsidP="00E672CF">
      <w:pPr>
        <w:rPr>
          <w:lang w:val="ro-RO"/>
        </w:rPr>
      </w:pPr>
      <w:r w:rsidRPr="002602A7">
        <w:rPr>
          <w:lang w:val="ro-RO"/>
        </w:rPr>
        <w:t>Secret</w:t>
      </w:r>
      <w:r>
        <w:rPr>
          <w:lang w:val="ro-RO"/>
        </w:rPr>
        <w:t>a</w:t>
      </w:r>
      <w:r w:rsidRPr="002602A7">
        <w:rPr>
          <w:lang w:val="ro-RO"/>
        </w:rPr>
        <w:t>rul consiliului local,</w:t>
      </w:r>
      <w:r>
        <w:rPr>
          <w:lang w:val="ro-RO"/>
        </w:rPr>
        <w:t xml:space="preserve"> ________________  </w:t>
      </w:r>
      <w:r w:rsidRPr="002602A7">
        <w:rPr>
          <w:lang w:val="ro-RO"/>
        </w:rPr>
        <w:t>V</w:t>
      </w:r>
      <w:r>
        <w:rPr>
          <w:lang w:val="ro-RO"/>
        </w:rPr>
        <w:t xml:space="preserve">alentina </w:t>
      </w:r>
      <w:r w:rsidRPr="002602A7">
        <w:rPr>
          <w:lang w:val="ro-RO"/>
        </w:rPr>
        <w:t xml:space="preserve"> CHIPER</w:t>
      </w:r>
      <w:r>
        <w:rPr>
          <w:lang w:val="ro-RO"/>
        </w:rPr>
        <w:t>I</w:t>
      </w:r>
    </w:p>
    <w:p w:rsidR="00E672CF" w:rsidRDefault="00E672CF" w:rsidP="00E672CF">
      <w:pPr>
        <w:rPr>
          <w:lang w:val="ro-RO"/>
        </w:rPr>
      </w:pPr>
    </w:p>
    <w:p w:rsidR="00E672CF" w:rsidRPr="00B824F0" w:rsidRDefault="00E672CF" w:rsidP="00E672CF">
      <w:pPr>
        <w:rPr>
          <w:b/>
          <w:lang w:val="en-US"/>
        </w:rPr>
      </w:pPr>
      <w:r w:rsidRPr="00B824F0">
        <w:rPr>
          <w:b/>
          <w:lang w:val="en-US"/>
        </w:rPr>
        <w:t xml:space="preserve">Proiect Nr. </w:t>
      </w:r>
      <w:r>
        <w:rPr>
          <w:b/>
          <w:lang w:val="en-US"/>
        </w:rPr>
        <w:t>18</w:t>
      </w:r>
    </w:p>
    <w:p w:rsidR="00E672CF" w:rsidRPr="00B824F0" w:rsidRDefault="00E672CF" w:rsidP="00E672CF">
      <w:pPr>
        <w:jc w:val="center"/>
        <w:rPr>
          <w:lang w:val="en-US"/>
        </w:rPr>
      </w:pPr>
      <w:r w:rsidRPr="00B824F0">
        <w:rPr>
          <w:b/>
          <w:lang w:val="en-US"/>
        </w:rPr>
        <w:t xml:space="preserve">D E C I Z I E Nr. _____ </w:t>
      </w:r>
    </w:p>
    <w:p w:rsidR="00E672CF" w:rsidRPr="00B824F0" w:rsidRDefault="00E672CF" w:rsidP="00E672CF">
      <w:pPr>
        <w:jc w:val="center"/>
        <w:rPr>
          <w:lang w:val="en-US"/>
        </w:rPr>
      </w:pPr>
      <w:r w:rsidRPr="00B824F0">
        <w:rPr>
          <w:lang w:val="en-US"/>
        </w:rPr>
        <w:t xml:space="preserve">din </w:t>
      </w:r>
      <w:r w:rsidRPr="00B824F0">
        <w:rPr>
          <w:b/>
          <w:lang w:val="en-US"/>
        </w:rPr>
        <w:t>_______.2019</w:t>
      </w:r>
    </w:p>
    <w:p w:rsidR="00E672CF" w:rsidRDefault="00E672CF" w:rsidP="00E672CF">
      <w:pPr>
        <w:rPr>
          <w:color w:val="000000"/>
          <w:shd w:val="clear" w:color="auto" w:fill="FFFFFF"/>
          <w:lang w:val="en-US"/>
        </w:rPr>
      </w:pPr>
    </w:p>
    <w:p w:rsidR="00E672CF" w:rsidRDefault="00E672CF" w:rsidP="00E672CF">
      <w:pPr>
        <w:rPr>
          <w:color w:val="000000"/>
          <w:shd w:val="clear" w:color="auto" w:fill="FFFFFF"/>
          <w:lang w:val="en-US"/>
        </w:rPr>
      </w:pPr>
      <w:r>
        <w:rPr>
          <w:color w:val="000000"/>
          <w:shd w:val="clear" w:color="auto" w:fill="FFFFFF"/>
          <w:lang w:val="en-US"/>
        </w:rPr>
        <w:t xml:space="preserve">Cu privire la modificarea bugetului </w:t>
      </w:r>
    </w:p>
    <w:p w:rsidR="00E672CF" w:rsidRDefault="00E672CF" w:rsidP="00E672CF">
      <w:pPr>
        <w:rPr>
          <w:color w:val="000000"/>
          <w:shd w:val="clear" w:color="auto" w:fill="FFFFFF"/>
          <w:lang w:val="en-US"/>
        </w:rPr>
      </w:pPr>
      <w:r>
        <w:rPr>
          <w:color w:val="000000"/>
          <w:shd w:val="clear" w:color="auto" w:fill="FFFFFF"/>
          <w:lang w:val="en-US"/>
        </w:rPr>
        <w:t>com. Drăsliceni pe an. 2019.</w:t>
      </w:r>
    </w:p>
    <w:p w:rsidR="00E672CF" w:rsidRDefault="00E672CF" w:rsidP="00E672CF">
      <w:pPr>
        <w:spacing w:before="100" w:beforeAutospacing="1" w:after="100" w:afterAutospacing="1"/>
        <w:ind w:firstLine="720"/>
        <w:rPr>
          <w:color w:val="000000"/>
          <w:lang w:val="en-US"/>
        </w:rPr>
      </w:pPr>
      <w:r w:rsidRPr="00390619">
        <w:rPr>
          <w:b/>
          <w:i/>
          <w:lang w:val="ro-RO"/>
        </w:rPr>
        <w:t>Avînd</w:t>
      </w:r>
      <w:r w:rsidRPr="00390619">
        <w:rPr>
          <w:i/>
          <w:lang w:val="ro-RO"/>
        </w:rPr>
        <w:t xml:space="preserve"> în </w:t>
      </w:r>
      <w:r>
        <w:rPr>
          <w:i/>
          <w:lang w:val="ro-RO"/>
        </w:rPr>
        <w:t xml:space="preserve">vedere </w:t>
      </w:r>
      <w:r>
        <w:rPr>
          <w:lang w:val="ro-RO"/>
        </w:rPr>
        <w:t>necesitatea finisării lucrărilor</w:t>
      </w:r>
      <w:r w:rsidR="00647C2C">
        <w:rPr>
          <w:lang w:val="ro-RO"/>
        </w:rPr>
        <w:t xml:space="preserve"> </w:t>
      </w:r>
      <w:r>
        <w:rPr>
          <w:lang w:val="ro-RO"/>
        </w:rPr>
        <w:t>de betonar</w:t>
      </w:r>
      <w:r w:rsidR="00647C2C">
        <w:rPr>
          <w:lang w:val="ro-RO"/>
        </w:rPr>
        <w:t>e</w:t>
      </w:r>
      <w:r>
        <w:rPr>
          <w:lang w:val="ro-RO"/>
        </w:rPr>
        <w:t xml:space="preserve"> a 4 drumuri din satul Drăsliceni, </w:t>
      </w:r>
      <w:r>
        <w:rPr>
          <w:color w:val="000000"/>
          <w:lang w:val="en-US"/>
        </w:rPr>
        <w:t>în conformitate cu art.:14;19 şi 22 (1) din Legea privind administraţia locală nr. 436-XVI din 28.12.2006,  art. 28 din Legea privind finanţele publice locale nr. 397- XV din 16.10.2003, art.4 alin. (1) din Legea privind descentralizarea administrativă Nr. 435 din 28.12.2006</w:t>
      </w:r>
      <w:r>
        <w:rPr>
          <w:lang w:val="en-US"/>
        </w:rPr>
        <w:t xml:space="preserve">, </w:t>
      </w:r>
      <w:r>
        <w:rPr>
          <w:color w:val="000000"/>
          <w:lang w:val="en-US"/>
        </w:rPr>
        <w:t xml:space="preserve">decizia consiliului local nr. 06/10 din 10.12.2018 „Cu privire la aprobarea bugetului comunei Drăsliceni pentru anul 2019” cu modificările ulterioare, </w:t>
      </w:r>
      <w:r w:rsidRPr="00B824F0">
        <w:rPr>
          <w:b/>
          <w:i/>
          <w:color w:val="000000"/>
          <w:lang w:val="en-US"/>
        </w:rPr>
        <w:t>Notă informativă</w:t>
      </w:r>
      <w:r>
        <w:rPr>
          <w:color w:val="000000"/>
          <w:lang w:val="en-US"/>
        </w:rPr>
        <w:t>, prezentată de primarul com. Drăsliceni, privind modificarea bugetului com. Drăsliceni pe an. 2019, consiliul comunal Drăsliceni</w:t>
      </w:r>
    </w:p>
    <w:p w:rsidR="00E672CF" w:rsidRDefault="00E672CF" w:rsidP="00E672CF">
      <w:pPr>
        <w:jc w:val="center"/>
        <w:rPr>
          <w:b/>
          <w:lang w:val="en-US"/>
        </w:rPr>
      </w:pPr>
      <w:r>
        <w:rPr>
          <w:b/>
          <w:lang w:val="en-US"/>
        </w:rPr>
        <w:t>DECIDE:</w:t>
      </w:r>
    </w:p>
    <w:p w:rsidR="00E672CF" w:rsidRDefault="00E672CF" w:rsidP="00E672CF">
      <w:pPr>
        <w:pStyle w:val="a3"/>
        <w:tabs>
          <w:tab w:val="left" w:pos="567"/>
        </w:tabs>
        <w:ind w:left="0"/>
        <w:rPr>
          <w:i/>
          <w:lang w:val="ro-RO"/>
        </w:rPr>
      </w:pPr>
      <w:r>
        <w:rPr>
          <w:b/>
          <w:lang w:val="ro-RO"/>
        </w:rPr>
        <w:tab/>
        <w:t>1.</w:t>
      </w:r>
      <w:r w:rsidRPr="008E2E7A">
        <w:rPr>
          <w:lang w:val="ro-RO"/>
        </w:rPr>
        <w:t xml:space="preserve">Se aprobă </w:t>
      </w:r>
      <w:r>
        <w:rPr>
          <w:lang w:val="ro-RO"/>
        </w:rPr>
        <w:t xml:space="preserve">efectuarea modificărilor în bugetul com. Drăsliceni pe an. 2019 prin </w:t>
      </w:r>
      <w:r w:rsidRPr="008E2E7A">
        <w:rPr>
          <w:lang w:val="ro-RO"/>
        </w:rPr>
        <w:t xml:space="preserve">redistribuirea unor alocații bugetare între articolele clasificației economice </w:t>
      </w:r>
      <w:r w:rsidRPr="00506C1C">
        <w:rPr>
          <w:i/>
          <w:lang w:val="ro-RO"/>
        </w:rPr>
        <w:t>dupa cum urmează:</w:t>
      </w:r>
    </w:p>
    <w:p w:rsidR="00E672CF" w:rsidRPr="00FA2440" w:rsidRDefault="00E672CF" w:rsidP="00E672CF">
      <w:pPr>
        <w:pStyle w:val="a3"/>
        <w:tabs>
          <w:tab w:val="left" w:pos="567"/>
        </w:tabs>
        <w:ind w:left="0"/>
        <w:rPr>
          <w:i/>
          <w:lang w:val="ro-RO"/>
        </w:rPr>
      </w:pPr>
      <w:r>
        <w:rPr>
          <w:lang w:val="ro-RO"/>
        </w:rPr>
        <w:t>1/1.La Grupa funcției ”</w:t>
      </w:r>
      <w:r w:rsidRPr="007A602D">
        <w:rPr>
          <w:lang w:val="ro-RO"/>
        </w:rPr>
        <w:t xml:space="preserve"> </w:t>
      </w:r>
      <w:r>
        <w:rPr>
          <w:lang w:val="ro-RO"/>
        </w:rPr>
        <w:t>0620  ,,Amenajarea teritoriului</w:t>
      </w:r>
      <w:r w:rsidRPr="000C610C">
        <w:rPr>
          <w:lang w:val="ro-RO"/>
        </w:rPr>
        <w:t>”</w:t>
      </w:r>
      <w:r>
        <w:rPr>
          <w:lang w:val="ro-RO"/>
        </w:rPr>
        <w:t xml:space="preserve">, </w:t>
      </w:r>
      <w:r w:rsidRPr="0047201E">
        <w:rPr>
          <w:b/>
          <w:i/>
          <w:lang w:val="ro-RO"/>
        </w:rPr>
        <w:t>se</w:t>
      </w:r>
      <w:r>
        <w:rPr>
          <w:lang w:val="ro-RO"/>
        </w:rPr>
        <w:t xml:space="preserve"> </w:t>
      </w:r>
      <w:r w:rsidRPr="00934443">
        <w:rPr>
          <w:b/>
          <w:i/>
          <w:lang w:val="ro-RO"/>
        </w:rPr>
        <w:t>micșorare</w:t>
      </w:r>
      <w:r>
        <w:rPr>
          <w:b/>
          <w:i/>
          <w:lang w:val="ro-RO"/>
        </w:rPr>
        <w:t>ză</w:t>
      </w:r>
      <w:r>
        <w:rPr>
          <w:lang w:val="ro-RO"/>
        </w:rPr>
        <w:t xml:space="preserve"> cod ECO222190 ,, Servicii comunale ”</w:t>
      </w:r>
      <w:r w:rsidRPr="009748C6">
        <w:rPr>
          <w:lang w:val="ro-RO"/>
        </w:rPr>
        <w:t xml:space="preserve"> </w:t>
      </w:r>
      <w:r>
        <w:rPr>
          <w:lang w:val="ro-RO"/>
        </w:rPr>
        <w:t xml:space="preserve"> cu  </w:t>
      </w:r>
      <w:r w:rsidRPr="0047201E">
        <w:rPr>
          <w:b/>
          <w:lang w:val="ro-RO"/>
        </w:rPr>
        <w:t>88</w:t>
      </w:r>
      <w:r>
        <w:rPr>
          <w:b/>
          <w:lang w:val="ro-RO"/>
        </w:rPr>
        <w:t xml:space="preserve"> </w:t>
      </w:r>
      <w:r w:rsidRPr="0047201E">
        <w:rPr>
          <w:b/>
          <w:lang w:val="ro-RO"/>
        </w:rPr>
        <w:t>232.00  lei</w:t>
      </w:r>
      <w:r>
        <w:rPr>
          <w:lang w:val="ro-RO"/>
        </w:rPr>
        <w:t xml:space="preserve"> și respectiv,  </w:t>
      </w:r>
      <w:r w:rsidRPr="009748C6">
        <w:rPr>
          <w:b/>
          <w:i/>
          <w:lang w:val="ro-RO"/>
        </w:rPr>
        <w:t>majorarea</w:t>
      </w:r>
      <w:r>
        <w:rPr>
          <w:lang w:val="ro-RO"/>
        </w:rPr>
        <w:t xml:space="preserve">  cu aceiași sumă a </w:t>
      </w:r>
      <w:r w:rsidRPr="001E1200">
        <w:rPr>
          <w:lang w:val="ro-RO"/>
        </w:rPr>
        <w:t>cod ECO</w:t>
      </w:r>
      <w:r>
        <w:rPr>
          <w:lang w:val="ro-RO"/>
        </w:rPr>
        <w:t>337110  ”</w:t>
      </w:r>
      <w:r w:rsidRPr="007A602D">
        <w:rPr>
          <w:lang w:val="ro-RO"/>
        </w:rPr>
        <w:t xml:space="preserve"> </w:t>
      </w:r>
      <w:r>
        <w:rPr>
          <w:lang w:val="ro-RO"/>
        </w:rPr>
        <w:t xml:space="preserve">materiale de constructii ”,  </w:t>
      </w:r>
      <w:r w:rsidRPr="00FA2440">
        <w:rPr>
          <w:i/>
          <w:lang w:val="ro-RO"/>
        </w:rPr>
        <w:t>pentru finisarea betonarii  unor porțiuni de străzi</w:t>
      </w:r>
      <w:r>
        <w:rPr>
          <w:i/>
          <w:lang w:val="ro-RO"/>
        </w:rPr>
        <w:t xml:space="preserve"> din s. Drăsliceni după cum urmează:</w:t>
      </w:r>
    </w:p>
    <w:p w:rsidR="00E672CF" w:rsidRDefault="00E672CF" w:rsidP="00E672CF">
      <w:pPr>
        <w:pStyle w:val="a3"/>
        <w:tabs>
          <w:tab w:val="left" w:pos="567"/>
        </w:tabs>
        <w:ind w:left="0"/>
        <w:rPr>
          <w:lang w:val="ro-RO"/>
        </w:rPr>
      </w:pPr>
      <w:r>
        <w:rPr>
          <w:lang w:val="ro-RO"/>
        </w:rPr>
        <w:t xml:space="preserve">a)str. Mihai Viteazul  -  8 m </w:t>
      </w:r>
      <w:r>
        <w:rPr>
          <w:vertAlign w:val="superscript"/>
          <w:lang w:val="ro-RO"/>
        </w:rPr>
        <w:t xml:space="preserve">3 </w:t>
      </w:r>
      <w:r>
        <w:rPr>
          <w:lang w:val="ro-RO"/>
        </w:rPr>
        <w:t>;</w:t>
      </w:r>
    </w:p>
    <w:p w:rsidR="00E672CF" w:rsidRDefault="00E672CF" w:rsidP="00E672CF">
      <w:pPr>
        <w:pStyle w:val="a3"/>
        <w:tabs>
          <w:tab w:val="left" w:pos="567"/>
        </w:tabs>
        <w:ind w:left="0"/>
        <w:rPr>
          <w:lang w:val="ro-RO"/>
        </w:rPr>
      </w:pPr>
      <w:r>
        <w:rPr>
          <w:lang w:val="ro-RO"/>
        </w:rPr>
        <w:t xml:space="preserve">b)str.Sportului  - 26 m </w:t>
      </w:r>
      <w:r>
        <w:rPr>
          <w:vertAlign w:val="superscript"/>
          <w:lang w:val="ro-RO"/>
        </w:rPr>
        <w:t>3</w:t>
      </w:r>
      <w:r>
        <w:rPr>
          <w:lang w:val="ro-RO"/>
        </w:rPr>
        <w:t>;</w:t>
      </w:r>
    </w:p>
    <w:p w:rsidR="00E672CF" w:rsidRDefault="00E672CF" w:rsidP="00E672CF">
      <w:pPr>
        <w:pStyle w:val="a3"/>
        <w:tabs>
          <w:tab w:val="left" w:pos="567"/>
        </w:tabs>
        <w:ind w:left="0"/>
        <w:rPr>
          <w:lang w:val="ro-RO"/>
        </w:rPr>
      </w:pPr>
      <w:r>
        <w:rPr>
          <w:lang w:val="ro-RO"/>
        </w:rPr>
        <w:t xml:space="preserve">c) str. Științei și Dimitrie Cantemir  (20+28) - 48 m </w:t>
      </w:r>
      <w:r>
        <w:rPr>
          <w:vertAlign w:val="superscript"/>
          <w:lang w:val="ro-RO"/>
        </w:rPr>
        <w:t>3</w:t>
      </w:r>
      <w:r>
        <w:rPr>
          <w:lang w:val="ro-RO"/>
        </w:rPr>
        <w:t>.</w:t>
      </w:r>
    </w:p>
    <w:p w:rsidR="00E672CF" w:rsidRDefault="00E672CF" w:rsidP="00E672CF">
      <w:pPr>
        <w:ind w:left="720"/>
        <w:rPr>
          <w:lang w:val="en-US"/>
        </w:rPr>
      </w:pPr>
      <w:r>
        <w:rPr>
          <w:b/>
          <w:lang w:val="en-US"/>
        </w:rPr>
        <w:t>2.</w:t>
      </w:r>
      <w:r>
        <w:rPr>
          <w:lang w:val="en-US"/>
        </w:rPr>
        <w:t xml:space="preserve">Executarea prezentei decizii se atribuie dnei Maria GUZUN, suplinitor temporar  al </w:t>
      </w:r>
    </w:p>
    <w:p w:rsidR="00E672CF" w:rsidRDefault="00E672CF" w:rsidP="00E672CF">
      <w:pPr>
        <w:rPr>
          <w:b/>
          <w:u w:val="single"/>
          <w:lang w:val="ro-RO"/>
        </w:rPr>
      </w:pPr>
      <w:r>
        <w:rPr>
          <w:lang w:val="en-US"/>
        </w:rPr>
        <w:t>atribuțiilor de contabil-șef.</w:t>
      </w:r>
    </w:p>
    <w:p w:rsidR="00E672CF" w:rsidRDefault="00E672CF" w:rsidP="00E672CF">
      <w:pPr>
        <w:tabs>
          <w:tab w:val="num" w:pos="720"/>
        </w:tabs>
        <w:ind w:left="567" w:hanging="567"/>
        <w:rPr>
          <w:lang w:val="ro-RO"/>
        </w:rPr>
      </w:pPr>
      <w:r>
        <w:rPr>
          <w:lang w:val="ro-RO"/>
        </w:rPr>
        <w:tab/>
        <w:t xml:space="preserve">  </w:t>
      </w:r>
      <w:r>
        <w:rPr>
          <w:b/>
          <w:lang w:val="ro-RO"/>
        </w:rPr>
        <w:t>3</w:t>
      </w:r>
      <w:r>
        <w:rPr>
          <w:lang w:val="ro-RO"/>
        </w:rPr>
        <w:t>.Controlul executării deciziei va fi asigurat de  primarul în exercițiu.</w:t>
      </w:r>
    </w:p>
    <w:p w:rsidR="00E672CF" w:rsidRDefault="00E672CF" w:rsidP="00E672CF">
      <w:pPr>
        <w:rPr>
          <w:lang w:val="ro-RO"/>
        </w:rPr>
      </w:pPr>
    </w:p>
    <w:p w:rsidR="00E672CF" w:rsidRDefault="00E672CF" w:rsidP="00E672CF">
      <w:pPr>
        <w:rPr>
          <w:lang w:val="ro-RO"/>
        </w:rPr>
      </w:pPr>
      <w:r>
        <w:rPr>
          <w:lang w:val="ro-RO"/>
        </w:rPr>
        <w:t>Preşedinte al şedinţei,          _______________________________</w:t>
      </w:r>
    </w:p>
    <w:p w:rsidR="00E672CF" w:rsidRDefault="00E672CF" w:rsidP="00E672CF">
      <w:pPr>
        <w:rPr>
          <w:lang w:val="ro-RO"/>
        </w:rPr>
      </w:pPr>
      <w:r>
        <w:rPr>
          <w:lang w:val="ro-RO"/>
        </w:rPr>
        <w:t>Secretarul consiliului local, ________________    Valentina  CHIPERI</w:t>
      </w:r>
    </w:p>
    <w:p w:rsidR="00E672CF" w:rsidRDefault="00E672CF" w:rsidP="00E672CF">
      <w:pPr>
        <w:rPr>
          <w:lang w:val="ro-RO"/>
        </w:rPr>
      </w:pPr>
    </w:p>
    <w:p w:rsidR="00E672CF" w:rsidRPr="00040A0F" w:rsidRDefault="00E672CF" w:rsidP="00E672CF">
      <w:pPr>
        <w:jc w:val="center"/>
        <w:rPr>
          <w:b/>
          <w:lang w:val="ro-RO"/>
        </w:rPr>
      </w:pPr>
      <w:r w:rsidRPr="00040A0F">
        <w:rPr>
          <w:b/>
          <w:lang w:val="en-US"/>
        </w:rPr>
        <w:t>Not</w:t>
      </w:r>
      <w:r w:rsidRPr="00040A0F">
        <w:rPr>
          <w:b/>
          <w:lang w:val="ro-RO"/>
        </w:rPr>
        <w:t>ă informativă</w:t>
      </w:r>
    </w:p>
    <w:p w:rsidR="00E672CF" w:rsidRPr="00040A0F" w:rsidRDefault="00E672CF" w:rsidP="00E672CF">
      <w:pPr>
        <w:jc w:val="center"/>
        <w:rPr>
          <w:b/>
          <w:lang w:val="en-US"/>
        </w:rPr>
      </w:pPr>
      <w:r w:rsidRPr="00040A0F">
        <w:rPr>
          <w:b/>
          <w:lang w:val="ro-RO"/>
        </w:rPr>
        <w:t>la proiectul deciziei ,,</w:t>
      </w:r>
      <w:r w:rsidRPr="00040A0F">
        <w:rPr>
          <w:lang w:val="ro-RO"/>
        </w:rPr>
        <w:t>Cu privire</w:t>
      </w:r>
      <w:r w:rsidRPr="00040A0F">
        <w:rPr>
          <w:b/>
          <w:lang w:val="ro-RO"/>
        </w:rPr>
        <w:t xml:space="preserve"> </w:t>
      </w:r>
      <w:r w:rsidRPr="00040A0F">
        <w:rPr>
          <w:color w:val="000000"/>
          <w:shd w:val="clear" w:color="auto" w:fill="FFFFFF"/>
          <w:lang w:val="en-US"/>
        </w:rPr>
        <w:t>la modificarea bugetului com. Drăsliceni</w:t>
      </w:r>
      <w:r>
        <w:rPr>
          <w:color w:val="000000"/>
          <w:shd w:val="clear" w:color="auto" w:fill="FFFFFF"/>
          <w:lang w:val="en-US"/>
        </w:rPr>
        <w:t xml:space="preserve"> </w:t>
      </w:r>
      <w:r w:rsidRPr="00040A0F">
        <w:rPr>
          <w:color w:val="000000"/>
          <w:shd w:val="clear" w:color="auto" w:fill="FFFFFF"/>
          <w:lang w:val="en-US"/>
        </w:rPr>
        <w:t>pe an. 2019</w:t>
      </w:r>
      <w:r w:rsidRPr="00040A0F">
        <w:rPr>
          <w:b/>
          <w:lang w:val="en-US"/>
        </w:rPr>
        <w:t>”</w:t>
      </w:r>
    </w:p>
    <w:p w:rsidR="00E672CF" w:rsidRDefault="00E672CF" w:rsidP="00E672CF">
      <w:pPr>
        <w:rPr>
          <w:b/>
          <w:lang w:val="ro-RO"/>
        </w:rPr>
      </w:pPr>
    </w:p>
    <w:p w:rsidR="00E672CF" w:rsidRDefault="00E672CF" w:rsidP="00E672CF">
      <w:pPr>
        <w:rPr>
          <w:lang w:val="ro-RO"/>
        </w:rPr>
      </w:pPr>
      <w:r>
        <w:rPr>
          <w:b/>
          <w:lang w:val="en-US"/>
        </w:rPr>
        <w:tab/>
      </w:r>
      <w:r w:rsidRPr="00D228F4">
        <w:rPr>
          <w:lang w:val="ro-RO"/>
        </w:rPr>
        <w:t>Scopul elaborării proiectului de decizie, este îm</w:t>
      </w:r>
      <w:r>
        <w:rPr>
          <w:lang w:val="ro-RO"/>
        </w:rPr>
        <w:t xml:space="preserve">bunătățirea infrastructurii/ drumurilor din teritoriul com. Drăsliceni cît și finisarea lucrărilor de betonare a drumurilor din s. Drăsliceni care au fost începute în an. 2019 la inițiativa cetățenilor com. Drăsliceni în baza demersurilor care au fost </w:t>
      </w:r>
      <w:r>
        <w:rPr>
          <w:lang w:val="ro-RO"/>
        </w:rPr>
        <w:lastRenderedPageBreak/>
        <w:t>înaintate pe parcursul an. 2019 și respectiv, deciziilor consiliul local  prin care au fost aprobate mijloace bănești la efectuarea lucrărilor solicitate.</w:t>
      </w:r>
    </w:p>
    <w:p w:rsidR="00E672CF" w:rsidRPr="000D2616" w:rsidRDefault="00E672CF" w:rsidP="00E672CF">
      <w:pPr>
        <w:rPr>
          <w:lang w:val="ro-RO"/>
        </w:rPr>
      </w:pPr>
      <w:r>
        <w:rPr>
          <w:lang w:val="ro-RO"/>
        </w:rPr>
        <w:tab/>
        <w:t xml:space="preserve">În rezultatul lucrărilor de betonare a drumurilor din s. Drăsliceni care sau inițiat/efectuat, sau alocat bani din bugetul local cît și cetățenii au contribuit, doar că sumele alocate și acumulate n-au acoperit cheltuielele totale a lucrărilor care au fost efectuate în plus pe o lungime de 82 m </w:t>
      </w:r>
      <w:r>
        <w:rPr>
          <w:vertAlign w:val="superscript"/>
          <w:lang w:val="ro-RO"/>
        </w:rPr>
        <w:t xml:space="preserve">3 </w:t>
      </w:r>
      <w:r>
        <w:rPr>
          <w:lang w:val="ro-RO"/>
        </w:rPr>
        <w:t>.</w:t>
      </w:r>
    </w:p>
    <w:p w:rsidR="00E672CF" w:rsidRDefault="00E672CF" w:rsidP="00E672CF">
      <w:pPr>
        <w:rPr>
          <w:lang w:val="ro-RO"/>
        </w:rPr>
      </w:pPr>
      <w:r>
        <w:rPr>
          <w:lang w:val="ro-RO"/>
        </w:rPr>
        <w:tab/>
        <w:t xml:space="preserve">Total finanțe necesare la acoperirea cheltuielelor </w:t>
      </w:r>
      <w:r w:rsidRPr="00FA2440">
        <w:rPr>
          <w:i/>
          <w:lang w:val="ro-RO"/>
        </w:rPr>
        <w:t>pentru finisarea betonarii  porțiuni</w:t>
      </w:r>
      <w:r>
        <w:rPr>
          <w:i/>
          <w:lang w:val="ro-RO"/>
        </w:rPr>
        <w:t>lor</w:t>
      </w:r>
      <w:r w:rsidRPr="00FA2440">
        <w:rPr>
          <w:i/>
          <w:lang w:val="ro-RO"/>
        </w:rPr>
        <w:t xml:space="preserve"> de străzi din s. Drăsliceni</w:t>
      </w:r>
      <w:r w:rsidRPr="0047201E">
        <w:rPr>
          <w:b/>
          <w:lang w:val="ro-RO"/>
        </w:rPr>
        <w:t xml:space="preserve"> </w:t>
      </w:r>
      <w:r>
        <w:rPr>
          <w:b/>
          <w:lang w:val="ro-RO"/>
        </w:rPr>
        <w:t xml:space="preserve">cu lungimea totatlă de </w:t>
      </w:r>
      <w:r w:rsidRPr="008536FB">
        <w:rPr>
          <w:lang w:val="ro-RO"/>
        </w:rPr>
        <w:t>8</w:t>
      </w:r>
      <w:r>
        <w:rPr>
          <w:lang w:val="ro-RO"/>
        </w:rPr>
        <w:t>2</w:t>
      </w:r>
      <w:r w:rsidRPr="008536FB">
        <w:rPr>
          <w:lang w:val="ro-RO"/>
        </w:rPr>
        <w:t xml:space="preserve"> m </w:t>
      </w:r>
      <w:r w:rsidRPr="008536FB">
        <w:rPr>
          <w:vertAlign w:val="superscript"/>
          <w:lang w:val="ro-RO"/>
        </w:rPr>
        <w:t>3</w:t>
      </w:r>
      <w:r>
        <w:rPr>
          <w:vertAlign w:val="superscript"/>
          <w:lang w:val="ro-RO"/>
        </w:rPr>
        <w:t xml:space="preserve"> </w:t>
      </w:r>
      <w:r>
        <w:rPr>
          <w:lang w:val="ro-RO"/>
        </w:rPr>
        <w:t>, inclusiv:</w:t>
      </w:r>
    </w:p>
    <w:p w:rsidR="00E672CF" w:rsidRPr="008536FB" w:rsidRDefault="00E672CF" w:rsidP="00E672CF">
      <w:pPr>
        <w:pStyle w:val="a3"/>
        <w:numPr>
          <w:ilvl w:val="0"/>
          <w:numId w:val="19"/>
        </w:numPr>
        <w:rPr>
          <w:lang w:val="ro-RO"/>
        </w:rPr>
      </w:pPr>
      <w:r w:rsidRPr="008536FB">
        <w:rPr>
          <w:lang w:val="ro-RO"/>
        </w:rPr>
        <w:t xml:space="preserve">str. Mihai Viteazul (de la Soltan Boris  pînă la Botnari vasile, la ruptură), au fost efectuate cheltuieli suplimentare pentru 8 m </w:t>
      </w:r>
      <w:r w:rsidRPr="008536FB">
        <w:rPr>
          <w:vertAlign w:val="superscript"/>
          <w:lang w:val="ro-RO"/>
        </w:rPr>
        <w:t xml:space="preserve">3 </w:t>
      </w:r>
      <w:r w:rsidRPr="008536FB">
        <w:rPr>
          <w:lang w:val="ro-RO"/>
        </w:rPr>
        <w:t>;</w:t>
      </w:r>
    </w:p>
    <w:p w:rsidR="00E672CF" w:rsidRDefault="00E672CF" w:rsidP="00E672CF">
      <w:pPr>
        <w:pStyle w:val="a3"/>
        <w:numPr>
          <w:ilvl w:val="0"/>
          <w:numId w:val="19"/>
        </w:numPr>
        <w:rPr>
          <w:lang w:val="ro-RO"/>
        </w:rPr>
      </w:pPr>
      <w:r>
        <w:rPr>
          <w:lang w:val="ro-RO"/>
        </w:rPr>
        <w:t xml:space="preserve">str.Sportului (de la Mardari Ecaterina pînă la Ursu Arcadie) - 26 m </w:t>
      </w:r>
      <w:r>
        <w:rPr>
          <w:vertAlign w:val="superscript"/>
          <w:lang w:val="ro-RO"/>
        </w:rPr>
        <w:t>3</w:t>
      </w:r>
      <w:r>
        <w:rPr>
          <w:lang w:val="ro-RO"/>
        </w:rPr>
        <w:t>;</w:t>
      </w:r>
    </w:p>
    <w:p w:rsidR="00E672CF" w:rsidRPr="00A4188F" w:rsidRDefault="00E672CF" w:rsidP="00E672CF">
      <w:pPr>
        <w:pStyle w:val="a3"/>
        <w:numPr>
          <w:ilvl w:val="0"/>
          <w:numId w:val="19"/>
        </w:numPr>
        <w:rPr>
          <w:lang w:val="ro-RO"/>
        </w:rPr>
      </w:pPr>
      <w:r w:rsidRPr="00A4188F">
        <w:rPr>
          <w:lang w:val="ro-RO"/>
        </w:rPr>
        <w:t xml:space="preserve">str. Științei (de la Tataru M – Stratan Eugenia), str. Dimitrie Cantemir balan Mihail-Efros P) (20+28) - 48 m </w:t>
      </w:r>
      <w:r w:rsidRPr="00A4188F">
        <w:rPr>
          <w:vertAlign w:val="superscript"/>
          <w:lang w:val="ro-RO"/>
        </w:rPr>
        <w:t>3</w:t>
      </w:r>
      <w:r w:rsidRPr="00A4188F">
        <w:rPr>
          <w:lang w:val="ro-RO"/>
        </w:rPr>
        <w:t xml:space="preserve">, </w:t>
      </w:r>
      <w:r>
        <w:rPr>
          <w:lang w:val="ro-RO"/>
        </w:rPr>
        <w:t>constituie</w:t>
      </w:r>
      <w:r w:rsidRPr="00A4188F">
        <w:rPr>
          <w:lang w:val="ro-RO"/>
        </w:rPr>
        <w:t xml:space="preserve"> </w:t>
      </w:r>
      <w:r w:rsidRPr="00A4188F">
        <w:rPr>
          <w:b/>
          <w:lang w:val="ro-RO"/>
        </w:rPr>
        <w:t>82 88 232.00  lei</w:t>
      </w:r>
      <w:r>
        <w:rPr>
          <w:b/>
          <w:lang w:val="ro-RO"/>
        </w:rPr>
        <w:t>.</w:t>
      </w:r>
    </w:p>
    <w:p w:rsidR="00E672CF" w:rsidRDefault="00E672CF" w:rsidP="00E672CF">
      <w:pPr>
        <w:pStyle w:val="a3"/>
        <w:rPr>
          <w:lang w:val="ro-RO"/>
        </w:rPr>
      </w:pPr>
      <w:r>
        <w:rPr>
          <w:lang w:val="ro-RO"/>
        </w:rPr>
        <w:t>Sursele de finansare, vor fi utilizate de la Grupa funcției ”</w:t>
      </w:r>
      <w:r w:rsidRPr="007A602D">
        <w:rPr>
          <w:lang w:val="ro-RO"/>
        </w:rPr>
        <w:t xml:space="preserve"> </w:t>
      </w:r>
      <w:r>
        <w:rPr>
          <w:lang w:val="ro-RO"/>
        </w:rPr>
        <w:t>0620  ,,Amenajarea teritoriului</w:t>
      </w:r>
      <w:r w:rsidRPr="000C610C">
        <w:rPr>
          <w:lang w:val="ro-RO"/>
        </w:rPr>
        <w:t>”</w:t>
      </w:r>
      <w:r>
        <w:rPr>
          <w:lang w:val="ro-RO"/>
        </w:rPr>
        <w:t>,</w:t>
      </w:r>
    </w:p>
    <w:p w:rsidR="00E672CF" w:rsidRDefault="00E672CF" w:rsidP="00E672CF">
      <w:pPr>
        <w:rPr>
          <w:lang w:val="ro-RO"/>
        </w:rPr>
      </w:pPr>
      <w:r w:rsidRPr="00EA48D2">
        <w:rPr>
          <w:b/>
          <w:i/>
          <w:lang w:val="ro-RO"/>
        </w:rPr>
        <w:t>se</w:t>
      </w:r>
      <w:r w:rsidRPr="00EA48D2">
        <w:rPr>
          <w:lang w:val="ro-RO"/>
        </w:rPr>
        <w:t xml:space="preserve"> </w:t>
      </w:r>
      <w:r w:rsidRPr="00EA48D2">
        <w:rPr>
          <w:b/>
          <w:i/>
          <w:lang w:val="ro-RO"/>
        </w:rPr>
        <w:t>micșorareză</w:t>
      </w:r>
      <w:r w:rsidRPr="00EA48D2">
        <w:rPr>
          <w:lang w:val="ro-RO"/>
        </w:rPr>
        <w:t xml:space="preserve"> cod ECO222190 ,, Servicii comunale ”  cu  </w:t>
      </w:r>
      <w:r w:rsidRPr="00EA48D2">
        <w:rPr>
          <w:b/>
          <w:lang w:val="ro-RO"/>
        </w:rPr>
        <w:t>88 232.00  lei</w:t>
      </w:r>
      <w:r w:rsidRPr="00EA48D2">
        <w:rPr>
          <w:lang w:val="ro-RO"/>
        </w:rPr>
        <w:t xml:space="preserve"> și respectiv,  </w:t>
      </w:r>
      <w:r w:rsidRPr="00EA48D2">
        <w:rPr>
          <w:b/>
          <w:i/>
          <w:lang w:val="ro-RO"/>
        </w:rPr>
        <w:t>majorarea</w:t>
      </w:r>
      <w:r w:rsidRPr="00EA48D2">
        <w:rPr>
          <w:lang w:val="ro-RO"/>
        </w:rPr>
        <w:t xml:space="preserve">  cu aceiași sumă a cod ECO337110  ” materiale de constructii ”</w:t>
      </w:r>
      <w:r>
        <w:rPr>
          <w:lang w:val="ro-RO"/>
        </w:rPr>
        <w:t>.</w:t>
      </w:r>
    </w:p>
    <w:p w:rsidR="00E672CF" w:rsidRPr="00EA48D2" w:rsidRDefault="00E672CF" w:rsidP="00E672CF">
      <w:pPr>
        <w:rPr>
          <w:lang w:val="ro-RO"/>
        </w:rPr>
      </w:pPr>
      <w:r>
        <w:rPr>
          <w:lang w:val="ro-RO"/>
        </w:rPr>
        <w:tab/>
        <w:t xml:space="preserve">Proiectul de decizie este elaborat  în conformitate cu </w:t>
      </w:r>
      <w:r>
        <w:rPr>
          <w:color w:val="000000"/>
          <w:lang w:val="en-US"/>
        </w:rPr>
        <w:t>14;19 şi 22 (1) din Legea privind administraţia locală nr. 436-XVI din 28.12.2006,  art. 28 din Legea privind finanţele publice locale nr. 397- XV din 16.10.2003, art.4 alin. (1) din Legea privind descentralizarea administrativă Nr. 435 din 28.12.2006.</w:t>
      </w:r>
    </w:p>
    <w:p w:rsidR="00E672CF" w:rsidRDefault="00E672CF" w:rsidP="00E672CF">
      <w:pPr>
        <w:rPr>
          <w:lang w:val="en-US"/>
        </w:rPr>
      </w:pPr>
      <w:r>
        <w:rPr>
          <w:lang w:val="en-US"/>
        </w:rPr>
        <w:tab/>
        <w:t>Proiectul de decizie urmează a fi înaintat spre avizare comisiilor de specialitate ale consiliului local cu înaintarea ulterioară spre aprobare în cadrul ședinței consiliului local.</w:t>
      </w:r>
    </w:p>
    <w:p w:rsidR="00E672CF" w:rsidRDefault="00E672CF" w:rsidP="00E672CF">
      <w:pPr>
        <w:rPr>
          <w:lang w:val="en-US"/>
        </w:rPr>
      </w:pPr>
      <w:r>
        <w:rPr>
          <w:lang w:val="en-US"/>
        </w:rPr>
        <w:tab/>
      </w:r>
      <w:r w:rsidRPr="00AE2D4C">
        <w:rPr>
          <w:lang w:val="en-US"/>
        </w:rPr>
        <w:t xml:space="preserve">La întocmirea proiectului de decizie s-a ţinut cont de prevederile Metodologiei de efectuare a expertizei anticorupţie a proiectelor de acte </w:t>
      </w:r>
      <w:r>
        <w:rPr>
          <w:lang w:val="en-US"/>
        </w:rPr>
        <w:t xml:space="preserve">normative, art. 6 lit (h) a Legii nr. </w:t>
      </w:r>
      <w:r>
        <w:rPr>
          <w:bCs/>
          <w:color w:val="000000"/>
          <w:lang w:val="ro-RO"/>
        </w:rPr>
        <w:t xml:space="preserve">100 din 22.12.2017 </w:t>
      </w:r>
      <w:r>
        <w:rPr>
          <w:bCs/>
          <w:color w:val="000000"/>
          <w:lang w:val="en-US"/>
        </w:rPr>
        <w:t>“</w:t>
      </w:r>
      <w:r>
        <w:rPr>
          <w:bCs/>
          <w:color w:val="000000"/>
          <w:lang w:val="ro-RO"/>
        </w:rPr>
        <w:t>cu privire la actele normative</w:t>
      </w:r>
      <w:r>
        <w:rPr>
          <w:bCs/>
          <w:color w:val="000000"/>
          <w:lang w:val="en-US"/>
        </w:rPr>
        <w:t>”</w:t>
      </w:r>
      <w:r>
        <w:rPr>
          <w:lang w:val="en-US"/>
        </w:rPr>
        <w:t>. P</w:t>
      </w:r>
      <w:r w:rsidRPr="00AE2D4C">
        <w:rPr>
          <w:lang w:val="en-US"/>
        </w:rPr>
        <w:t>rin urmare nu sunt prezenţi factori de risc ce ar determina apariţia riscurilor de corupţie.</w:t>
      </w:r>
    </w:p>
    <w:p w:rsidR="00E672CF" w:rsidRDefault="00E672CF" w:rsidP="00E672CF">
      <w:pPr>
        <w:rPr>
          <w:lang w:val="en-US"/>
        </w:rPr>
      </w:pPr>
    </w:p>
    <w:p w:rsidR="00E672CF" w:rsidRPr="00F65A0C" w:rsidRDefault="00E672CF" w:rsidP="00E672CF">
      <w:pPr>
        <w:rPr>
          <w:lang w:val="ro-RO"/>
        </w:rPr>
      </w:pPr>
      <w:r>
        <w:rPr>
          <w:lang w:val="ro-MO"/>
        </w:rPr>
        <w:t xml:space="preserve">             Primar, Petru BUZU</w:t>
      </w:r>
      <w:r w:rsidRPr="00CD0CA5">
        <w:rPr>
          <w:b/>
          <w:lang w:val="ro-RO"/>
        </w:rPr>
        <w:t xml:space="preserve"> </w:t>
      </w:r>
    </w:p>
    <w:p w:rsidR="00E672CF" w:rsidRDefault="00E672CF" w:rsidP="00E672CF">
      <w:pPr>
        <w:rPr>
          <w:lang w:val="ro-RO"/>
        </w:rPr>
      </w:pPr>
    </w:p>
    <w:p w:rsidR="00E672CF" w:rsidRPr="00206470" w:rsidRDefault="00E672CF" w:rsidP="00E672CF">
      <w:pPr>
        <w:jc w:val="center"/>
        <w:rPr>
          <w:lang w:val="en-US"/>
        </w:rPr>
      </w:pPr>
    </w:p>
    <w:p w:rsidR="0098249B" w:rsidRDefault="0098249B" w:rsidP="009F7269">
      <w:pPr>
        <w:pStyle w:val="29"/>
        <w:shd w:val="clear" w:color="auto" w:fill="auto"/>
        <w:spacing w:line="240" w:lineRule="exact"/>
        <w:rPr>
          <w:lang w:val="en-US"/>
        </w:rPr>
      </w:pPr>
    </w:p>
    <w:p w:rsidR="0098249B" w:rsidRDefault="0098249B" w:rsidP="0098249B">
      <w:pPr>
        <w:pStyle w:val="29"/>
        <w:shd w:val="clear" w:color="auto" w:fill="auto"/>
        <w:spacing w:line="240" w:lineRule="exact"/>
        <w:jc w:val="right"/>
        <w:rPr>
          <w:lang w:val="en-US"/>
        </w:rPr>
      </w:pPr>
    </w:p>
    <w:p w:rsidR="0098249B" w:rsidRDefault="0098249B" w:rsidP="0098249B">
      <w:pPr>
        <w:pStyle w:val="29"/>
        <w:shd w:val="clear" w:color="auto" w:fill="auto"/>
        <w:spacing w:line="240" w:lineRule="exact"/>
        <w:jc w:val="right"/>
        <w:rPr>
          <w:lang w:val="en-US"/>
        </w:rPr>
      </w:pPr>
    </w:p>
    <w:p w:rsidR="0098249B" w:rsidRDefault="0098249B" w:rsidP="0098249B">
      <w:pPr>
        <w:pStyle w:val="29"/>
        <w:shd w:val="clear" w:color="auto" w:fill="auto"/>
        <w:spacing w:line="240" w:lineRule="exact"/>
        <w:jc w:val="right"/>
        <w:rPr>
          <w:lang w:val="en-US"/>
        </w:rPr>
      </w:pPr>
    </w:p>
    <w:p w:rsidR="0098249B" w:rsidRDefault="0098249B" w:rsidP="0098249B">
      <w:pPr>
        <w:pStyle w:val="29"/>
        <w:shd w:val="clear" w:color="auto" w:fill="auto"/>
        <w:spacing w:line="240" w:lineRule="exact"/>
        <w:jc w:val="right"/>
        <w:rPr>
          <w:lang w:val="en-US"/>
        </w:rPr>
      </w:pPr>
    </w:p>
    <w:p w:rsidR="0098249B" w:rsidRDefault="0098249B" w:rsidP="0098249B">
      <w:pPr>
        <w:pStyle w:val="29"/>
        <w:shd w:val="clear" w:color="auto" w:fill="auto"/>
        <w:spacing w:line="240" w:lineRule="exact"/>
        <w:jc w:val="right"/>
        <w:rPr>
          <w:lang w:val="en-US"/>
        </w:rPr>
      </w:pPr>
    </w:p>
    <w:p w:rsidR="0098249B" w:rsidRDefault="0098249B" w:rsidP="0098249B">
      <w:pPr>
        <w:pStyle w:val="29"/>
        <w:shd w:val="clear" w:color="auto" w:fill="auto"/>
        <w:spacing w:line="240" w:lineRule="exact"/>
        <w:jc w:val="right"/>
        <w:rPr>
          <w:lang w:val="en-US"/>
        </w:rPr>
      </w:pPr>
    </w:p>
    <w:p w:rsidR="0098249B" w:rsidRDefault="0098249B" w:rsidP="0098249B">
      <w:pPr>
        <w:pStyle w:val="29"/>
        <w:shd w:val="clear" w:color="auto" w:fill="auto"/>
        <w:spacing w:line="240" w:lineRule="exact"/>
        <w:jc w:val="right"/>
        <w:rPr>
          <w:lang w:val="en-US"/>
        </w:rPr>
      </w:pPr>
    </w:p>
    <w:p w:rsidR="0098249B" w:rsidRDefault="0098249B" w:rsidP="0098249B">
      <w:pPr>
        <w:pStyle w:val="29"/>
        <w:shd w:val="clear" w:color="auto" w:fill="auto"/>
        <w:spacing w:line="240" w:lineRule="exact"/>
        <w:jc w:val="right"/>
        <w:rPr>
          <w:lang w:val="en-US"/>
        </w:rPr>
      </w:pPr>
    </w:p>
    <w:p w:rsidR="0098249B" w:rsidRDefault="0098249B" w:rsidP="0098249B">
      <w:pPr>
        <w:pStyle w:val="29"/>
        <w:shd w:val="clear" w:color="auto" w:fill="auto"/>
        <w:spacing w:line="240" w:lineRule="exact"/>
        <w:jc w:val="right"/>
        <w:rPr>
          <w:lang w:val="en-US"/>
        </w:rPr>
      </w:pPr>
    </w:p>
    <w:p w:rsidR="00455519" w:rsidRPr="007B7D71" w:rsidRDefault="00455519" w:rsidP="0091006E">
      <w:pPr>
        <w:spacing w:line="360" w:lineRule="auto"/>
        <w:rPr>
          <w:b/>
          <w:u w:val="single"/>
          <w:lang w:val="en-US"/>
        </w:rPr>
      </w:pPr>
    </w:p>
    <w:sectPr w:rsidR="00455519" w:rsidRPr="007B7D71" w:rsidSect="005E266C">
      <w:footerReference w:type="default" r:id="rId9"/>
      <w:pgSz w:w="12240" w:h="15840"/>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17C" w:rsidRDefault="004C317C" w:rsidP="006A7F1B">
      <w:r>
        <w:separator/>
      </w:r>
    </w:p>
  </w:endnote>
  <w:endnote w:type="continuationSeparator" w:id="1">
    <w:p w:rsidR="004C317C" w:rsidRDefault="004C317C" w:rsidP="006A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CE">
    <w:altName w:val="Times New Roman"/>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OpenSans-Semibold">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44" w:rsidRDefault="007B274A">
    <w:pPr>
      <w:pStyle w:val="ad"/>
      <w:jc w:val="right"/>
    </w:pPr>
    <w:fldSimple w:instr=" PAGE   \* MERGEFORMAT ">
      <w:r w:rsidR="00647C2C">
        <w:rPr>
          <w:noProof/>
        </w:rPr>
        <w:t>50</w:t>
      </w:r>
    </w:fldSimple>
  </w:p>
  <w:p w:rsidR="00DD2E44" w:rsidRDefault="00DD2E4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17C" w:rsidRDefault="004C317C" w:rsidP="006A7F1B">
      <w:r>
        <w:separator/>
      </w:r>
    </w:p>
  </w:footnote>
  <w:footnote w:type="continuationSeparator" w:id="1">
    <w:p w:rsidR="004C317C" w:rsidRDefault="004C317C" w:rsidP="006A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7A7B"/>
    <w:multiLevelType w:val="hybridMultilevel"/>
    <w:tmpl w:val="8C1EFF70"/>
    <w:lvl w:ilvl="0" w:tplc="070A58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B75659C"/>
    <w:multiLevelType w:val="hybridMultilevel"/>
    <w:tmpl w:val="C1FA24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976557"/>
    <w:multiLevelType w:val="hybridMultilevel"/>
    <w:tmpl w:val="DC0673DC"/>
    <w:lvl w:ilvl="0" w:tplc="AE6C0A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1B123C"/>
    <w:multiLevelType w:val="hybridMultilevel"/>
    <w:tmpl w:val="5C3E4D38"/>
    <w:lvl w:ilvl="0" w:tplc="4A8418D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90D72"/>
    <w:multiLevelType w:val="hybridMultilevel"/>
    <w:tmpl w:val="F6B8A29C"/>
    <w:lvl w:ilvl="0" w:tplc="0419000F">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BB96086"/>
    <w:multiLevelType w:val="hybridMultilevel"/>
    <w:tmpl w:val="04ACBD6C"/>
    <w:lvl w:ilvl="0" w:tplc="CDF0F894">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993A2A"/>
    <w:multiLevelType w:val="hybridMultilevel"/>
    <w:tmpl w:val="F9B664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866EA"/>
    <w:multiLevelType w:val="hybridMultilevel"/>
    <w:tmpl w:val="CA5A9822"/>
    <w:lvl w:ilvl="0" w:tplc="04CA28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620BC7"/>
    <w:multiLevelType w:val="hybridMultilevel"/>
    <w:tmpl w:val="6BCC0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2503"/>
    <w:multiLevelType w:val="hybridMultilevel"/>
    <w:tmpl w:val="2A488CFC"/>
    <w:lvl w:ilvl="0" w:tplc="5CE64DC0">
      <w:start w:val="1"/>
      <w:numFmt w:val="decimal"/>
      <w:lvlText w:val="%1)"/>
      <w:lvlJc w:val="left"/>
      <w:pPr>
        <w:ind w:left="435" w:hanging="360"/>
      </w:pPr>
      <w:rPr>
        <w:rFonts w:hint="default"/>
        <w:b w:val="0"/>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60167201"/>
    <w:multiLevelType w:val="multilevel"/>
    <w:tmpl w:val="5FFA7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9738E9"/>
    <w:multiLevelType w:val="hybridMultilevel"/>
    <w:tmpl w:val="17240758"/>
    <w:lvl w:ilvl="0" w:tplc="9842A5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D80966"/>
    <w:multiLevelType w:val="hybridMultilevel"/>
    <w:tmpl w:val="A76A0C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A65E9"/>
    <w:multiLevelType w:val="hybridMultilevel"/>
    <w:tmpl w:val="A4AE12C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6A2279CB"/>
    <w:multiLevelType w:val="hybridMultilevel"/>
    <w:tmpl w:val="F84AB1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850A3B"/>
    <w:multiLevelType w:val="hybridMultilevel"/>
    <w:tmpl w:val="9258A6E0"/>
    <w:lvl w:ilvl="0" w:tplc="B2EC7BEC">
      <w:start w:val="9"/>
      <w:numFmt w:val="bullet"/>
      <w:lvlText w:val="-"/>
      <w:lvlJc w:val="left"/>
      <w:pPr>
        <w:ind w:left="795" w:hanging="360"/>
      </w:pPr>
      <w:rPr>
        <w:rFonts w:ascii="Times New Roman" w:eastAsia="Times New Roman" w:hAnsi="Times New Roman" w:cs="Times New Roman" w:hint="default"/>
        <w:b w:val="0"/>
        <w:i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794E07E4"/>
    <w:multiLevelType w:val="hybridMultilevel"/>
    <w:tmpl w:val="975E8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212028"/>
    <w:multiLevelType w:val="hybridMultilevel"/>
    <w:tmpl w:val="A16C4C60"/>
    <w:lvl w:ilvl="0" w:tplc="98EE82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6"/>
  </w:num>
  <w:num w:numId="6">
    <w:abstractNumId w:val="9"/>
  </w:num>
  <w:num w:numId="7">
    <w:abstractNumId w:val="8"/>
  </w:num>
  <w:num w:numId="8">
    <w:abstractNumId w:val="15"/>
  </w:num>
  <w:num w:numId="9">
    <w:abstractNumId w:val="2"/>
  </w:num>
  <w:num w:numId="10">
    <w:abstractNumId w:val="7"/>
  </w:num>
  <w:num w:numId="11">
    <w:abstractNumId w:val="11"/>
  </w:num>
  <w:num w:numId="12">
    <w:abstractNumId w:val="13"/>
  </w:num>
  <w:num w:numId="13">
    <w:abstractNumId w:val="1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E266C"/>
    <w:rsid w:val="00000097"/>
    <w:rsid w:val="00000243"/>
    <w:rsid w:val="0000047C"/>
    <w:rsid w:val="000004DE"/>
    <w:rsid w:val="00000A76"/>
    <w:rsid w:val="00000AF6"/>
    <w:rsid w:val="00000E7E"/>
    <w:rsid w:val="00000FC2"/>
    <w:rsid w:val="000010D4"/>
    <w:rsid w:val="00001172"/>
    <w:rsid w:val="00001561"/>
    <w:rsid w:val="0000172D"/>
    <w:rsid w:val="000019E7"/>
    <w:rsid w:val="00001B08"/>
    <w:rsid w:val="00001B85"/>
    <w:rsid w:val="00001B9A"/>
    <w:rsid w:val="00001BAC"/>
    <w:rsid w:val="00001C35"/>
    <w:rsid w:val="0000204A"/>
    <w:rsid w:val="0000226B"/>
    <w:rsid w:val="000022F2"/>
    <w:rsid w:val="00002778"/>
    <w:rsid w:val="0000278C"/>
    <w:rsid w:val="00002819"/>
    <w:rsid w:val="00002B1A"/>
    <w:rsid w:val="00002B82"/>
    <w:rsid w:val="00002D47"/>
    <w:rsid w:val="00002F8E"/>
    <w:rsid w:val="00002FC5"/>
    <w:rsid w:val="0000317C"/>
    <w:rsid w:val="000031C7"/>
    <w:rsid w:val="000031CB"/>
    <w:rsid w:val="00003335"/>
    <w:rsid w:val="0000367F"/>
    <w:rsid w:val="00003A41"/>
    <w:rsid w:val="00003B26"/>
    <w:rsid w:val="00003E06"/>
    <w:rsid w:val="00004510"/>
    <w:rsid w:val="000045E5"/>
    <w:rsid w:val="00004663"/>
    <w:rsid w:val="0000484B"/>
    <w:rsid w:val="00004985"/>
    <w:rsid w:val="00004BFC"/>
    <w:rsid w:val="00004CF7"/>
    <w:rsid w:val="00004D96"/>
    <w:rsid w:val="00004F00"/>
    <w:rsid w:val="00004F82"/>
    <w:rsid w:val="00005046"/>
    <w:rsid w:val="00005053"/>
    <w:rsid w:val="00005345"/>
    <w:rsid w:val="00005374"/>
    <w:rsid w:val="000053C1"/>
    <w:rsid w:val="000054B8"/>
    <w:rsid w:val="000055EF"/>
    <w:rsid w:val="00005730"/>
    <w:rsid w:val="00005ABF"/>
    <w:rsid w:val="00005EA4"/>
    <w:rsid w:val="0000629E"/>
    <w:rsid w:val="00006341"/>
    <w:rsid w:val="00006699"/>
    <w:rsid w:val="00006744"/>
    <w:rsid w:val="0000674D"/>
    <w:rsid w:val="00006FF5"/>
    <w:rsid w:val="00007123"/>
    <w:rsid w:val="00007196"/>
    <w:rsid w:val="0000722E"/>
    <w:rsid w:val="000073A8"/>
    <w:rsid w:val="000073B7"/>
    <w:rsid w:val="00007892"/>
    <w:rsid w:val="000101CC"/>
    <w:rsid w:val="00010474"/>
    <w:rsid w:val="0001048A"/>
    <w:rsid w:val="000106D9"/>
    <w:rsid w:val="0001081A"/>
    <w:rsid w:val="00010993"/>
    <w:rsid w:val="0001102D"/>
    <w:rsid w:val="00011288"/>
    <w:rsid w:val="00011627"/>
    <w:rsid w:val="0001167D"/>
    <w:rsid w:val="00011855"/>
    <w:rsid w:val="00011942"/>
    <w:rsid w:val="00011EFC"/>
    <w:rsid w:val="00012046"/>
    <w:rsid w:val="00012191"/>
    <w:rsid w:val="00012527"/>
    <w:rsid w:val="00012D9C"/>
    <w:rsid w:val="00012E64"/>
    <w:rsid w:val="000135FB"/>
    <w:rsid w:val="0001397D"/>
    <w:rsid w:val="00013EEA"/>
    <w:rsid w:val="00013F9A"/>
    <w:rsid w:val="00013FD9"/>
    <w:rsid w:val="000143BD"/>
    <w:rsid w:val="00014546"/>
    <w:rsid w:val="00014874"/>
    <w:rsid w:val="0001493A"/>
    <w:rsid w:val="00014EE9"/>
    <w:rsid w:val="00015108"/>
    <w:rsid w:val="0001510C"/>
    <w:rsid w:val="00015506"/>
    <w:rsid w:val="00015614"/>
    <w:rsid w:val="0001566B"/>
    <w:rsid w:val="00015789"/>
    <w:rsid w:val="00015875"/>
    <w:rsid w:val="00015B7A"/>
    <w:rsid w:val="0001656A"/>
    <w:rsid w:val="00016570"/>
    <w:rsid w:val="00016875"/>
    <w:rsid w:val="00016924"/>
    <w:rsid w:val="000169E8"/>
    <w:rsid w:val="00016BD0"/>
    <w:rsid w:val="0001725B"/>
    <w:rsid w:val="00017AA2"/>
    <w:rsid w:val="00017AE6"/>
    <w:rsid w:val="00017FBA"/>
    <w:rsid w:val="000200A0"/>
    <w:rsid w:val="00020199"/>
    <w:rsid w:val="000201C2"/>
    <w:rsid w:val="000203B5"/>
    <w:rsid w:val="00020409"/>
    <w:rsid w:val="0002047F"/>
    <w:rsid w:val="000204FC"/>
    <w:rsid w:val="000205C1"/>
    <w:rsid w:val="0002084F"/>
    <w:rsid w:val="0002087C"/>
    <w:rsid w:val="000208B7"/>
    <w:rsid w:val="000209F9"/>
    <w:rsid w:val="00020A62"/>
    <w:rsid w:val="00020BD5"/>
    <w:rsid w:val="00020C42"/>
    <w:rsid w:val="00020C7B"/>
    <w:rsid w:val="00020F95"/>
    <w:rsid w:val="00021343"/>
    <w:rsid w:val="00021384"/>
    <w:rsid w:val="00021508"/>
    <w:rsid w:val="00021C05"/>
    <w:rsid w:val="00021EBF"/>
    <w:rsid w:val="00021FC4"/>
    <w:rsid w:val="00022127"/>
    <w:rsid w:val="00022233"/>
    <w:rsid w:val="00022612"/>
    <w:rsid w:val="0002262D"/>
    <w:rsid w:val="000229F4"/>
    <w:rsid w:val="00022C1D"/>
    <w:rsid w:val="00022CCB"/>
    <w:rsid w:val="00022CF1"/>
    <w:rsid w:val="00022F6D"/>
    <w:rsid w:val="000235C7"/>
    <w:rsid w:val="00023897"/>
    <w:rsid w:val="0002389A"/>
    <w:rsid w:val="00023B52"/>
    <w:rsid w:val="0002413E"/>
    <w:rsid w:val="000242B4"/>
    <w:rsid w:val="00024487"/>
    <w:rsid w:val="000246EA"/>
    <w:rsid w:val="000249D0"/>
    <w:rsid w:val="00024FD0"/>
    <w:rsid w:val="00025092"/>
    <w:rsid w:val="000255E6"/>
    <w:rsid w:val="000257D9"/>
    <w:rsid w:val="000258D6"/>
    <w:rsid w:val="0002590E"/>
    <w:rsid w:val="00025F0F"/>
    <w:rsid w:val="0002607C"/>
    <w:rsid w:val="0002611B"/>
    <w:rsid w:val="0002613C"/>
    <w:rsid w:val="00026734"/>
    <w:rsid w:val="000268F7"/>
    <w:rsid w:val="00026A21"/>
    <w:rsid w:val="00026FD1"/>
    <w:rsid w:val="000270FC"/>
    <w:rsid w:val="00027352"/>
    <w:rsid w:val="000274A3"/>
    <w:rsid w:val="0002769D"/>
    <w:rsid w:val="00027C60"/>
    <w:rsid w:val="00027D26"/>
    <w:rsid w:val="00027DEE"/>
    <w:rsid w:val="00030111"/>
    <w:rsid w:val="000301B6"/>
    <w:rsid w:val="00030391"/>
    <w:rsid w:val="00030B8E"/>
    <w:rsid w:val="00030D3F"/>
    <w:rsid w:val="00030F80"/>
    <w:rsid w:val="000311BE"/>
    <w:rsid w:val="00031284"/>
    <w:rsid w:val="000316B6"/>
    <w:rsid w:val="00031DA7"/>
    <w:rsid w:val="00032108"/>
    <w:rsid w:val="0003235F"/>
    <w:rsid w:val="000323F8"/>
    <w:rsid w:val="000324A4"/>
    <w:rsid w:val="00032526"/>
    <w:rsid w:val="000325D3"/>
    <w:rsid w:val="000329DB"/>
    <w:rsid w:val="00032A22"/>
    <w:rsid w:val="00032AAA"/>
    <w:rsid w:val="0003321F"/>
    <w:rsid w:val="00033546"/>
    <w:rsid w:val="00033801"/>
    <w:rsid w:val="00033851"/>
    <w:rsid w:val="00033BD2"/>
    <w:rsid w:val="00033D09"/>
    <w:rsid w:val="000342D9"/>
    <w:rsid w:val="0003445F"/>
    <w:rsid w:val="000344C3"/>
    <w:rsid w:val="000345BB"/>
    <w:rsid w:val="0003473F"/>
    <w:rsid w:val="00034740"/>
    <w:rsid w:val="00034947"/>
    <w:rsid w:val="00034A4D"/>
    <w:rsid w:val="000351F6"/>
    <w:rsid w:val="0003537D"/>
    <w:rsid w:val="00035717"/>
    <w:rsid w:val="00035C5E"/>
    <w:rsid w:val="00035E4B"/>
    <w:rsid w:val="00035E93"/>
    <w:rsid w:val="00035FAF"/>
    <w:rsid w:val="000360C0"/>
    <w:rsid w:val="00036229"/>
    <w:rsid w:val="000364C4"/>
    <w:rsid w:val="00036702"/>
    <w:rsid w:val="00036B81"/>
    <w:rsid w:val="00037260"/>
    <w:rsid w:val="00037286"/>
    <w:rsid w:val="00037534"/>
    <w:rsid w:val="0003767B"/>
    <w:rsid w:val="00037A45"/>
    <w:rsid w:val="00037CC0"/>
    <w:rsid w:val="00037EC6"/>
    <w:rsid w:val="00037F06"/>
    <w:rsid w:val="0004052F"/>
    <w:rsid w:val="000405E4"/>
    <w:rsid w:val="00040692"/>
    <w:rsid w:val="00040FA7"/>
    <w:rsid w:val="0004138F"/>
    <w:rsid w:val="0004175A"/>
    <w:rsid w:val="00041A13"/>
    <w:rsid w:val="00041A1E"/>
    <w:rsid w:val="00041DC0"/>
    <w:rsid w:val="00041E0E"/>
    <w:rsid w:val="00042411"/>
    <w:rsid w:val="00042428"/>
    <w:rsid w:val="0004266B"/>
    <w:rsid w:val="00042824"/>
    <w:rsid w:val="00042A37"/>
    <w:rsid w:val="00042B1C"/>
    <w:rsid w:val="00042CB1"/>
    <w:rsid w:val="00043125"/>
    <w:rsid w:val="00043154"/>
    <w:rsid w:val="00043720"/>
    <w:rsid w:val="000437C6"/>
    <w:rsid w:val="000439AE"/>
    <w:rsid w:val="00043B85"/>
    <w:rsid w:val="00043CF3"/>
    <w:rsid w:val="00043ED0"/>
    <w:rsid w:val="0004432A"/>
    <w:rsid w:val="0004453C"/>
    <w:rsid w:val="0004453D"/>
    <w:rsid w:val="000445D3"/>
    <w:rsid w:val="0004491E"/>
    <w:rsid w:val="0004496D"/>
    <w:rsid w:val="00044986"/>
    <w:rsid w:val="0004499A"/>
    <w:rsid w:val="000449BF"/>
    <w:rsid w:val="00044EF1"/>
    <w:rsid w:val="0004537F"/>
    <w:rsid w:val="0004539B"/>
    <w:rsid w:val="0004549C"/>
    <w:rsid w:val="000456E0"/>
    <w:rsid w:val="000457A9"/>
    <w:rsid w:val="00045E29"/>
    <w:rsid w:val="00046094"/>
    <w:rsid w:val="00046747"/>
    <w:rsid w:val="00046858"/>
    <w:rsid w:val="00046B36"/>
    <w:rsid w:val="00046FBA"/>
    <w:rsid w:val="0004733C"/>
    <w:rsid w:val="00047CFD"/>
    <w:rsid w:val="00047D69"/>
    <w:rsid w:val="00050317"/>
    <w:rsid w:val="0005044C"/>
    <w:rsid w:val="00050546"/>
    <w:rsid w:val="0005082F"/>
    <w:rsid w:val="0005086D"/>
    <w:rsid w:val="000508C9"/>
    <w:rsid w:val="00050AB3"/>
    <w:rsid w:val="00050EAB"/>
    <w:rsid w:val="000513FD"/>
    <w:rsid w:val="000519FF"/>
    <w:rsid w:val="00051C8E"/>
    <w:rsid w:val="00051D54"/>
    <w:rsid w:val="00051EFE"/>
    <w:rsid w:val="0005223A"/>
    <w:rsid w:val="0005248B"/>
    <w:rsid w:val="0005289C"/>
    <w:rsid w:val="00052928"/>
    <w:rsid w:val="00052B01"/>
    <w:rsid w:val="00052C6B"/>
    <w:rsid w:val="00052C91"/>
    <w:rsid w:val="00052D42"/>
    <w:rsid w:val="00052E98"/>
    <w:rsid w:val="00052EB2"/>
    <w:rsid w:val="000533F3"/>
    <w:rsid w:val="000537D2"/>
    <w:rsid w:val="000539D4"/>
    <w:rsid w:val="000539D6"/>
    <w:rsid w:val="00053D36"/>
    <w:rsid w:val="00053DF8"/>
    <w:rsid w:val="00053E3E"/>
    <w:rsid w:val="00054028"/>
    <w:rsid w:val="0005425D"/>
    <w:rsid w:val="000544DE"/>
    <w:rsid w:val="000546E1"/>
    <w:rsid w:val="000547AF"/>
    <w:rsid w:val="0005500E"/>
    <w:rsid w:val="0005537E"/>
    <w:rsid w:val="000554B1"/>
    <w:rsid w:val="0005552F"/>
    <w:rsid w:val="00055921"/>
    <w:rsid w:val="00055FF1"/>
    <w:rsid w:val="0005653B"/>
    <w:rsid w:val="00056571"/>
    <w:rsid w:val="00056DEC"/>
    <w:rsid w:val="00057531"/>
    <w:rsid w:val="0005764F"/>
    <w:rsid w:val="000577BD"/>
    <w:rsid w:val="00057A2E"/>
    <w:rsid w:val="00057FB8"/>
    <w:rsid w:val="00057FF3"/>
    <w:rsid w:val="00060025"/>
    <w:rsid w:val="00060221"/>
    <w:rsid w:val="00060232"/>
    <w:rsid w:val="00060253"/>
    <w:rsid w:val="000602B1"/>
    <w:rsid w:val="000602EC"/>
    <w:rsid w:val="0006087D"/>
    <w:rsid w:val="00060918"/>
    <w:rsid w:val="00060BC6"/>
    <w:rsid w:val="00060E1F"/>
    <w:rsid w:val="00060EF1"/>
    <w:rsid w:val="000610B3"/>
    <w:rsid w:val="000611CE"/>
    <w:rsid w:val="000611D0"/>
    <w:rsid w:val="000614F0"/>
    <w:rsid w:val="000614FB"/>
    <w:rsid w:val="000616EA"/>
    <w:rsid w:val="00061AC4"/>
    <w:rsid w:val="00061B63"/>
    <w:rsid w:val="00061CD9"/>
    <w:rsid w:val="00061E10"/>
    <w:rsid w:val="00061F54"/>
    <w:rsid w:val="00062068"/>
    <w:rsid w:val="000620E7"/>
    <w:rsid w:val="0006251D"/>
    <w:rsid w:val="0006254C"/>
    <w:rsid w:val="00062619"/>
    <w:rsid w:val="000626C9"/>
    <w:rsid w:val="000627F3"/>
    <w:rsid w:val="00062845"/>
    <w:rsid w:val="00062882"/>
    <w:rsid w:val="00062A04"/>
    <w:rsid w:val="00062D37"/>
    <w:rsid w:val="00062F65"/>
    <w:rsid w:val="00063208"/>
    <w:rsid w:val="000634CB"/>
    <w:rsid w:val="000638F4"/>
    <w:rsid w:val="00063B7F"/>
    <w:rsid w:val="00063FA5"/>
    <w:rsid w:val="000640A6"/>
    <w:rsid w:val="000642BD"/>
    <w:rsid w:val="0006444F"/>
    <w:rsid w:val="0006445E"/>
    <w:rsid w:val="00064581"/>
    <w:rsid w:val="00064BD4"/>
    <w:rsid w:val="00064C30"/>
    <w:rsid w:val="00064DDC"/>
    <w:rsid w:val="000651B5"/>
    <w:rsid w:val="00065320"/>
    <w:rsid w:val="000654B9"/>
    <w:rsid w:val="000655DC"/>
    <w:rsid w:val="000658AE"/>
    <w:rsid w:val="00065A9B"/>
    <w:rsid w:val="000666C7"/>
    <w:rsid w:val="00066985"/>
    <w:rsid w:val="00066EB1"/>
    <w:rsid w:val="000670D5"/>
    <w:rsid w:val="000671D4"/>
    <w:rsid w:val="000675E6"/>
    <w:rsid w:val="000677D7"/>
    <w:rsid w:val="0006797F"/>
    <w:rsid w:val="00067A3B"/>
    <w:rsid w:val="00067A49"/>
    <w:rsid w:val="00067B51"/>
    <w:rsid w:val="00067C0A"/>
    <w:rsid w:val="00067E2B"/>
    <w:rsid w:val="0007010B"/>
    <w:rsid w:val="00070379"/>
    <w:rsid w:val="00070529"/>
    <w:rsid w:val="00070543"/>
    <w:rsid w:val="000705F9"/>
    <w:rsid w:val="000707B5"/>
    <w:rsid w:val="000707EC"/>
    <w:rsid w:val="00070A67"/>
    <w:rsid w:val="00070C74"/>
    <w:rsid w:val="00071E4F"/>
    <w:rsid w:val="00072097"/>
    <w:rsid w:val="0007239F"/>
    <w:rsid w:val="000723A8"/>
    <w:rsid w:val="00072446"/>
    <w:rsid w:val="000724A3"/>
    <w:rsid w:val="00072A6A"/>
    <w:rsid w:val="00072D0F"/>
    <w:rsid w:val="00073262"/>
    <w:rsid w:val="0007345A"/>
    <w:rsid w:val="00073521"/>
    <w:rsid w:val="000736AE"/>
    <w:rsid w:val="0007372A"/>
    <w:rsid w:val="000738F8"/>
    <w:rsid w:val="00073BE7"/>
    <w:rsid w:val="00073C52"/>
    <w:rsid w:val="00073D49"/>
    <w:rsid w:val="00073F1F"/>
    <w:rsid w:val="00073F5B"/>
    <w:rsid w:val="00073F78"/>
    <w:rsid w:val="000740FD"/>
    <w:rsid w:val="00074208"/>
    <w:rsid w:val="00074310"/>
    <w:rsid w:val="0007452E"/>
    <w:rsid w:val="00074668"/>
    <w:rsid w:val="00074A0D"/>
    <w:rsid w:val="00074F8B"/>
    <w:rsid w:val="00075002"/>
    <w:rsid w:val="00075666"/>
    <w:rsid w:val="0007589F"/>
    <w:rsid w:val="00075A38"/>
    <w:rsid w:val="00075B7E"/>
    <w:rsid w:val="00075C10"/>
    <w:rsid w:val="00075C64"/>
    <w:rsid w:val="00075C94"/>
    <w:rsid w:val="00075D14"/>
    <w:rsid w:val="00076097"/>
    <w:rsid w:val="000760FF"/>
    <w:rsid w:val="0007677B"/>
    <w:rsid w:val="00076933"/>
    <w:rsid w:val="0007713F"/>
    <w:rsid w:val="000775FF"/>
    <w:rsid w:val="00077A0E"/>
    <w:rsid w:val="00077AB1"/>
    <w:rsid w:val="0008023B"/>
    <w:rsid w:val="000802A3"/>
    <w:rsid w:val="000804D2"/>
    <w:rsid w:val="00080529"/>
    <w:rsid w:val="0008058B"/>
    <w:rsid w:val="0008060D"/>
    <w:rsid w:val="00080637"/>
    <w:rsid w:val="00080676"/>
    <w:rsid w:val="000808EA"/>
    <w:rsid w:val="000809FB"/>
    <w:rsid w:val="00080FCB"/>
    <w:rsid w:val="000811C4"/>
    <w:rsid w:val="000813F0"/>
    <w:rsid w:val="00081963"/>
    <w:rsid w:val="000819D0"/>
    <w:rsid w:val="00081BC4"/>
    <w:rsid w:val="00082199"/>
    <w:rsid w:val="000821D9"/>
    <w:rsid w:val="00082960"/>
    <w:rsid w:val="00082A21"/>
    <w:rsid w:val="00082C19"/>
    <w:rsid w:val="00082D3F"/>
    <w:rsid w:val="00082D9E"/>
    <w:rsid w:val="00083587"/>
    <w:rsid w:val="0008376D"/>
    <w:rsid w:val="000837D5"/>
    <w:rsid w:val="000838AC"/>
    <w:rsid w:val="000839E1"/>
    <w:rsid w:val="00083A5E"/>
    <w:rsid w:val="000845C1"/>
    <w:rsid w:val="00084646"/>
    <w:rsid w:val="00084984"/>
    <w:rsid w:val="0008498E"/>
    <w:rsid w:val="00084AE3"/>
    <w:rsid w:val="00084D0F"/>
    <w:rsid w:val="00085227"/>
    <w:rsid w:val="0008535C"/>
    <w:rsid w:val="00085414"/>
    <w:rsid w:val="0008545C"/>
    <w:rsid w:val="000856CD"/>
    <w:rsid w:val="00085743"/>
    <w:rsid w:val="00085B22"/>
    <w:rsid w:val="00085B50"/>
    <w:rsid w:val="00085F95"/>
    <w:rsid w:val="000861F2"/>
    <w:rsid w:val="00086399"/>
    <w:rsid w:val="00086485"/>
    <w:rsid w:val="000864AE"/>
    <w:rsid w:val="000866ED"/>
    <w:rsid w:val="0008686D"/>
    <w:rsid w:val="00086CAD"/>
    <w:rsid w:val="00086FFB"/>
    <w:rsid w:val="00087173"/>
    <w:rsid w:val="00087269"/>
    <w:rsid w:val="000875F5"/>
    <w:rsid w:val="00087FC8"/>
    <w:rsid w:val="00090003"/>
    <w:rsid w:val="000903FD"/>
    <w:rsid w:val="00090409"/>
    <w:rsid w:val="00090988"/>
    <w:rsid w:val="000909F9"/>
    <w:rsid w:val="00090A1B"/>
    <w:rsid w:val="00090AFA"/>
    <w:rsid w:val="00090C8D"/>
    <w:rsid w:val="00090DAB"/>
    <w:rsid w:val="00090F4F"/>
    <w:rsid w:val="00091085"/>
    <w:rsid w:val="0009119A"/>
    <w:rsid w:val="00091357"/>
    <w:rsid w:val="000914D2"/>
    <w:rsid w:val="00091578"/>
    <w:rsid w:val="000917AC"/>
    <w:rsid w:val="000918E2"/>
    <w:rsid w:val="00091903"/>
    <w:rsid w:val="00091CF6"/>
    <w:rsid w:val="00091F35"/>
    <w:rsid w:val="00092029"/>
    <w:rsid w:val="000924A2"/>
    <w:rsid w:val="00092A24"/>
    <w:rsid w:val="00092BAD"/>
    <w:rsid w:val="00092CDA"/>
    <w:rsid w:val="0009310D"/>
    <w:rsid w:val="000931B5"/>
    <w:rsid w:val="00093282"/>
    <w:rsid w:val="00093469"/>
    <w:rsid w:val="00093502"/>
    <w:rsid w:val="0009351C"/>
    <w:rsid w:val="000937CF"/>
    <w:rsid w:val="00093B52"/>
    <w:rsid w:val="00093BF4"/>
    <w:rsid w:val="00093D31"/>
    <w:rsid w:val="000941BB"/>
    <w:rsid w:val="0009424D"/>
    <w:rsid w:val="000942AF"/>
    <w:rsid w:val="000945E7"/>
    <w:rsid w:val="0009493F"/>
    <w:rsid w:val="00094989"/>
    <w:rsid w:val="00094A6C"/>
    <w:rsid w:val="00094A72"/>
    <w:rsid w:val="00094BEE"/>
    <w:rsid w:val="00094F91"/>
    <w:rsid w:val="0009510F"/>
    <w:rsid w:val="00095260"/>
    <w:rsid w:val="000955CA"/>
    <w:rsid w:val="00095682"/>
    <w:rsid w:val="0009591D"/>
    <w:rsid w:val="000959FC"/>
    <w:rsid w:val="00095A24"/>
    <w:rsid w:val="00095BC9"/>
    <w:rsid w:val="00095BEC"/>
    <w:rsid w:val="00095C10"/>
    <w:rsid w:val="00095C7E"/>
    <w:rsid w:val="00095CA0"/>
    <w:rsid w:val="00095F98"/>
    <w:rsid w:val="000960A4"/>
    <w:rsid w:val="00096115"/>
    <w:rsid w:val="00096134"/>
    <w:rsid w:val="000961DD"/>
    <w:rsid w:val="0009652D"/>
    <w:rsid w:val="000965FC"/>
    <w:rsid w:val="00096A5B"/>
    <w:rsid w:val="00096A79"/>
    <w:rsid w:val="00096B2C"/>
    <w:rsid w:val="00096C0E"/>
    <w:rsid w:val="00096CAB"/>
    <w:rsid w:val="00096D12"/>
    <w:rsid w:val="00096F39"/>
    <w:rsid w:val="000972D0"/>
    <w:rsid w:val="00097407"/>
    <w:rsid w:val="000976C2"/>
    <w:rsid w:val="000977AC"/>
    <w:rsid w:val="00097C35"/>
    <w:rsid w:val="00097C91"/>
    <w:rsid w:val="00097CCC"/>
    <w:rsid w:val="00097D17"/>
    <w:rsid w:val="00097D3F"/>
    <w:rsid w:val="00097DAD"/>
    <w:rsid w:val="00097E3E"/>
    <w:rsid w:val="00097E54"/>
    <w:rsid w:val="00097E6F"/>
    <w:rsid w:val="000A0006"/>
    <w:rsid w:val="000A022B"/>
    <w:rsid w:val="000A0321"/>
    <w:rsid w:val="000A0C3E"/>
    <w:rsid w:val="000A1027"/>
    <w:rsid w:val="000A1057"/>
    <w:rsid w:val="000A1646"/>
    <w:rsid w:val="000A1685"/>
    <w:rsid w:val="000A1928"/>
    <w:rsid w:val="000A1D75"/>
    <w:rsid w:val="000A2586"/>
    <w:rsid w:val="000A258C"/>
    <w:rsid w:val="000A2B38"/>
    <w:rsid w:val="000A2D8B"/>
    <w:rsid w:val="000A2EE6"/>
    <w:rsid w:val="000A2FD2"/>
    <w:rsid w:val="000A3318"/>
    <w:rsid w:val="000A3423"/>
    <w:rsid w:val="000A3671"/>
    <w:rsid w:val="000A36BA"/>
    <w:rsid w:val="000A36F5"/>
    <w:rsid w:val="000A375D"/>
    <w:rsid w:val="000A38FE"/>
    <w:rsid w:val="000A3E1F"/>
    <w:rsid w:val="000A3E55"/>
    <w:rsid w:val="000A412F"/>
    <w:rsid w:val="000A4189"/>
    <w:rsid w:val="000A42F4"/>
    <w:rsid w:val="000A457A"/>
    <w:rsid w:val="000A47E6"/>
    <w:rsid w:val="000A4A81"/>
    <w:rsid w:val="000A4D00"/>
    <w:rsid w:val="000A4EDA"/>
    <w:rsid w:val="000A5381"/>
    <w:rsid w:val="000A550B"/>
    <w:rsid w:val="000A55F4"/>
    <w:rsid w:val="000A5788"/>
    <w:rsid w:val="000A57A8"/>
    <w:rsid w:val="000A57F7"/>
    <w:rsid w:val="000A6366"/>
    <w:rsid w:val="000A65DA"/>
    <w:rsid w:val="000A6935"/>
    <w:rsid w:val="000A6CCD"/>
    <w:rsid w:val="000A70A4"/>
    <w:rsid w:val="000A718F"/>
    <w:rsid w:val="000A7319"/>
    <w:rsid w:val="000A7432"/>
    <w:rsid w:val="000A7739"/>
    <w:rsid w:val="000A7C02"/>
    <w:rsid w:val="000A7DCE"/>
    <w:rsid w:val="000A7DD1"/>
    <w:rsid w:val="000B020C"/>
    <w:rsid w:val="000B02B2"/>
    <w:rsid w:val="000B02E1"/>
    <w:rsid w:val="000B034C"/>
    <w:rsid w:val="000B062F"/>
    <w:rsid w:val="000B0778"/>
    <w:rsid w:val="000B0BE7"/>
    <w:rsid w:val="000B0EA0"/>
    <w:rsid w:val="000B0EC0"/>
    <w:rsid w:val="000B174F"/>
    <w:rsid w:val="000B1C1C"/>
    <w:rsid w:val="000B1EE8"/>
    <w:rsid w:val="000B212D"/>
    <w:rsid w:val="000B2577"/>
    <w:rsid w:val="000B278B"/>
    <w:rsid w:val="000B27E0"/>
    <w:rsid w:val="000B294A"/>
    <w:rsid w:val="000B2A74"/>
    <w:rsid w:val="000B2AB0"/>
    <w:rsid w:val="000B30DC"/>
    <w:rsid w:val="000B318D"/>
    <w:rsid w:val="000B3447"/>
    <w:rsid w:val="000B34F7"/>
    <w:rsid w:val="000B35A3"/>
    <w:rsid w:val="000B3681"/>
    <w:rsid w:val="000B3A17"/>
    <w:rsid w:val="000B3AEC"/>
    <w:rsid w:val="000B3C97"/>
    <w:rsid w:val="000B3E45"/>
    <w:rsid w:val="000B3F1D"/>
    <w:rsid w:val="000B42A3"/>
    <w:rsid w:val="000B45ED"/>
    <w:rsid w:val="000B48AC"/>
    <w:rsid w:val="000B48E4"/>
    <w:rsid w:val="000B4908"/>
    <w:rsid w:val="000B4B92"/>
    <w:rsid w:val="000B4BFB"/>
    <w:rsid w:val="000B5060"/>
    <w:rsid w:val="000B51AD"/>
    <w:rsid w:val="000B56DF"/>
    <w:rsid w:val="000B596A"/>
    <w:rsid w:val="000B5AC3"/>
    <w:rsid w:val="000B5C2F"/>
    <w:rsid w:val="000B5C6A"/>
    <w:rsid w:val="000B5D50"/>
    <w:rsid w:val="000B5F3F"/>
    <w:rsid w:val="000B6158"/>
    <w:rsid w:val="000B6314"/>
    <w:rsid w:val="000B6692"/>
    <w:rsid w:val="000B6821"/>
    <w:rsid w:val="000B6C38"/>
    <w:rsid w:val="000B6CBF"/>
    <w:rsid w:val="000B6E24"/>
    <w:rsid w:val="000B7215"/>
    <w:rsid w:val="000B73FA"/>
    <w:rsid w:val="000B76BD"/>
    <w:rsid w:val="000B7747"/>
    <w:rsid w:val="000B79C2"/>
    <w:rsid w:val="000B7B61"/>
    <w:rsid w:val="000B7FC6"/>
    <w:rsid w:val="000C021F"/>
    <w:rsid w:val="000C0229"/>
    <w:rsid w:val="000C0489"/>
    <w:rsid w:val="000C06E6"/>
    <w:rsid w:val="000C0903"/>
    <w:rsid w:val="000C0CC8"/>
    <w:rsid w:val="000C0D57"/>
    <w:rsid w:val="000C0ED1"/>
    <w:rsid w:val="000C11B6"/>
    <w:rsid w:val="000C14A9"/>
    <w:rsid w:val="000C16BF"/>
    <w:rsid w:val="000C1949"/>
    <w:rsid w:val="000C19F6"/>
    <w:rsid w:val="000C1B84"/>
    <w:rsid w:val="000C1D27"/>
    <w:rsid w:val="000C1E35"/>
    <w:rsid w:val="000C2528"/>
    <w:rsid w:val="000C2EE2"/>
    <w:rsid w:val="000C3280"/>
    <w:rsid w:val="000C3381"/>
    <w:rsid w:val="000C3920"/>
    <w:rsid w:val="000C3D30"/>
    <w:rsid w:val="000C4001"/>
    <w:rsid w:val="000C450E"/>
    <w:rsid w:val="000C475F"/>
    <w:rsid w:val="000C479C"/>
    <w:rsid w:val="000C4864"/>
    <w:rsid w:val="000C4970"/>
    <w:rsid w:val="000C4B19"/>
    <w:rsid w:val="000C4DA3"/>
    <w:rsid w:val="000C526E"/>
    <w:rsid w:val="000C5294"/>
    <w:rsid w:val="000C5828"/>
    <w:rsid w:val="000C59F4"/>
    <w:rsid w:val="000C5E44"/>
    <w:rsid w:val="000C5E59"/>
    <w:rsid w:val="000C5FC5"/>
    <w:rsid w:val="000C62AE"/>
    <w:rsid w:val="000C6303"/>
    <w:rsid w:val="000C6341"/>
    <w:rsid w:val="000C650F"/>
    <w:rsid w:val="000C69E3"/>
    <w:rsid w:val="000C6DCC"/>
    <w:rsid w:val="000C73C9"/>
    <w:rsid w:val="000C7472"/>
    <w:rsid w:val="000D0006"/>
    <w:rsid w:val="000D0090"/>
    <w:rsid w:val="000D01B4"/>
    <w:rsid w:val="000D0513"/>
    <w:rsid w:val="000D07A8"/>
    <w:rsid w:val="000D090B"/>
    <w:rsid w:val="000D0AE4"/>
    <w:rsid w:val="000D120C"/>
    <w:rsid w:val="000D129D"/>
    <w:rsid w:val="000D12E0"/>
    <w:rsid w:val="000D1307"/>
    <w:rsid w:val="000D13BB"/>
    <w:rsid w:val="000D1947"/>
    <w:rsid w:val="000D1AE1"/>
    <w:rsid w:val="000D20E1"/>
    <w:rsid w:val="000D27BC"/>
    <w:rsid w:val="000D2809"/>
    <w:rsid w:val="000D2C51"/>
    <w:rsid w:val="000D2CD6"/>
    <w:rsid w:val="000D3093"/>
    <w:rsid w:val="000D330C"/>
    <w:rsid w:val="000D33B0"/>
    <w:rsid w:val="000D3439"/>
    <w:rsid w:val="000D34E1"/>
    <w:rsid w:val="000D3548"/>
    <w:rsid w:val="000D3640"/>
    <w:rsid w:val="000D37AD"/>
    <w:rsid w:val="000D3885"/>
    <w:rsid w:val="000D3967"/>
    <w:rsid w:val="000D3D4D"/>
    <w:rsid w:val="000D3DDA"/>
    <w:rsid w:val="000D3DFE"/>
    <w:rsid w:val="000D3F33"/>
    <w:rsid w:val="000D429B"/>
    <w:rsid w:val="000D465B"/>
    <w:rsid w:val="000D465D"/>
    <w:rsid w:val="000D48F1"/>
    <w:rsid w:val="000D4BDC"/>
    <w:rsid w:val="000D4D4B"/>
    <w:rsid w:val="000D514B"/>
    <w:rsid w:val="000D5507"/>
    <w:rsid w:val="000D5769"/>
    <w:rsid w:val="000D579D"/>
    <w:rsid w:val="000D5AC1"/>
    <w:rsid w:val="000D5C37"/>
    <w:rsid w:val="000D5EB2"/>
    <w:rsid w:val="000D5F56"/>
    <w:rsid w:val="000D6054"/>
    <w:rsid w:val="000D6207"/>
    <w:rsid w:val="000D6230"/>
    <w:rsid w:val="000D66F6"/>
    <w:rsid w:val="000D70EF"/>
    <w:rsid w:val="000D7364"/>
    <w:rsid w:val="000D74EC"/>
    <w:rsid w:val="000D763E"/>
    <w:rsid w:val="000D7A4E"/>
    <w:rsid w:val="000D7DC4"/>
    <w:rsid w:val="000D7DF9"/>
    <w:rsid w:val="000D7F89"/>
    <w:rsid w:val="000D7FCF"/>
    <w:rsid w:val="000E0136"/>
    <w:rsid w:val="000E0334"/>
    <w:rsid w:val="000E05D8"/>
    <w:rsid w:val="000E05ED"/>
    <w:rsid w:val="000E0795"/>
    <w:rsid w:val="000E08B1"/>
    <w:rsid w:val="000E0BDA"/>
    <w:rsid w:val="000E0C2D"/>
    <w:rsid w:val="000E0CFF"/>
    <w:rsid w:val="000E0F4E"/>
    <w:rsid w:val="000E0F56"/>
    <w:rsid w:val="000E10EE"/>
    <w:rsid w:val="000E126C"/>
    <w:rsid w:val="000E12F1"/>
    <w:rsid w:val="000E17E1"/>
    <w:rsid w:val="000E19FE"/>
    <w:rsid w:val="000E1EF8"/>
    <w:rsid w:val="000E21C9"/>
    <w:rsid w:val="000E2286"/>
    <w:rsid w:val="000E2437"/>
    <w:rsid w:val="000E2DCE"/>
    <w:rsid w:val="000E33BC"/>
    <w:rsid w:val="000E34C4"/>
    <w:rsid w:val="000E351E"/>
    <w:rsid w:val="000E3C42"/>
    <w:rsid w:val="000E3CD7"/>
    <w:rsid w:val="000E3F2B"/>
    <w:rsid w:val="000E3FCB"/>
    <w:rsid w:val="000E42F2"/>
    <w:rsid w:val="000E4352"/>
    <w:rsid w:val="000E4759"/>
    <w:rsid w:val="000E4A25"/>
    <w:rsid w:val="000E4C87"/>
    <w:rsid w:val="000E4E43"/>
    <w:rsid w:val="000E4F5C"/>
    <w:rsid w:val="000E5001"/>
    <w:rsid w:val="000E54C7"/>
    <w:rsid w:val="000E560B"/>
    <w:rsid w:val="000E5817"/>
    <w:rsid w:val="000E5C19"/>
    <w:rsid w:val="000E5E10"/>
    <w:rsid w:val="000E63C1"/>
    <w:rsid w:val="000E64B0"/>
    <w:rsid w:val="000E671F"/>
    <w:rsid w:val="000E67DC"/>
    <w:rsid w:val="000E6AB3"/>
    <w:rsid w:val="000E6AFD"/>
    <w:rsid w:val="000E6DBB"/>
    <w:rsid w:val="000E6EA4"/>
    <w:rsid w:val="000E709A"/>
    <w:rsid w:val="000E7329"/>
    <w:rsid w:val="000E740B"/>
    <w:rsid w:val="000E7590"/>
    <w:rsid w:val="000E75AA"/>
    <w:rsid w:val="000E77B7"/>
    <w:rsid w:val="000E7A12"/>
    <w:rsid w:val="000E7AB1"/>
    <w:rsid w:val="000E7B1E"/>
    <w:rsid w:val="000E7F95"/>
    <w:rsid w:val="000F0107"/>
    <w:rsid w:val="000F0318"/>
    <w:rsid w:val="000F041D"/>
    <w:rsid w:val="000F05D8"/>
    <w:rsid w:val="000F0810"/>
    <w:rsid w:val="000F09B9"/>
    <w:rsid w:val="000F0C3D"/>
    <w:rsid w:val="000F0E1E"/>
    <w:rsid w:val="000F0F8D"/>
    <w:rsid w:val="000F0FEF"/>
    <w:rsid w:val="000F167B"/>
    <w:rsid w:val="000F195C"/>
    <w:rsid w:val="000F1B10"/>
    <w:rsid w:val="000F1E5E"/>
    <w:rsid w:val="000F1EA7"/>
    <w:rsid w:val="000F2334"/>
    <w:rsid w:val="000F2B6D"/>
    <w:rsid w:val="000F2DB3"/>
    <w:rsid w:val="000F2E35"/>
    <w:rsid w:val="000F2F3E"/>
    <w:rsid w:val="000F3138"/>
    <w:rsid w:val="000F31A9"/>
    <w:rsid w:val="000F366B"/>
    <w:rsid w:val="000F36B5"/>
    <w:rsid w:val="000F3768"/>
    <w:rsid w:val="000F3884"/>
    <w:rsid w:val="000F392C"/>
    <w:rsid w:val="000F3A98"/>
    <w:rsid w:val="000F3B62"/>
    <w:rsid w:val="000F3C31"/>
    <w:rsid w:val="000F3C48"/>
    <w:rsid w:val="000F3C90"/>
    <w:rsid w:val="000F3D38"/>
    <w:rsid w:val="000F40CD"/>
    <w:rsid w:val="000F41EF"/>
    <w:rsid w:val="000F424F"/>
    <w:rsid w:val="000F43E0"/>
    <w:rsid w:val="000F44B5"/>
    <w:rsid w:val="000F4571"/>
    <w:rsid w:val="000F45C1"/>
    <w:rsid w:val="000F48FD"/>
    <w:rsid w:val="000F49F5"/>
    <w:rsid w:val="000F4A1F"/>
    <w:rsid w:val="000F4B1C"/>
    <w:rsid w:val="000F4F74"/>
    <w:rsid w:val="000F5190"/>
    <w:rsid w:val="000F53D4"/>
    <w:rsid w:val="000F53FF"/>
    <w:rsid w:val="000F5872"/>
    <w:rsid w:val="000F5944"/>
    <w:rsid w:val="000F5B9F"/>
    <w:rsid w:val="000F5E8C"/>
    <w:rsid w:val="000F634A"/>
    <w:rsid w:val="000F634D"/>
    <w:rsid w:val="000F64D3"/>
    <w:rsid w:val="000F6543"/>
    <w:rsid w:val="000F6719"/>
    <w:rsid w:val="000F689C"/>
    <w:rsid w:val="000F6AB6"/>
    <w:rsid w:val="000F6AF0"/>
    <w:rsid w:val="000F6BB4"/>
    <w:rsid w:val="000F70C4"/>
    <w:rsid w:val="000F744B"/>
    <w:rsid w:val="000F74EC"/>
    <w:rsid w:val="000F7502"/>
    <w:rsid w:val="000F7DB0"/>
    <w:rsid w:val="001003D1"/>
    <w:rsid w:val="001003DB"/>
    <w:rsid w:val="001003F1"/>
    <w:rsid w:val="001004A6"/>
    <w:rsid w:val="00100586"/>
    <w:rsid w:val="001005B1"/>
    <w:rsid w:val="0010099F"/>
    <w:rsid w:val="00100ADD"/>
    <w:rsid w:val="00100D36"/>
    <w:rsid w:val="001010C7"/>
    <w:rsid w:val="00101577"/>
    <w:rsid w:val="00101BE7"/>
    <w:rsid w:val="00101C05"/>
    <w:rsid w:val="00101CD8"/>
    <w:rsid w:val="00102052"/>
    <w:rsid w:val="0010230F"/>
    <w:rsid w:val="0010275F"/>
    <w:rsid w:val="00102971"/>
    <w:rsid w:val="00102CC0"/>
    <w:rsid w:val="0010304D"/>
    <w:rsid w:val="0010323D"/>
    <w:rsid w:val="00103336"/>
    <w:rsid w:val="0010342B"/>
    <w:rsid w:val="001037D7"/>
    <w:rsid w:val="001039C2"/>
    <w:rsid w:val="001039FC"/>
    <w:rsid w:val="00103C04"/>
    <w:rsid w:val="00103FA8"/>
    <w:rsid w:val="00103FC7"/>
    <w:rsid w:val="00103FF7"/>
    <w:rsid w:val="00104127"/>
    <w:rsid w:val="0010430C"/>
    <w:rsid w:val="001043CB"/>
    <w:rsid w:val="00104582"/>
    <w:rsid w:val="001045C0"/>
    <w:rsid w:val="001047DD"/>
    <w:rsid w:val="00104BC8"/>
    <w:rsid w:val="00104D61"/>
    <w:rsid w:val="00104DBE"/>
    <w:rsid w:val="00105129"/>
    <w:rsid w:val="0010522B"/>
    <w:rsid w:val="00105318"/>
    <w:rsid w:val="00105375"/>
    <w:rsid w:val="00105515"/>
    <w:rsid w:val="001055EC"/>
    <w:rsid w:val="00105654"/>
    <w:rsid w:val="001057CD"/>
    <w:rsid w:val="001059D4"/>
    <w:rsid w:val="00105ACA"/>
    <w:rsid w:val="00105D4E"/>
    <w:rsid w:val="00105EAE"/>
    <w:rsid w:val="00105EB1"/>
    <w:rsid w:val="00105F5D"/>
    <w:rsid w:val="00105FC8"/>
    <w:rsid w:val="0010611D"/>
    <w:rsid w:val="001065C4"/>
    <w:rsid w:val="00106A78"/>
    <w:rsid w:val="00106C38"/>
    <w:rsid w:val="00106CE3"/>
    <w:rsid w:val="001071FE"/>
    <w:rsid w:val="00107647"/>
    <w:rsid w:val="00107729"/>
    <w:rsid w:val="001077BB"/>
    <w:rsid w:val="00107AEA"/>
    <w:rsid w:val="00107C42"/>
    <w:rsid w:val="00107FF6"/>
    <w:rsid w:val="001101A9"/>
    <w:rsid w:val="00110621"/>
    <w:rsid w:val="001106E7"/>
    <w:rsid w:val="0011075B"/>
    <w:rsid w:val="001107E2"/>
    <w:rsid w:val="001107F0"/>
    <w:rsid w:val="00110B21"/>
    <w:rsid w:val="00110C62"/>
    <w:rsid w:val="00110EFA"/>
    <w:rsid w:val="00110F61"/>
    <w:rsid w:val="00111017"/>
    <w:rsid w:val="00111172"/>
    <w:rsid w:val="001111E8"/>
    <w:rsid w:val="00111654"/>
    <w:rsid w:val="00111766"/>
    <w:rsid w:val="00111934"/>
    <w:rsid w:val="001119F3"/>
    <w:rsid w:val="00111A3D"/>
    <w:rsid w:val="00111DFF"/>
    <w:rsid w:val="00111EC9"/>
    <w:rsid w:val="00111F6A"/>
    <w:rsid w:val="00112170"/>
    <w:rsid w:val="001122FF"/>
    <w:rsid w:val="001123E9"/>
    <w:rsid w:val="0011243D"/>
    <w:rsid w:val="001126CE"/>
    <w:rsid w:val="00112AFA"/>
    <w:rsid w:val="00112C96"/>
    <w:rsid w:val="0011332D"/>
    <w:rsid w:val="001136C0"/>
    <w:rsid w:val="001138A4"/>
    <w:rsid w:val="00113B60"/>
    <w:rsid w:val="00113C3F"/>
    <w:rsid w:val="00114196"/>
    <w:rsid w:val="00114845"/>
    <w:rsid w:val="0011487F"/>
    <w:rsid w:val="00114EDD"/>
    <w:rsid w:val="0011543A"/>
    <w:rsid w:val="00115654"/>
    <w:rsid w:val="001157DC"/>
    <w:rsid w:val="0011582A"/>
    <w:rsid w:val="001158B1"/>
    <w:rsid w:val="00115964"/>
    <w:rsid w:val="001159BF"/>
    <w:rsid w:val="00115ADD"/>
    <w:rsid w:val="0011627A"/>
    <w:rsid w:val="001164CF"/>
    <w:rsid w:val="001167CA"/>
    <w:rsid w:val="00116A38"/>
    <w:rsid w:val="00116D4B"/>
    <w:rsid w:val="00116D71"/>
    <w:rsid w:val="00117072"/>
    <w:rsid w:val="001175F2"/>
    <w:rsid w:val="0011782B"/>
    <w:rsid w:val="00117AE8"/>
    <w:rsid w:val="00117D46"/>
    <w:rsid w:val="00117FD9"/>
    <w:rsid w:val="0012015A"/>
    <w:rsid w:val="001201F4"/>
    <w:rsid w:val="0012039D"/>
    <w:rsid w:val="00120493"/>
    <w:rsid w:val="0012063E"/>
    <w:rsid w:val="00120A47"/>
    <w:rsid w:val="001210A9"/>
    <w:rsid w:val="00121161"/>
    <w:rsid w:val="001212DA"/>
    <w:rsid w:val="00121338"/>
    <w:rsid w:val="0012154B"/>
    <w:rsid w:val="001215D1"/>
    <w:rsid w:val="00121626"/>
    <w:rsid w:val="00121722"/>
    <w:rsid w:val="0012172C"/>
    <w:rsid w:val="0012195B"/>
    <w:rsid w:val="0012196A"/>
    <w:rsid w:val="00121D81"/>
    <w:rsid w:val="00122155"/>
    <w:rsid w:val="00122211"/>
    <w:rsid w:val="001224AC"/>
    <w:rsid w:val="001225B7"/>
    <w:rsid w:val="001225F4"/>
    <w:rsid w:val="001226BF"/>
    <w:rsid w:val="001227E6"/>
    <w:rsid w:val="00122D62"/>
    <w:rsid w:val="00122DF9"/>
    <w:rsid w:val="001231F0"/>
    <w:rsid w:val="00123265"/>
    <w:rsid w:val="001234AA"/>
    <w:rsid w:val="001239FF"/>
    <w:rsid w:val="00123BA2"/>
    <w:rsid w:val="00123E30"/>
    <w:rsid w:val="00124C79"/>
    <w:rsid w:val="001250FB"/>
    <w:rsid w:val="001250FF"/>
    <w:rsid w:val="00125328"/>
    <w:rsid w:val="00125433"/>
    <w:rsid w:val="0012556D"/>
    <w:rsid w:val="00125710"/>
    <w:rsid w:val="00125934"/>
    <w:rsid w:val="0012598B"/>
    <w:rsid w:val="00125C10"/>
    <w:rsid w:val="00126112"/>
    <w:rsid w:val="001263D0"/>
    <w:rsid w:val="0012673B"/>
    <w:rsid w:val="00126956"/>
    <w:rsid w:val="00126DDF"/>
    <w:rsid w:val="00126F66"/>
    <w:rsid w:val="001271AA"/>
    <w:rsid w:val="001273C5"/>
    <w:rsid w:val="00127492"/>
    <w:rsid w:val="00127550"/>
    <w:rsid w:val="00127716"/>
    <w:rsid w:val="00127A1E"/>
    <w:rsid w:val="00127A83"/>
    <w:rsid w:val="00127E5A"/>
    <w:rsid w:val="00130584"/>
    <w:rsid w:val="001305A3"/>
    <w:rsid w:val="00130667"/>
    <w:rsid w:val="001306F2"/>
    <w:rsid w:val="0013076B"/>
    <w:rsid w:val="00130978"/>
    <w:rsid w:val="00130AED"/>
    <w:rsid w:val="00130AF3"/>
    <w:rsid w:val="00130D31"/>
    <w:rsid w:val="00130F58"/>
    <w:rsid w:val="0013103A"/>
    <w:rsid w:val="00131048"/>
    <w:rsid w:val="0013112C"/>
    <w:rsid w:val="00131200"/>
    <w:rsid w:val="0013132D"/>
    <w:rsid w:val="00131722"/>
    <w:rsid w:val="00131983"/>
    <w:rsid w:val="00131A1D"/>
    <w:rsid w:val="00131A53"/>
    <w:rsid w:val="00131A80"/>
    <w:rsid w:val="00131C0A"/>
    <w:rsid w:val="00131F93"/>
    <w:rsid w:val="00132175"/>
    <w:rsid w:val="00132188"/>
    <w:rsid w:val="001321D3"/>
    <w:rsid w:val="001321EF"/>
    <w:rsid w:val="001323DB"/>
    <w:rsid w:val="001327A0"/>
    <w:rsid w:val="00132A92"/>
    <w:rsid w:val="00132C7C"/>
    <w:rsid w:val="00132E01"/>
    <w:rsid w:val="0013312E"/>
    <w:rsid w:val="00133160"/>
    <w:rsid w:val="00133ADE"/>
    <w:rsid w:val="00133C9B"/>
    <w:rsid w:val="00133D34"/>
    <w:rsid w:val="0013423C"/>
    <w:rsid w:val="00134298"/>
    <w:rsid w:val="00134D24"/>
    <w:rsid w:val="00135049"/>
    <w:rsid w:val="001353B7"/>
    <w:rsid w:val="00135A42"/>
    <w:rsid w:val="00135DF0"/>
    <w:rsid w:val="00135ED7"/>
    <w:rsid w:val="00135F01"/>
    <w:rsid w:val="00135FF9"/>
    <w:rsid w:val="001362EC"/>
    <w:rsid w:val="00136603"/>
    <w:rsid w:val="001370AF"/>
    <w:rsid w:val="001375BB"/>
    <w:rsid w:val="001376F7"/>
    <w:rsid w:val="001379BF"/>
    <w:rsid w:val="00137BF3"/>
    <w:rsid w:val="00137F16"/>
    <w:rsid w:val="00140246"/>
    <w:rsid w:val="00140406"/>
    <w:rsid w:val="001405F1"/>
    <w:rsid w:val="00140654"/>
    <w:rsid w:val="0014070C"/>
    <w:rsid w:val="00140880"/>
    <w:rsid w:val="00140965"/>
    <w:rsid w:val="001409DF"/>
    <w:rsid w:val="00140CDE"/>
    <w:rsid w:val="00140E6B"/>
    <w:rsid w:val="00140EF4"/>
    <w:rsid w:val="001412E4"/>
    <w:rsid w:val="0014140C"/>
    <w:rsid w:val="00141830"/>
    <w:rsid w:val="00141874"/>
    <w:rsid w:val="00141AB0"/>
    <w:rsid w:val="00141B6B"/>
    <w:rsid w:val="00141D4A"/>
    <w:rsid w:val="0014209D"/>
    <w:rsid w:val="001423B8"/>
    <w:rsid w:val="001428E1"/>
    <w:rsid w:val="00142D45"/>
    <w:rsid w:val="00142DED"/>
    <w:rsid w:val="00143582"/>
    <w:rsid w:val="001436EA"/>
    <w:rsid w:val="00143BF0"/>
    <w:rsid w:val="00143D1E"/>
    <w:rsid w:val="00143D45"/>
    <w:rsid w:val="0014410A"/>
    <w:rsid w:val="0014420A"/>
    <w:rsid w:val="00144286"/>
    <w:rsid w:val="001447CA"/>
    <w:rsid w:val="0014490C"/>
    <w:rsid w:val="00144913"/>
    <w:rsid w:val="001449AF"/>
    <w:rsid w:val="001450AC"/>
    <w:rsid w:val="001452BE"/>
    <w:rsid w:val="00145B92"/>
    <w:rsid w:val="00145CA7"/>
    <w:rsid w:val="00145F76"/>
    <w:rsid w:val="00146039"/>
    <w:rsid w:val="0014603D"/>
    <w:rsid w:val="00146142"/>
    <w:rsid w:val="001462E1"/>
    <w:rsid w:val="00146453"/>
    <w:rsid w:val="00146517"/>
    <w:rsid w:val="00146CAF"/>
    <w:rsid w:val="00146E74"/>
    <w:rsid w:val="00147082"/>
    <w:rsid w:val="00147207"/>
    <w:rsid w:val="001472C1"/>
    <w:rsid w:val="00147459"/>
    <w:rsid w:val="00147467"/>
    <w:rsid w:val="001474B3"/>
    <w:rsid w:val="00147727"/>
    <w:rsid w:val="0014778A"/>
    <w:rsid w:val="001477B8"/>
    <w:rsid w:val="00147AA6"/>
    <w:rsid w:val="0015014B"/>
    <w:rsid w:val="001502CB"/>
    <w:rsid w:val="001508FB"/>
    <w:rsid w:val="00150998"/>
    <w:rsid w:val="001509CA"/>
    <w:rsid w:val="00150ACF"/>
    <w:rsid w:val="00150CCE"/>
    <w:rsid w:val="00150DF2"/>
    <w:rsid w:val="00150E2E"/>
    <w:rsid w:val="00150E3D"/>
    <w:rsid w:val="00150EAA"/>
    <w:rsid w:val="00151056"/>
    <w:rsid w:val="001518A3"/>
    <w:rsid w:val="00151BFD"/>
    <w:rsid w:val="001520C0"/>
    <w:rsid w:val="0015268E"/>
    <w:rsid w:val="0015287C"/>
    <w:rsid w:val="00152F60"/>
    <w:rsid w:val="00153126"/>
    <w:rsid w:val="001535C5"/>
    <w:rsid w:val="001536F4"/>
    <w:rsid w:val="001538F2"/>
    <w:rsid w:val="00153F63"/>
    <w:rsid w:val="00153FB0"/>
    <w:rsid w:val="00153FB1"/>
    <w:rsid w:val="00154440"/>
    <w:rsid w:val="001545B3"/>
    <w:rsid w:val="00154858"/>
    <w:rsid w:val="00154882"/>
    <w:rsid w:val="001550B5"/>
    <w:rsid w:val="0015521D"/>
    <w:rsid w:val="00155862"/>
    <w:rsid w:val="00155ACC"/>
    <w:rsid w:val="00155B37"/>
    <w:rsid w:val="00155D7E"/>
    <w:rsid w:val="00155E2C"/>
    <w:rsid w:val="00155F4B"/>
    <w:rsid w:val="0015631C"/>
    <w:rsid w:val="00156726"/>
    <w:rsid w:val="00156B83"/>
    <w:rsid w:val="00156BDA"/>
    <w:rsid w:val="00156CAF"/>
    <w:rsid w:val="00156E24"/>
    <w:rsid w:val="00156E3C"/>
    <w:rsid w:val="0015714D"/>
    <w:rsid w:val="001572CE"/>
    <w:rsid w:val="001577DD"/>
    <w:rsid w:val="00160094"/>
    <w:rsid w:val="00160130"/>
    <w:rsid w:val="001602A5"/>
    <w:rsid w:val="00160694"/>
    <w:rsid w:val="001609FB"/>
    <w:rsid w:val="00160C1F"/>
    <w:rsid w:val="00160DD6"/>
    <w:rsid w:val="00160FDF"/>
    <w:rsid w:val="0016112F"/>
    <w:rsid w:val="00161309"/>
    <w:rsid w:val="0016149B"/>
    <w:rsid w:val="0016153A"/>
    <w:rsid w:val="0016159C"/>
    <w:rsid w:val="001616B3"/>
    <w:rsid w:val="00161A63"/>
    <w:rsid w:val="00161CBB"/>
    <w:rsid w:val="001620C1"/>
    <w:rsid w:val="00162141"/>
    <w:rsid w:val="0016228C"/>
    <w:rsid w:val="001622C5"/>
    <w:rsid w:val="001626BC"/>
    <w:rsid w:val="00162882"/>
    <w:rsid w:val="00162B18"/>
    <w:rsid w:val="00162C84"/>
    <w:rsid w:val="00162D85"/>
    <w:rsid w:val="00162DDD"/>
    <w:rsid w:val="00162EF3"/>
    <w:rsid w:val="00162FB6"/>
    <w:rsid w:val="00163784"/>
    <w:rsid w:val="00163805"/>
    <w:rsid w:val="00163BE2"/>
    <w:rsid w:val="00163C0C"/>
    <w:rsid w:val="00163D7E"/>
    <w:rsid w:val="001648C1"/>
    <w:rsid w:val="00164EC3"/>
    <w:rsid w:val="00164FC5"/>
    <w:rsid w:val="001651C5"/>
    <w:rsid w:val="0016534B"/>
    <w:rsid w:val="00165479"/>
    <w:rsid w:val="00165874"/>
    <w:rsid w:val="001658B3"/>
    <w:rsid w:val="001658BF"/>
    <w:rsid w:val="00165A6B"/>
    <w:rsid w:val="00165BAD"/>
    <w:rsid w:val="00165C4F"/>
    <w:rsid w:val="00165D75"/>
    <w:rsid w:val="00165ECD"/>
    <w:rsid w:val="00165FE8"/>
    <w:rsid w:val="00166054"/>
    <w:rsid w:val="0016637E"/>
    <w:rsid w:val="00166641"/>
    <w:rsid w:val="00166BB1"/>
    <w:rsid w:val="00167132"/>
    <w:rsid w:val="00167300"/>
    <w:rsid w:val="00167856"/>
    <w:rsid w:val="00167992"/>
    <w:rsid w:val="00167BCD"/>
    <w:rsid w:val="00167CA0"/>
    <w:rsid w:val="00167E99"/>
    <w:rsid w:val="0017018D"/>
    <w:rsid w:val="00170271"/>
    <w:rsid w:val="001704F1"/>
    <w:rsid w:val="0017053E"/>
    <w:rsid w:val="00170604"/>
    <w:rsid w:val="00170864"/>
    <w:rsid w:val="00170E3D"/>
    <w:rsid w:val="00170EAC"/>
    <w:rsid w:val="0017124A"/>
    <w:rsid w:val="00171293"/>
    <w:rsid w:val="00171297"/>
    <w:rsid w:val="001712CB"/>
    <w:rsid w:val="001714D0"/>
    <w:rsid w:val="00171716"/>
    <w:rsid w:val="00171753"/>
    <w:rsid w:val="001719FE"/>
    <w:rsid w:val="00171AF5"/>
    <w:rsid w:val="00171BFB"/>
    <w:rsid w:val="00171C7A"/>
    <w:rsid w:val="00171CF2"/>
    <w:rsid w:val="00171DC7"/>
    <w:rsid w:val="00171F28"/>
    <w:rsid w:val="00171FE6"/>
    <w:rsid w:val="00172063"/>
    <w:rsid w:val="0017231E"/>
    <w:rsid w:val="0017240A"/>
    <w:rsid w:val="0017240B"/>
    <w:rsid w:val="001724C1"/>
    <w:rsid w:val="001724EB"/>
    <w:rsid w:val="0017251C"/>
    <w:rsid w:val="001729EE"/>
    <w:rsid w:val="00172BE7"/>
    <w:rsid w:val="00172E9C"/>
    <w:rsid w:val="00172EBE"/>
    <w:rsid w:val="00172EE7"/>
    <w:rsid w:val="00173113"/>
    <w:rsid w:val="001733E0"/>
    <w:rsid w:val="0017368F"/>
    <w:rsid w:val="00173B3B"/>
    <w:rsid w:val="00173DE4"/>
    <w:rsid w:val="00174098"/>
    <w:rsid w:val="001740B7"/>
    <w:rsid w:val="0017425D"/>
    <w:rsid w:val="001743E9"/>
    <w:rsid w:val="00174622"/>
    <w:rsid w:val="0017463B"/>
    <w:rsid w:val="00174BC7"/>
    <w:rsid w:val="00174E87"/>
    <w:rsid w:val="0017556A"/>
    <w:rsid w:val="001758B9"/>
    <w:rsid w:val="00175D64"/>
    <w:rsid w:val="00175E6C"/>
    <w:rsid w:val="00175F6B"/>
    <w:rsid w:val="001764C3"/>
    <w:rsid w:val="0017668D"/>
    <w:rsid w:val="0017696A"/>
    <w:rsid w:val="00176EBB"/>
    <w:rsid w:val="00177313"/>
    <w:rsid w:val="00177354"/>
    <w:rsid w:val="00177883"/>
    <w:rsid w:val="00177A44"/>
    <w:rsid w:val="00177BC3"/>
    <w:rsid w:val="00177F9A"/>
    <w:rsid w:val="00177FA3"/>
    <w:rsid w:val="00177FB0"/>
    <w:rsid w:val="00180202"/>
    <w:rsid w:val="0018020A"/>
    <w:rsid w:val="001807D4"/>
    <w:rsid w:val="00180848"/>
    <w:rsid w:val="001808EB"/>
    <w:rsid w:val="00180968"/>
    <w:rsid w:val="0018097B"/>
    <w:rsid w:val="00180D3A"/>
    <w:rsid w:val="00180DB3"/>
    <w:rsid w:val="00180EA5"/>
    <w:rsid w:val="00180EEE"/>
    <w:rsid w:val="00180FA2"/>
    <w:rsid w:val="0018118A"/>
    <w:rsid w:val="001814A2"/>
    <w:rsid w:val="001814FD"/>
    <w:rsid w:val="001819D4"/>
    <w:rsid w:val="00181BCE"/>
    <w:rsid w:val="00181D5A"/>
    <w:rsid w:val="001826CC"/>
    <w:rsid w:val="0018279D"/>
    <w:rsid w:val="00182856"/>
    <w:rsid w:val="00182873"/>
    <w:rsid w:val="001829D4"/>
    <w:rsid w:val="00182A3D"/>
    <w:rsid w:val="00182A74"/>
    <w:rsid w:val="00182ADC"/>
    <w:rsid w:val="00182DE9"/>
    <w:rsid w:val="00182F8A"/>
    <w:rsid w:val="00183100"/>
    <w:rsid w:val="00183717"/>
    <w:rsid w:val="00183AA7"/>
    <w:rsid w:val="00183C9C"/>
    <w:rsid w:val="0018400F"/>
    <w:rsid w:val="001840C1"/>
    <w:rsid w:val="001842A6"/>
    <w:rsid w:val="00184B82"/>
    <w:rsid w:val="00184C05"/>
    <w:rsid w:val="00184C51"/>
    <w:rsid w:val="00185145"/>
    <w:rsid w:val="001851B2"/>
    <w:rsid w:val="001852E7"/>
    <w:rsid w:val="0018541C"/>
    <w:rsid w:val="0018588F"/>
    <w:rsid w:val="001858C2"/>
    <w:rsid w:val="001858F2"/>
    <w:rsid w:val="00185993"/>
    <w:rsid w:val="00185A45"/>
    <w:rsid w:val="00185AC3"/>
    <w:rsid w:val="00185BE2"/>
    <w:rsid w:val="00185CEF"/>
    <w:rsid w:val="00185DFE"/>
    <w:rsid w:val="0018605A"/>
    <w:rsid w:val="001860B2"/>
    <w:rsid w:val="001865E9"/>
    <w:rsid w:val="00186921"/>
    <w:rsid w:val="00186B0E"/>
    <w:rsid w:val="00186B69"/>
    <w:rsid w:val="00186CE2"/>
    <w:rsid w:val="00186D41"/>
    <w:rsid w:val="001870ED"/>
    <w:rsid w:val="001871CF"/>
    <w:rsid w:val="001872CE"/>
    <w:rsid w:val="001874B7"/>
    <w:rsid w:val="0018776C"/>
    <w:rsid w:val="001878B1"/>
    <w:rsid w:val="001878DE"/>
    <w:rsid w:val="00187A75"/>
    <w:rsid w:val="00187B54"/>
    <w:rsid w:val="00187BE6"/>
    <w:rsid w:val="00187F19"/>
    <w:rsid w:val="00190775"/>
    <w:rsid w:val="001908E0"/>
    <w:rsid w:val="00190DBC"/>
    <w:rsid w:val="00190EC4"/>
    <w:rsid w:val="00191329"/>
    <w:rsid w:val="0019146F"/>
    <w:rsid w:val="001914F0"/>
    <w:rsid w:val="001915F9"/>
    <w:rsid w:val="00191904"/>
    <w:rsid w:val="00191F46"/>
    <w:rsid w:val="0019203B"/>
    <w:rsid w:val="001922D7"/>
    <w:rsid w:val="00192625"/>
    <w:rsid w:val="00192754"/>
    <w:rsid w:val="00192842"/>
    <w:rsid w:val="00192AE6"/>
    <w:rsid w:val="00192BB1"/>
    <w:rsid w:val="00192C9D"/>
    <w:rsid w:val="00192F17"/>
    <w:rsid w:val="00192F4C"/>
    <w:rsid w:val="001936C2"/>
    <w:rsid w:val="001936E5"/>
    <w:rsid w:val="0019373F"/>
    <w:rsid w:val="00193A44"/>
    <w:rsid w:val="00193EFF"/>
    <w:rsid w:val="00193F26"/>
    <w:rsid w:val="00193F9D"/>
    <w:rsid w:val="0019419A"/>
    <w:rsid w:val="001944C3"/>
    <w:rsid w:val="0019460A"/>
    <w:rsid w:val="0019461B"/>
    <w:rsid w:val="00194762"/>
    <w:rsid w:val="001947E4"/>
    <w:rsid w:val="00194AE4"/>
    <w:rsid w:val="00194AFF"/>
    <w:rsid w:val="00194C09"/>
    <w:rsid w:val="00194DEC"/>
    <w:rsid w:val="001952A1"/>
    <w:rsid w:val="001955B6"/>
    <w:rsid w:val="00195A44"/>
    <w:rsid w:val="00195B0C"/>
    <w:rsid w:val="00195B53"/>
    <w:rsid w:val="00195DD0"/>
    <w:rsid w:val="00195DFC"/>
    <w:rsid w:val="001960AE"/>
    <w:rsid w:val="0019615D"/>
    <w:rsid w:val="0019652B"/>
    <w:rsid w:val="001965B5"/>
    <w:rsid w:val="001966C0"/>
    <w:rsid w:val="001970E2"/>
    <w:rsid w:val="00197434"/>
    <w:rsid w:val="00197441"/>
    <w:rsid w:val="0019762D"/>
    <w:rsid w:val="00197847"/>
    <w:rsid w:val="0019784A"/>
    <w:rsid w:val="00197860"/>
    <w:rsid w:val="001978D2"/>
    <w:rsid w:val="0019791F"/>
    <w:rsid w:val="00197A16"/>
    <w:rsid w:val="00197C8C"/>
    <w:rsid w:val="00197D03"/>
    <w:rsid w:val="00197DD4"/>
    <w:rsid w:val="001A013F"/>
    <w:rsid w:val="001A0835"/>
    <w:rsid w:val="001A0860"/>
    <w:rsid w:val="001A086F"/>
    <w:rsid w:val="001A08C3"/>
    <w:rsid w:val="001A08E7"/>
    <w:rsid w:val="001A0A52"/>
    <w:rsid w:val="001A0C5D"/>
    <w:rsid w:val="001A0CE2"/>
    <w:rsid w:val="001A1888"/>
    <w:rsid w:val="001A189C"/>
    <w:rsid w:val="001A18DB"/>
    <w:rsid w:val="001A1911"/>
    <w:rsid w:val="001A194F"/>
    <w:rsid w:val="001A19CF"/>
    <w:rsid w:val="001A1ABF"/>
    <w:rsid w:val="001A1D42"/>
    <w:rsid w:val="001A1F2B"/>
    <w:rsid w:val="001A2AA0"/>
    <w:rsid w:val="001A2B22"/>
    <w:rsid w:val="001A2E0A"/>
    <w:rsid w:val="001A320A"/>
    <w:rsid w:val="001A33C3"/>
    <w:rsid w:val="001A352C"/>
    <w:rsid w:val="001A3563"/>
    <w:rsid w:val="001A3765"/>
    <w:rsid w:val="001A38D7"/>
    <w:rsid w:val="001A4262"/>
    <w:rsid w:val="001A42B9"/>
    <w:rsid w:val="001A42F9"/>
    <w:rsid w:val="001A46C6"/>
    <w:rsid w:val="001A4800"/>
    <w:rsid w:val="001A4B36"/>
    <w:rsid w:val="001A4C49"/>
    <w:rsid w:val="001A50BA"/>
    <w:rsid w:val="001A54B0"/>
    <w:rsid w:val="001A5853"/>
    <w:rsid w:val="001A58A2"/>
    <w:rsid w:val="001A5A5C"/>
    <w:rsid w:val="001A5AA2"/>
    <w:rsid w:val="001A5FED"/>
    <w:rsid w:val="001A62B2"/>
    <w:rsid w:val="001A62E7"/>
    <w:rsid w:val="001A6414"/>
    <w:rsid w:val="001A6879"/>
    <w:rsid w:val="001A69C9"/>
    <w:rsid w:val="001A7013"/>
    <w:rsid w:val="001A72CB"/>
    <w:rsid w:val="001A749C"/>
    <w:rsid w:val="001A789C"/>
    <w:rsid w:val="001A790B"/>
    <w:rsid w:val="001B00CD"/>
    <w:rsid w:val="001B012E"/>
    <w:rsid w:val="001B022B"/>
    <w:rsid w:val="001B0441"/>
    <w:rsid w:val="001B0861"/>
    <w:rsid w:val="001B086A"/>
    <w:rsid w:val="001B0937"/>
    <w:rsid w:val="001B09B2"/>
    <w:rsid w:val="001B0A41"/>
    <w:rsid w:val="001B0C7E"/>
    <w:rsid w:val="001B0CB6"/>
    <w:rsid w:val="001B0CF9"/>
    <w:rsid w:val="001B0D06"/>
    <w:rsid w:val="001B0E4C"/>
    <w:rsid w:val="001B1313"/>
    <w:rsid w:val="001B13AB"/>
    <w:rsid w:val="001B14D1"/>
    <w:rsid w:val="001B17F8"/>
    <w:rsid w:val="001B1D8F"/>
    <w:rsid w:val="001B1E28"/>
    <w:rsid w:val="001B1EA0"/>
    <w:rsid w:val="001B2066"/>
    <w:rsid w:val="001B20A6"/>
    <w:rsid w:val="001B22B9"/>
    <w:rsid w:val="001B240E"/>
    <w:rsid w:val="001B292B"/>
    <w:rsid w:val="001B297E"/>
    <w:rsid w:val="001B29DB"/>
    <w:rsid w:val="001B2F19"/>
    <w:rsid w:val="001B2F39"/>
    <w:rsid w:val="001B3080"/>
    <w:rsid w:val="001B32F3"/>
    <w:rsid w:val="001B33E4"/>
    <w:rsid w:val="001B3414"/>
    <w:rsid w:val="001B3BDF"/>
    <w:rsid w:val="001B3E80"/>
    <w:rsid w:val="001B40E4"/>
    <w:rsid w:val="001B431D"/>
    <w:rsid w:val="001B479F"/>
    <w:rsid w:val="001B4EBF"/>
    <w:rsid w:val="001B5277"/>
    <w:rsid w:val="001B536C"/>
    <w:rsid w:val="001B53ED"/>
    <w:rsid w:val="001B546D"/>
    <w:rsid w:val="001B5555"/>
    <w:rsid w:val="001B5736"/>
    <w:rsid w:val="001B5842"/>
    <w:rsid w:val="001B58EA"/>
    <w:rsid w:val="001B627A"/>
    <w:rsid w:val="001B69C3"/>
    <w:rsid w:val="001B6A12"/>
    <w:rsid w:val="001B6CA4"/>
    <w:rsid w:val="001B6CB9"/>
    <w:rsid w:val="001B702B"/>
    <w:rsid w:val="001B71F8"/>
    <w:rsid w:val="001B76C5"/>
    <w:rsid w:val="001B7C73"/>
    <w:rsid w:val="001C013E"/>
    <w:rsid w:val="001C02DA"/>
    <w:rsid w:val="001C059A"/>
    <w:rsid w:val="001C07C9"/>
    <w:rsid w:val="001C0890"/>
    <w:rsid w:val="001C0F4E"/>
    <w:rsid w:val="001C1196"/>
    <w:rsid w:val="001C11C4"/>
    <w:rsid w:val="001C1360"/>
    <w:rsid w:val="001C1450"/>
    <w:rsid w:val="001C1663"/>
    <w:rsid w:val="001C16FD"/>
    <w:rsid w:val="001C193C"/>
    <w:rsid w:val="001C1A60"/>
    <w:rsid w:val="001C1A68"/>
    <w:rsid w:val="001C1AFE"/>
    <w:rsid w:val="001C2707"/>
    <w:rsid w:val="001C27D4"/>
    <w:rsid w:val="001C2905"/>
    <w:rsid w:val="001C2AD1"/>
    <w:rsid w:val="001C2AD8"/>
    <w:rsid w:val="001C2ED3"/>
    <w:rsid w:val="001C3133"/>
    <w:rsid w:val="001C3354"/>
    <w:rsid w:val="001C33F8"/>
    <w:rsid w:val="001C393F"/>
    <w:rsid w:val="001C3B0C"/>
    <w:rsid w:val="001C3EDF"/>
    <w:rsid w:val="001C3F4C"/>
    <w:rsid w:val="001C470F"/>
    <w:rsid w:val="001C475D"/>
    <w:rsid w:val="001C4941"/>
    <w:rsid w:val="001C4AE5"/>
    <w:rsid w:val="001C4C4D"/>
    <w:rsid w:val="001C5193"/>
    <w:rsid w:val="001C51AB"/>
    <w:rsid w:val="001C5914"/>
    <w:rsid w:val="001C5A4F"/>
    <w:rsid w:val="001C5E59"/>
    <w:rsid w:val="001C6041"/>
    <w:rsid w:val="001C6127"/>
    <w:rsid w:val="001C61E5"/>
    <w:rsid w:val="001C63E8"/>
    <w:rsid w:val="001C6567"/>
    <w:rsid w:val="001C67B5"/>
    <w:rsid w:val="001C6A85"/>
    <w:rsid w:val="001C6F53"/>
    <w:rsid w:val="001C713C"/>
    <w:rsid w:val="001C7246"/>
    <w:rsid w:val="001C73D7"/>
    <w:rsid w:val="001C74D6"/>
    <w:rsid w:val="001C765F"/>
    <w:rsid w:val="001C7CDF"/>
    <w:rsid w:val="001C7F5A"/>
    <w:rsid w:val="001D0201"/>
    <w:rsid w:val="001D020F"/>
    <w:rsid w:val="001D02CD"/>
    <w:rsid w:val="001D0361"/>
    <w:rsid w:val="001D0365"/>
    <w:rsid w:val="001D0969"/>
    <w:rsid w:val="001D0B18"/>
    <w:rsid w:val="001D0DA9"/>
    <w:rsid w:val="001D0E08"/>
    <w:rsid w:val="001D0ED3"/>
    <w:rsid w:val="001D0F7F"/>
    <w:rsid w:val="001D20C0"/>
    <w:rsid w:val="001D2718"/>
    <w:rsid w:val="001D2EB3"/>
    <w:rsid w:val="001D322B"/>
    <w:rsid w:val="001D34A2"/>
    <w:rsid w:val="001D3571"/>
    <w:rsid w:val="001D3C33"/>
    <w:rsid w:val="001D3EFA"/>
    <w:rsid w:val="001D401A"/>
    <w:rsid w:val="001D42EB"/>
    <w:rsid w:val="001D468A"/>
    <w:rsid w:val="001D470F"/>
    <w:rsid w:val="001D479C"/>
    <w:rsid w:val="001D4B07"/>
    <w:rsid w:val="001D4FF4"/>
    <w:rsid w:val="001D52CD"/>
    <w:rsid w:val="001D5465"/>
    <w:rsid w:val="001D5592"/>
    <w:rsid w:val="001D572A"/>
    <w:rsid w:val="001D5882"/>
    <w:rsid w:val="001D59BD"/>
    <w:rsid w:val="001D5E5C"/>
    <w:rsid w:val="001D6900"/>
    <w:rsid w:val="001D6A92"/>
    <w:rsid w:val="001D6ABF"/>
    <w:rsid w:val="001D70CE"/>
    <w:rsid w:val="001D71EC"/>
    <w:rsid w:val="001D72C2"/>
    <w:rsid w:val="001D735C"/>
    <w:rsid w:val="001D73FB"/>
    <w:rsid w:val="001D750B"/>
    <w:rsid w:val="001D750E"/>
    <w:rsid w:val="001D75C7"/>
    <w:rsid w:val="001D78B8"/>
    <w:rsid w:val="001D7A13"/>
    <w:rsid w:val="001D7F35"/>
    <w:rsid w:val="001E0296"/>
    <w:rsid w:val="001E02D9"/>
    <w:rsid w:val="001E06C2"/>
    <w:rsid w:val="001E08FC"/>
    <w:rsid w:val="001E0975"/>
    <w:rsid w:val="001E09DA"/>
    <w:rsid w:val="001E0A28"/>
    <w:rsid w:val="001E0D28"/>
    <w:rsid w:val="001E11E7"/>
    <w:rsid w:val="001E13EB"/>
    <w:rsid w:val="001E1596"/>
    <w:rsid w:val="001E15D9"/>
    <w:rsid w:val="001E18C1"/>
    <w:rsid w:val="001E1940"/>
    <w:rsid w:val="001E1A12"/>
    <w:rsid w:val="001E1EF3"/>
    <w:rsid w:val="001E1F61"/>
    <w:rsid w:val="001E2028"/>
    <w:rsid w:val="001E217B"/>
    <w:rsid w:val="001E23E0"/>
    <w:rsid w:val="001E252D"/>
    <w:rsid w:val="001E269A"/>
    <w:rsid w:val="001E28E8"/>
    <w:rsid w:val="001E299D"/>
    <w:rsid w:val="001E2DF0"/>
    <w:rsid w:val="001E2ECE"/>
    <w:rsid w:val="001E2EE1"/>
    <w:rsid w:val="001E3310"/>
    <w:rsid w:val="001E3374"/>
    <w:rsid w:val="001E3410"/>
    <w:rsid w:val="001E3561"/>
    <w:rsid w:val="001E363D"/>
    <w:rsid w:val="001E3728"/>
    <w:rsid w:val="001E3984"/>
    <w:rsid w:val="001E3AA3"/>
    <w:rsid w:val="001E456E"/>
    <w:rsid w:val="001E4759"/>
    <w:rsid w:val="001E4794"/>
    <w:rsid w:val="001E4AA3"/>
    <w:rsid w:val="001E4B3C"/>
    <w:rsid w:val="001E4BEA"/>
    <w:rsid w:val="001E51BF"/>
    <w:rsid w:val="001E550A"/>
    <w:rsid w:val="001E5512"/>
    <w:rsid w:val="001E5655"/>
    <w:rsid w:val="001E5709"/>
    <w:rsid w:val="001E5781"/>
    <w:rsid w:val="001E5CA4"/>
    <w:rsid w:val="001E63C4"/>
    <w:rsid w:val="001E65C4"/>
    <w:rsid w:val="001E67DC"/>
    <w:rsid w:val="001E6C57"/>
    <w:rsid w:val="001E6D57"/>
    <w:rsid w:val="001E6EA5"/>
    <w:rsid w:val="001E6FFA"/>
    <w:rsid w:val="001E70E3"/>
    <w:rsid w:val="001E70FE"/>
    <w:rsid w:val="001E7174"/>
    <w:rsid w:val="001E72F3"/>
    <w:rsid w:val="001E74F2"/>
    <w:rsid w:val="001E761E"/>
    <w:rsid w:val="001E7FA2"/>
    <w:rsid w:val="001F0043"/>
    <w:rsid w:val="001F03BC"/>
    <w:rsid w:val="001F0E5F"/>
    <w:rsid w:val="001F118F"/>
    <w:rsid w:val="001F124F"/>
    <w:rsid w:val="001F12D0"/>
    <w:rsid w:val="001F133E"/>
    <w:rsid w:val="001F13DD"/>
    <w:rsid w:val="001F1538"/>
    <w:rsid w:val="001F181A"/>
    <w:rsid w:val="001F1FF9"/>
    <w:rsid w:val="001F21DF"/>
    <w:rsid w:val="001F2253"/>
    <w:rsid w:val="001F26D1"/>
    <w:rsid w:val="001F2C9A"/>
    <w:rsid w:val="001F2D0A"/>
    <w:rsid w:val="001F2D9B"/>
    <w:rsid w:val="001F2ED8"/>
    <w:rsid w:val="001F300A"/>
    <w:rsid w:val="001F33F1"/>
    <w:rsid w:val="001F35CA"/>
    <w:rsid w:val="001F35ED"/>
    <w:rsid w:val="001F3621"/>
    <w:rsid w:val="001F3925"/>
    <w:rsid w:val="001F3A77"/>
    <w:rsid w:val="001F3F51"/>
    <w:rsid w:val="001F433D"/>
    <w:rsid w:val="001F43B5"/>
    <w:rsid w:val="001F49E2"/>
    <w:rsid w:val="001F4F6F"/>
    <w:rsid w:val="001F5039"/>
    <w:rsid w:val="001F50DF"/>
    <w:rsid w:val="001F51C0"/>
    <w:rsid w:val="001F54B6"/>
    <w:rsid w:val="001F54BC"/>
    <w:rsid w:val="001F57AC"/>
    <w:rsid w:val="001F57AE"/>
    <w:rsid w:val="001F5972"/>
    <w:rsid w:val="001F5CA3"/>
    <w:rsid w:val="001F5F2B"/>
    <w:rsid w:val="001F612D"/>
    <w:rsid w:val="001F65A0"/>
    <w:rsid w:val="001F67B2"/>
    <w:rsid w:val="001F6B4D"/>
    <w:rsid w:val="001F6E02"/>
    <w:rsid w:val="001F6E11"/>
    <w:rsid w:val="001F7118"/>
    <w:rsid w:val="001F7354"/>
    <w:rsid w:val="001F748F"/>
    <w:rsid w:val="001F76FF"/>
    <w:rsid w:val="001F796F"/>
    <w:rsid w:val="001F799A"/>
    <w:rsid w:val="001F7AD5"/>
    <w:rsid w:val="00200170"/>
    <w:rsid w:val="002007C1"/>
    <w:rsid w:val="002007CC"/>
    <w:rsid w:val="00200D2A"/>
    <w:rsid w:val="0020102D"/>
    <w:rsid w:val="002010CA"/>
    <w:rsid w:val="00201167"/>
    <w:rsid w:val="00201378"/>
    <w:rsid w:val="00201585"/>
    <w:rsid w:val="002015D8"/>
    <w:rsid w:val="00201630"/>
    <w:rsid w:val="002018AF"/>
    <w:rsid w:val="00201948"/>
    <w:rsid w:val="00201A32"/>
    <w:rsid w:val="00201B99"/>
    <w:rsid w:val="00201C77"/>
    <w:rsid w:val="00201DAC"/>
    <w:rsid w:val="00201E9D"/>
    <w:rsid w:val="002024B7"/>
    <w:rsid w:val="0020250F"/>
    <w:rsid w:val="0020274B"/>
    <w:rsid w:val="002028A7"/>
    <w:rsid w:val="0020368E"/>
    <w:rsid w:val="002036B6"/>
    <w:rsid w:val="00203817"/>
    <w:rsid w:val="002038FD"/>
    <w:rsid w:val="00203986"/>
    <w:rsid w:val="00203C31"/>
    <w:rsid w:val="00203CBE"/>
    <w:rsid w:val="00203E53"/>
    <w:rsid w:val="00203F41"/>
    <w:rsid w:val="00203F78"/>
    <w:rsid w:val="00204033"/>
    <w:rsid w:val="00204052"/>
    <w:rsid w:val="0020422D"/>
    <w:rsid w:val="002044D3"/>
    <w:rsid w:val="002046E8"/>
    <w:rsid w:val="0020472D"/>
    <w:rsid w:val="002048AA"/>
    <w:rsid w:val="00204C4C"/>
    <w:rsid w:val="00204DBC"/>
    <w:rsid w:val="00204E25"/>
    <w:rsid w:val="00205067"/>
    <w:rsid w:val="00205252"/>
    <w:rsid w:val="002052BC"/>
    <w:rsid w:val="00205608"/>
    <w:rsid w:val="00205745"/>
    <w:rsid w:val="0020582D"/>
    <w:rsid w:val="002058B2"/>
    <w:rsid w:val="00206037"/>
    <w:rsid w:val="002061C8"/>
    <w:rsid w:val="002062A9"/>
    <w:rsid w:val="00206403"/>
    <w:rsid w:val="00206621"/>
    <w:rsid w:val="002066BC"/>
    <w:rsid w:val="002066D8"/>
    <w:rsid w:val="00206A8D"/>
    <w:rsid w:val="00206D72"/>
    <w:rsid w:val="0020727F"/>
    <w:rsid w:val="002074AF"/>
    <w:rsid w:val="0020775E"/>
    <w:rsid w:val="002077B7"/>
    <w:rsid w:val="00207C51"/>
    <w:rsid w:val="00207E9A"/>
    <w:rsid w:val="00207F5C"/>
    <w:rsid w:val="00210150"/>
    <w:rsid w:val="002101EB"/>
    <w:rsid w:val="002103B9"/>
    <w:rsid w:val="00210592"/>
    <w:rsid w:val="002107A9"/>
    <w:rsid w:val="00210809"/>
    <w:rsid w:val="002109DE"/>
    <w:rsid w:val="00210A68"/>
    <w:rsid w:val="00210A7E"/>
    <w:rsid w:val="00210B46"/>
    <w:rsid w:val="00210E11"/>
    <w:rsid w:val="0021137C"/>
    <w:rsid w:val="00211778"/>
    <w:rsid w:val="00211BFE"/>
    <w:rsid w:val="00211C07"/>
    <w:rsid w:val="00211D56"/>
    <w:rsid w:val="00211D67"/>
    <w:rsid w:val="00212375"/>
    <w:rsid w:val="0021298E"/>
    <w:rsid w:val="00212A7B"/>
    <w:rsid w:val="00212AFC"/>
    <w:rsid w:val="00212B7B"/>
    <w:rsid w:val="00212D5B"/>
    <w:rsid w:val="0021332C"/>
    <w:rsid w:val="00213486"/>
    <w:rsid w:val="00213618"/>
    <w:rsid w:val="00213A26"/>
    <w:rsid w:val="00213FB9"/>
    <w:rsid w:val="002146E2"/>
    <w:rsid w:val="00214A0A"/>
    <w:rsid w:val="00214E19"/>
    <w:rsid w:val="00215084"/>
    <w:rsid w:val="002151D3"/>
    <w:rsid w:val="0021586D"/>
    <w:rsid w:val="00216000"/>
    <w:rsid w:val="0021610F"/>
    <w:rsid w:val="002162C2"/>
    <w:rsid w:val="002163D5"/>
    <w:rsid w:val="00216C9F"/>
    <w:rsid w:val="00216D14"/>
    <w:rsid w:val="00216D72"/>
    <w:rsid w:val="00216E0A"/>
    <w:rsid w:val="00216EB8"/>
    <w:rsid w:val="00216F5D"/>
    <w:rsid w:val="002172A9"/>
    <w:rsid w:val="00217395"/>
    <w:rsid w:val="00217620"/>
    <w:rsid w:val="0021798E"/>
    <w:rsid w:val="00217B1E"/>
    <w:rsid w:val="00217B72"/>
    <w:rsid w:val="00217F87"/>
    <w:rsid w:val="00220057"/>
    <w:rsid w:val="00220716"/>
    <w:rsid w:val="0022071B"/>
    <w:rsid w:val="00220842"/>
    <w:rsid w:val="00220947"/>
    <w:rsid w:val="00220D6D"/>
    <w:rsid w:val="00220E79"/>
    <w:rsid w:val="00220EF0"/>
    <w:rsid w:val="002213DF"/>
    <w:rsid w:val="002214B4"/>
    <w:rsid w:val="00221AF4"/>
    <w:rsid w:val="002220A2"/>
    <w:rsid w:val="002228C6"/>
    <w:rsid w:val="002229A0"/>
    <w:rsid w:val="002229D3"/>
    <w:rsid w:val="00222AFE"/>
    <w:rsid w:val="00222B1A"/>
    <w:rsid w:val="00222B68"/>
    <w:rsid w:val="00222DA5"/>
    <w:rsid w:val="00222EF3"/>
    <w:rsid w:val="002233B3"/>
    <w:rsid w:val="002234CD"/>
    <w:rsid w:val="0022367B"/>
    <w:rsid w:val="0022369A"/>
    <w:rsid w:val="002239CB"/>
    <w:rsid w:val="00223A06"/>
    <w:rsid w:val="00223B11"/>
    <w:rsid w:val="00223DFA"/>
    <w:rsid w:val="00223F56"/>
    <w:rsid w:val="00224043"/>
    <w:rsid w:val="0022424F"/>
    <w:rsid w:val="00224455"/>
    <w:rsid w:val="002245B4"/>
    <w:rsid w:val="002245ED"/>
    <w:rsid w:val="00224996"/>
    <w:rsid w:val="00224C8F"/>
    <w:rsid w:val="00224EDD"/>
    <w:rsid w:val="00225AC3"/>
    <w:rsid w:val="00225ECF"/>
    <w:rsid w:val="00225ED3"/>
    <w:rsid w:val="002261B3"/>
    <w:rsid w:val="0022642C"/>
    <w:rsid w:val="00226A8A"/>
    <w:rsid w:val="00226DEF"/>
    <w:rsid w:val="00226EFF"/>
    <w:rsid w:val="00226F56"/>
    <w:rsid w:val="00226FC1"/>
    <w:rsid w:val="002275D7"/>
    <w:rsid w:val="002276A3"/>
    <w:rsid w:val="00227A7D"/>
    <w:rsid w:val="00227B22"/>
    <w:rsid w:val="00227B23"/>
    <w:rsid w:val="00227CE6"/>
    <w:rsid w:val="00227E0A"/>
    <w:rsid w:val="00227F18"/>
    <w:rsid w:val="00230121"/>
    <w:rsid w:val="00230192"/>
    <w:rsid w:val="002304E2"/>
    <w:rsid w:val="00230697"/>
    <w:rsid w:val="00230724"/>
    <w:rsid w:val="0023081D"/>
    <w:rsid w:val="00230B99"/>
    <w:rsid w:val="00230BD2"/>
    <w:rsid w:val="00230C6F"/>
    <w:rsid w:val="00230D49"/>
    <w:rsid w:val="002313B3"/>
    <w:rsid w:val="0023146A"/>
    <w:rsid w:val="00231547"/>
    <w:rsid w:val="00231BCA"/>
    <w:rsid w:val="00232289"/>
    <w:rsid w:val="00232887"/>
    <w:rsid w:val="002328A1"/>
    <w:rsid w:val="002328E9"/>
    <w:rsid w:val="002329BF"/>
    <w:rsid w:val="00232A5A"/>
    <w:rsid w:val="00232B22"/>
    <w:rsid w:val="00232CB0"/>
    <w:rsid w:val="00232CE6"/>
    <w:rsid w:val="00232E51"/>
    <w:rsid w:val="00232FD7"/>
    <w:rsid w:val="0023352B"/>
    <w:rsid w:val="00233660"/>
    <w:rsid w:val="00233BC8"/>
    <w:rsid w:val="00233C9F"/>
    <w:rsid w:val="0023400B"/>
    <w:rsid w:val="00234383"/>
    <w:rsid w:val="00234557"/>
    <w:rsid w:val="002349B6"/>
    <w:rsid w:val="00234A4F"/>
    <w:rsid w:val="00234E3A"/>
    <w:rsid w:val="00234EF0"/>
    <w:rsid w:val="002353C5"/>
    <w:rsid w:val="0023545F"/>
    <w:rsid w:val="00235573"/>
    <w:rsid w:val="002356A3"/>
    <w:rsid w:val="00235A92"/>
    <w:rsid w:val="00235B3E"/>
    <w:rsid w:val="00235C56"/>
    <w:rsid w:val="00235FDE"/>
    <w:rsid w:val="00236124"/>
    <w:rsid w:val="0023642D"/>
    <w:rsid w:val="002364C9"/>
    <w:rsid w:val="00236571"/>
    <w:rsid w:val="002367CB"/>
    <w:rsid w:val="002368F7"/>
    <w:rsid w:val="00236AF7"/>
    <w:rsid w:val="00236C45"/>
    <w:rsid w:val="00236E96"/>
    <w:rsid w:val="00236F03"/>
    <w:rsid w:val="00237103"/>
    <w:rsid w:val="00237123"/>
    <w:rsid w:val="00237449"/>
    <w:rsid w:val="0023753C"/>
    <w:rsid w:val="0023787D"/>
    <w:rsid w:val="0023799D"/>
    <w:rsid w:val="00237A9D"/>
    <w:rsid w:val="00237ADB"/>
    <w:rsid w:val="0024022C"/>
    <w:rsid w:val="00240321"/>
    <w:rsid w:val="002403B5"/>
    <w:rsid w:val="00240A5E"/>
    <w:rsid w:val="00241181"/>
    <w:rsid w:val="0024121B"/>
    <w:rsid w:val="00241479"/>
    <w:rsid w:val="002415A8"/>
    <w:rsid w:val="00241636"/>
    <w:rsid w:val="002416B2"/>
    <w:rsid w:val="002416FF"/>
    <w:rsid w:val="00241A14"/>
    <w:rsid w:val="00241B38"/>
    <w:rsid w:val="00241D25"/>
    <w:rsid w:val="00241FFA"/>
    <w:rsid w:val="0024215F"/>
    <w:rsid w:val="0024229A"/>
    <w:rsid w:val="00242550"/>
    <w:rsid w:val="002427A5"/>
    <w:rsid w:val="002428C1"/>
    <w:rsid w:val="0024292B"/>
    <w:rsid w:val="00242BE5"/>
    <w:rsid w:val="00242F1D"/>
    <w:rsid w:val="0024334E"/>
    <w:rsid w:val="00243922"/>
    <w:rsid w:val="00244284"/>
    <w:rsid w:val="00244505"/>
    <w:rsid w:val="00244702"/>
    <w:rsid w:val="00244B32"/>
    <w:rsid w:val="00244DDD"/>
    <w:rsid w:val="00244E28"/>
    <w:rsid w:val="00245089"/>
    <w:rsid w:val="00245121"/>
    <w:rsid w:val="002455B3"/>
    <w:rsid w:val="002463D9"/>
    <w:rsid w:val="0024667D"/>
    <w:rsid w:val="00246707"/>
    <w:rsid w:val="002469F5"/>
    <w:rsid w:val="00246ADB"/>
    <w:rsid w:val="00246D50"/>
    <w:rsid w:val="00246F4A"/>
    <w:rsid w:val="00246FDA"/>
    <w:rsid w:val="0024718A"/>
    <w:rsid w:val="002473CA"/>
    <w:rsid w:val="002474B5"/>
    <w:rsid w:val="00247CA2"/>
    <w:rsid w:val="00247DD6"/>
    <w:rsid w:val="0025075B"/>
    <w:rsid w:val="00250878"/>
    <w:rsid w:val="00250AC2"/>
    <w:rsid w:val="00250D6C"/>
    <w:rsid w:val="00250D84"/>
    <w:rsid w:val="00251349"/>
    <w:rsid w:val="0025147A"/>
    <w:rsid w:val="00251920"/>
    <w:rsid w:val="00251C40"/>
    <w:rsid w:val="00251E70"/>
    <w:rsid w:val="00251EA1"/>
    <w:rsid w:val="0025207C"/>
    <w:rsid w:val="00252473"/>
    <w:rsid w:val="00252523"/>
    <w:rsid w:val="002525C9"/>
    <w:rsid w:val="00252830"/>
    <w:rsid w:val="0025288E"/>
    <w:rsid w:val="002528B7"/>
    <w:rsid w:val="00252CF9"/>
    <w:rsid w:val="00252E3D"/>
    <w:rsid w:val="0025300F"/>
    <w:rsid w:val="002530B7"/>
    <w:rsid w:val="002531B3"/>
    <w:rsid w:val="002531F0"/>
    <w:rsid w:val="002535FF"/>
    <w:rsid w:val="0025364B"/>
    <w:rsid w:val="0025372C"/>
    <w:rsid w:val="00253C2E"/>
    <w:rsid w:val="00253F44"/>
    <w:rsid w:val="002544F8"/>
    <w:rsid w:val="00254633"/>
    <w:rsid w:val="00254649"/>
    <w:rsid w:val="00254C20"/>
    <w:rsid w:val="00254FA9"/>
    <w:rsid w:val="00255158"/>
    <w:rsid w:val="002551AC"/>
    <w:rsid w:val="00255393"/>
    <w:rsid w:val="002554D2"/>
    <w:rsid w:val="002556D4"/>
    <w:rsid w:val="002559E5"/>
    <w:rsid w:val="00255CA8"/>
    <w:rsid w:val="00255FE2"/>
    <w:rsid w:val="00256071"/>
    <w:rsid w:val="002560C2"/>
    <w:rsid w:val="0025613C"/>
    <w:rsid w:val="00256346"/>
    <w:rsid w:val="00256479"/>
    <w:rsid w:val="00256487"/>
    <w:rsid w:val="002564C2"/>
    <w:rsid w:val="00256F04"/>
    <w:rsid w:val="002574D4"/>
    <w:rsid w:val="002576F1"/>
    <w:rsid w:val="0025795A"/>
    <w:rsid w:val="00257CB1"/>
    <w:rsid w:val="00257CEE"/>
    <w:rsid w:val="00257D78"/>
    <w:rsid w:val="002602A7"/>
    <w:rsid w:val="00260552"/>
    <w:rsid w:val="0026068C"/>
    <w:rsid w:val="00260833"/>
    <w:rsid w:val="00260F34"/>
    <w:rsid w:val="00261103"/>
    <w:rsid w:val="002611F1"/>
    <w:rsid w:val="00261227"/>
    <w:rsid w:val="00261749"/>
    <w:rsid w:val="00261A66"/>
    <w:rsid w:val="00261D11"/>
    <w:rsid w:val="00261E3B"/>
    <w:rsid w:val="00261FAC"/>
    <w:rsid w:val="0026219B"/>
    <w:rsid w:val="00262401"/>
    <w:rsid w:val="00262583"/>
    <w:rsid w:val="00262645"/>
    <w:rsid w:val="0026279F"/>
    <w:rsid w:val="002628CB"/>
    <w:rsid w:val="00262A20"/>
    <w:rsid w:val="00262BA9"/>
    <w:rsid w:val="00262C1F"/>
    <w:rsid w:val="002633C9"/>
    <w:rsid w:val="002633E7"/>
    <w:rsid w:val="00263498"/>
    <w:rsid w:val="00263D99"/>
    <w:rsid w:val="002640EF"/>
    <w:rsid w:val="00264188"/>
    <w:rsid w:val="002641DA"/>
    <w:rsid w:val="00264282"/>
    <w:rsid w:val="0026452B"/>
    <w:rsid w:val="00264560"/>
    <w:rsid w:val="002648BB"/>
    <w:rsid w:val="00264B06"/>
    <w:rsid w:val="002650EE"/>
    <w:rsid w:val="002652A2"/>
    <w:rsid w:val="0026547D"/>
    <w:rsid w:val="002658B0"/>
    <w:rsid w:val="00265BE0"/>
    <w:rsid w:val="00265D58"/>
    <w:rsid w:val="00265D68"/>
    <w:rsid w:val="00266100"/>
    <w:rsid w:val="00266451"/>
    <w:rsid w:val="00266886"/>
    <w:rsid w:val="00266914"/>
    <w:rsid w:val="00266A0D"/>
    <w:rsid w:val="00266B3D"/>
    <w:rsid w:val="00266C2F"/>
    <w:rsid w:val="00266C67"/>
    <w:rsid w:val="00267067"/>
    <w:rsid w:val="0026711A"/>
    <w:rsid w:val="00267249"/>
    <w:rsid w:val="0026735D"/>
    <w:rsid w:val="0026747A"/>
    <w:rsid w:val="0026753B"/>
    <w:rsid w:val="00267603"/>
    <w:rsid w:val="002678BA"/>
    <w:rsid w:val="0026798D"/>
    <w:rsid w:val="00267ACA"/>
    <w:rsid w:val="00267C4E"/>
    <w:rsid w:val="00267CAA"/>
    <w:rsid w:val="00267CC8"/>
    <w:rsid w:val="0027054E"/>
    <w:rsid w:val="0027074C"/>
    <w:rsid w:val="00270A6D"/>
    <w:rsid w:val="00270B54"/>
    <w:rsid w:val="0027114C"/>
    <w:rsid w:val="002713E1"/>
    <w:rsid w:val="00271544"/>
    <w:rsid w:val="002716BE"/>
    <w:rsid w:val="002716EE"/>
    <w:rsid w:val="002718DB"/>
    <w:rsid w:val="00271945"/>
    <w:rsid w:val="00271998"/>
    <w:rsid w:val="00271B29"/>
    <w:rsid w:val="00271BAB"/>
    <w:rsid w:val="00271FC7"/>
    <w:rsid w:val="00271FD6"/>
    <w:rsid w:val="002721FC"/>
    <w:rsid w:val="00272349"/>
    <w:rsid w:val="00272353"/>
    <w:rsid w:val="002723C0"/>
    <w:rsid w:val="002728C8"/>
    <w:rsid w:val="00272A0B"/>
    <w:rsid w:val="00272D62"/>
    <w:rsid w:val="00272DA6"/>
    <w:rsid w:val="002730CF"/>
    <w:rsid w:val="002731D0"/>
    <w:rsid w:val="002732CE"/>
    <w:rsid w:val="0027342D"/>
    <w:rsid w:val="00273701"/>
    <w:rsid w:val="002738BE"/>
    <w:rsid w:val="00273DE9"/>
    <w:rsid w:val="00274021"/>
    <w:rsid w:val="00274479"/>
    <w:rsid w:val="00274AD6"/>
    <w:rsid w:val="00274C65"/>
    <w:rsid w:val="00274E2A"/>
    <w:rsid w:val="00275207"/>
    <w:rsid w:val="00275271"/>
    <w:rsid w:val="002753B4"/>
    <w:rsid w:val="00275948"/>
    <w:rsid w:val="00275960"/>
    <w:rsid w:val="00276659"/>
    <w:rsid w:val="0027670B"/>
    <w:rsid w:val="00276892"/>
    <w:rsid w:val="00276A60"/>
    <w:rsid w:val="00276AC2"/>
    <w:rsid w:val="00276C71"/>
    <w:rsid w:val="00276CCB"/>
    <w:rsid w:val="00276D65"/>
    <w:rsid w:val="00276D9E"/>
    <w:rsid w:val="00276E44"/>
    <w:rsid w:val="0027704E"/>
    <w:rsid w:val="002774F1"/>
    <w:rsid w:val="0027774D"/>
    <w:rsid w:val="00277A70"/>
    <w:rsid w:val="00277AC5"/>
    <w:rsid w:val="00277B95"/>
    <w:rsid w:val="00277BA1"/>
    <w:rsid w:val="00277C87"/>
    <w:rsid w:val="00280035"/>
    <w:rsid w:val="0028006D"/>
    <w:rsid w:val="00280387"/>
    <w:rsid w:val="002803D2"/>
    <w:rsid w:val="00280508"/>
    <w:rsid w:val="002806F9"/>
    <w:rsid w:val="00280FB5"/>
    <w:rsid w:val="00280FD1"/>
    <w:rsid w:val="002810F9"/>
    <w:rsid w:val="0028117E"/>
    <w:rsid w:val="0028164B"/>
    <w:rsid w:val="0028174D"/>
    <w:rsid w:val="002819C5"/>
    <w:rsid w:val="002819F6"/>
    <w:rsid w:val="00282063"/>
    <w:rsid w:val="00282131"/>
    <w:rsid w:val="0028232B"/>
    <w:rsid w:val="002825D7"/>
    <w:rsid w:val="002826B6"/>
    <w:rsid w:val="0028293A"/>
    <w:rsid w:val="00282AA7"/>
    <w:rsid w:val="00282D7E"/>
    <w:rsid w:val="00282D8F"/>
    <w:rsid w:val="00282E27"/>
    <w:rsid w:val="00282EBD"/>
    <w:rsid w:val="00282F09"/>
    <w:rsid w:val="00283087"/>
    <w:rsid w:val="0028322D"/>
    <w:rsid w:val="00283395"/>
    <w:rsid w:val="002833A6"/>
    <w:rsid w:val="0028372B"/>
    <w:rsid w:val="0028375F"/>
    <w:rsid w:val="00283768"/>
    <w:rsid w:val="00283B54"/>
    <w:rsid w:val="00283C07"/>
    <w:rsid w:val="00283D48"/>
    <w:rsid w:val="00283DE3"/>
    <w:rsid w:val="00283EE3"/>
    <w:rsid w:val="00283FD0"/>
    <w:rsid w:val="0028419F"/>
    <w:rsid w:val="0028458E"/>
    <w:rsid w:val="00284C6C"/>
    <w:rsid w:val="002851A4"/>
    <w:rsid w:val="00285318"/>
    <w:rsid w:val="00285477"/>
    <w:rsid w:val="00285487"/>
    <w:rsid w:val="002856DD"/>
    <w:rsid w:val="002856E6"/>
    <w:rsid w:val="0028593A"/>
    <w:rsid w:val="00285AED"/>
    <w:rsid w:val="00285B4F"/>
    <w:rsid w:val="00285E55"/>
    <w:rsid w:val="00285E98"/>
    <w:rsid w:val="0028601D"/>
    <w:rsid w:val="00286381"/>
    <w:rsid w:val="0028654E"/>
    <w:rsid w:val="00286A22"/>
    <w:rsid w:val="00286A64"/>
    <w:rsid w:val="00286C14"/>
    <w:rsid w:val="00286DA1"/>
    <w:rsid w:val="00287271"/>
    <w:rsid w:val="00287624"/>
    <w:rsid w:val="00287AEB"/>
    <w:rsid w:val="00287B7C"/>
    <w:rsid w:val="00287EAB"/>
    <w:rsid w:val="00287EAE"/>
    <w:rsid w:val="002901E0"/>
    <w:rsid w:val="00290229"/>
    <w:rsid w:val="002902BA"/>
    <w:rsid w:val="002904D2"/>
    <w:rsid w:val="0029058F"/>
    <w:rsid w:val="002905E1"/>
    <w:rsid w:val="0029069B"/>
    <w:rsid w:val="002906B5"/>
    <w:rsid w:val="002908F0"/>
    <w:rsid w:val="002909A1"/>
    <w:rsid w:val="00290C2E"/>
    <w:rsid w:val="00291048"/>
    <w:rsid w:val="00291224"/>
    <w:rsid w:val="002912C9"/>
    <w:rsid w:val="002912FA"/>
    <w:rsid w:val="00291413"/>
    <w:rsid w:val="00291C0E"/>
    <w:rsid w:val="00291CAB"/>
    <w:rsid w:val="00291CBE"/>
    <w:rsid w:val="00291E28"/>
    <w:rsid w:val="00291E52"/>
    <w:rsid w:val="00291F21"/>
    <w:rsid w:val="00291F68"/>
    <w:rsid w:val="0029215B"/>
    <w:rsid w:val="00292331"/>
    <w:rsid w:val="002923B4"/>
    <w:rsid w:val="00292669"/>
    <w:rsid w:val="00292AF5"/>
    <w:rsid w:val="00292B99"/>
    <w:rsid w:val="00292D66"/>
    <w:rsid w:val="00292EAA"/>
    <w:rsid w:val="00292F3F"/>
    <w:rsid w:val="00292F5D"/>
    <w:rsid w:val="00293167"/>
    <w:rsid w:val="0029335D"/>
    <w:rsid w:val="002933B7"/>
    <w:rsid w:val="002934FB"/>
    <w:rsid w:val="00293549"/>
    <w:rsid w:val="002938C3"/>
    <w:rsid w:val="002939A9"/>
    <w:rsid w:val="00293DE5"/>
    <w:rsid w:val="00294371"/>
    <w:rsid w:val="00294593"/>
    <w:rsid w:val="002945C1"/>
    <w:rsid w:val="00294815"/>
    <w:rsid w:val="002949BE"/>
    <w:rsid w:val="002949C6"/>
    <w:rsid w:val="00294B64"/>
    <w:rsid w:val="00294CD8"/>
    <w:rsid w:val="00294DFA"/>
    <w:rsid w:val="00294F2F"/>
    <w:rsid w:val="00295233"/>
    <w:rsid w:val="0029556D"/>
    <w:rsid w:val="002956B5"/>
    <w:rsid w:val="0029575B"/>
    <w:rsid w:val="0029583C"/>
    <w:rsid w:val="002959FB"/>
    <w:rsid w:val="0029642A"/>
    <w:rsid w:val="00296462"/>
    <w:rsid w:val="002965AE"/>
    <w:rsid w:val="00296627"/>
    <w:rsid w:val="00296791"/>
    <w:rsid w:val="00296988"/>
    <w:rsid w:val="00296DAD"/>
    <w:rsid w:val="00296F03"/>
    <w:rsid w:val="00296F82"/>
    <w:rsid w:val="00296FA6"/>
    <w:rsid w:val="0029766B"/>
    <w:rsid w:val="00297A87"/>
    <w:rsid w:val="00297B93"/>
    <w:rsid w:val="00297E46"/>
    <w:rsid w:val="00297EE9"/>
    <w:rsid w:val="00297F85"/>
    <w:rsid w:val="00297FA5"/>
    <w:rsid w:val="002A0001"/>
    <w:rsid w:val="002A0064"/>
    <w:rsid w:val="002A029F"/>
    <w:rsid w:val="002A040A"/>
    <w:rsid w:val="002A07F6"/>
    <w:rsid w:val="002A0AB2"/>
    <w:rsid w:val="002A0B94"/>
    <w:rsid w:val="002A0C7B"/>
    <w:rsid w:val="002A0F92"/>
    <w:rsid w:val="002A1077"/>
    <w:rsid w:val="002A1437"/>
    <w:rsid w:val="002A150F"/>
    <w:rsid w:val="002A1A20"/>
    <w:rsid w:val="002A1A49"/>
    <w:rsid w:val="002A1BAE"/>
    <w:rsid w:val="002A1F1E"/>
    <w:rsid w:val="002A2117"/>
    <w:rsid w:val="002A2A9B"/>
    <w:rsid w:val="002A2E8A"/>
    <w:rsid w:val="002A33D3"/>
    <w:rsid w:val="002A35C1"/>
    <w:rsid w:val="002A36DE"/>
    <w:rsid w:val="002A3742"/>
    <w:rsid w:val="002A396A"/>
    <w:rsid w:val="002A3CC1"/>
    <w:rsid w:val="002A3EB2"/>
    <w:rsid w:val="002A3F7A"/>
    <w:rsid w:val="002A4022"/>
    <w:rsid w:val="002A40A9"/>
    <w:rsid w:val="002A40BA"/>
    <w:rsid w:val="002A4478"/>
    <w:rsid w:val="002A4498"/>
    <w:rsid w:val="002A50EC"/>
    <w:rsid w:val="002A52C9"/>
    <w:rsid w:val="002A52D7"/>
    <w:rsid w:val="002A5365"/>
    <w:rsid w:val="002A5580"/>
    <w:rsid w:val="002A56C3"/>
    <w:rsid w:val="002A56D7"/>
    <w:rsid w:val="002A5B32"/>
    <w:rsid w:val="002A5CD4"/>
    <w:rsid w:val="002A5EA9"/>
    <w:rsid w:val="002A5EEB"/>
    <w:rsid w:val="002A661C"/>
    <w:rsid w:val="002A66CF"/>
    <w:rsid w:val="002A670B"/>
    <w:rsid w:val="002A6723"/>
    <w:rsid w:val="002A6847"/>
    <w:rsid w:val="002A6B19"/>
    <w:rsid w:val="002A6D95"/>
    <w:rsid w:val="002A6F36"/>
    <w:rsid w:val="002A766B"/>
    <w:rsid w:val="002A7821"/>
    <w:rsid w:val="002A79C1"/>
    <w:rsid w:val="002A7ABA"/>
    <w:rsid w:val="002A7EE8"/>
    <w:rsid w:val="002B05A7"/>
    <w:rsid w:val="002B06BB"/>
    <w:rsid w:val="002B0986"/>
    <w:rsid w:val="002B11D8"/>
    <w:rsid w:val="002B132A"/>
    <w:rsid w:val="002B1562"/>
    <w:rsid w:val="002B16A7"/>
    <w:rsid w:val="002B1967"/>
    <w:rsid w:val="002B1EA4"/>
    <w:rsid w:val="002B1F1E"/>
    <w:rsid w:val="002B20C5"/>
    <w:rsid w:val="002B22D3"/>
    <w:rsid w:val="002B2395"/>
    <w:rsid w:val="002B2427"/>
    <w:rsid w:val="002B27C5"/>
    <w:rsid w:val="002B2922"/>
    <w:rsid w:val="002B2FF6"/>
    <w:rsid w:val="002B378A"/>
    <w:rsid w:val="002B39A9"/>
    <w:rsid w:val="002B3D39"/>
    <w:rsid w:val="002B3D43"/>
    <w:rsid w:val="002B3D65"/>
    <w:rsid w:val="002B3E3D"/>
    <w:rsid w:val="002B3EC6"/>
    <w:rsid w:val="002B416B"/>
    <w:rsid w:val="002B45B6"/>
    <w:rsid w:val="002B4E88"/>
    <w:rsid w:val="002B4EE9"/>
    <w:rsid w:val="002B55D6"/>
    <w:rsid w:val="002B5679"/>
    <w:rsid w:val="002B56A0"/>
    <w:rsid w:val="002B579E"/>
    <w:rsid w:val="002B591C"/>
    <w:rsid w:val="002B5999"/>
    <w:rsid w:val="002B5A33"/>
    <w:rsid w:val="002B5C35"/>
    <w:rsid w:val="002B6166"/>
    <w:rsid w:val="002B61D3"/>
    <w:rsid w:val="002B62C4"/>
    <w:rsid w:val="002B6994"/>
    <w:rsid w:val="002B70F9"/>
    <w:rsid w:val="002B7A8E"/>
    <w:rsid w:val="002B7C84"/>
    <w:rsid w:val="002B7CB6"/>
    <w:rsid w:val="002B7D41"/>
    <w:rsid w:val="002C0168"/>
    <w:rsid w:val="002C0284"/>
    <w:rsid w:val="002C02A5"/>
    <w:rsid w:val="002C041B"/>
    <w:rsid w:val="002C0509"/>
    <w:rsid w:val="002C082D"/>
    <w:rsid w:val="002C08F6"/>
    <w:rsid w:val="002C0CB5"/>
    <w:rsid w:val="002C13EE"/>
    <w:rsid w:val="002C1426"/>
    <w:rsid w:val="002C17DD"/>
    <w:rsid w:val="002C1848"/>
    <w:rsid w:val="002C18FD"/>
    <w:rsid w:val="002C1B77"/>
    <w:rsid w:val="002C1D77"/>
    <w:rsid w:val="002C1E3E"/>
    <w:rsid w:val="002C1EA2"/>
    <w:rsid w:val="002C1F0C"/>
    <w:rsid w:val="002C1F89"/>
    <w:rsid w:val="002C2009"/>
    <w:rsid w:val="002C228B"/>
    <w:rsid w:val="002C22CB"/>
    <w:rsid w:val="002C28F9"/>
    <w:rsid w:val="002C2DA1"/>
    <w:rsid w:val="002C30F9"/>
    <w:rsid w:val="002C3571"/>
    <w:rsid w:val="002C364A"/>
    <w:rsid w:val="002C368B"/>
    <w:rsid w:val="002C380F"/>
    <w:rsid w:val="002C3949"/>
    <w:rsid w:val="002C3998"/>
    <w:rsid w:val="002C39A8"/>
    <w:rsid w:val="002C3C01"/>
    <w:rsid w:val="002C41A8"/>
    <w:rsid w:val="002C4748"/>
    <w:rsid w:val="002C47CE"/>
    <w:rsid w:val="002C4925"/>
    <w:rsid w:val="002C4B47"/>
    <w:rsid w:val="002C4FAE"/>
    <w:rsid w:val="002C5379"/>
    <w:rsid w:val="002C53C3"/>
    <w:rsid w:val="002C567D"/>
    <w:rsid w:val="002C581E"/>
    <w:rsid w:val="002C58B0"/>
    <w:rsid w:val="002C5FCD"/>
    <w:rsid w:val="002C62AA"/>
    <w:rsid w:val="002C62EF"/>
    <w:rsid w:val="002C634F"/>
    <w:rsid w:val="002C6584"/>
    <w:rsid w:val="002C65E2"/>
    <w:rsid w:val="002C697E"/>
    <w:rsid w:val="002C6BE3"/>
    <w:rsid w:val="002C6BE5"/>
    <w:rsid w:val="002C6D2F"/>
    <w:rsid w:val="002C6E57"/>
    <w:rsid w:val="002C7036"/>
    <w:rsid w:val="002C717A"/>
    <w:rsid w:val="002C754E"/>
    <w:rsid w:val="002C756C"/>
    <w:rsid w:val="002C79BB"/>
    <w:rsid w:val="002C7BDC"/>
    <w:rsid w:val="002C7C76"/>
    <w:rsid w:val="002D0356"/>
    <w:rsid w:val="002D0744"/>
    <w:rsid w:val="002D0989"/>
    <w:rsid w:val="002D0A3A"/>
    <w:rsid w:val="002D0B6F"/>
    <w:rsid w:val="002D0D48"/>
    <w:rsid w:val="002D0F29"/>
    <w:rsid w:val="002D0F4B"/>
    <w:rsid w:val="002D0F61"/>
    <w:rsid w:val="002D0F6E"/>
    <w:rsid w:val="002D122D"/>
    <w:rsid w:val="002D12C8"/>
    <w:rsid w:val="002D1481"/>
    <w:rsid w:val="002D15B9"/>
    <w:rsid w:val="002D16CE"/>
    <w:rsid w:val="002D1843"/>
    <w:rsid w:val="002D1855"/>
    <w:rsid w:val="002D19B3"/>
    <w:rsid w:val="002D1AA1"/>
    <w:rsid w:val="002D1BCA"/>
    <w:rsid w:val="002D1CB0"/>
    <w:rsid w:val="002D1CB7"/>
    <w:rsid w:val="002D2900"/>
    <w:rsid w:val="002D2A8D"/>
    <w:rsid w:val="002D2B55"/>
    <w:rsid w:val="002D2C47"/>
    <w:rsid w:val="002D2E01"/>
    <w:rsid w:val="002D2E7C"/>
    <w:rsid w:val="002D2EC8"/>
    <w:rsid w:val="002D30FA"/>
    <w:rsid w:val="002D3440"/>
    <w:rsid w:val="002D386A"/>
    <w:rsid w:val="002D3A31"/>
    <w:rsid w:val="002D3A9E"/>
    <w:rsid w:val="002D3C77"/>
    <w:rsid w:val="002D3E62"/>
    <w:rsid w:val="002D42CC"/>
    <w:rsid w:val="002D43C1"/>
    <w:rsid w:val="002D4819"/>
    <w:rsid w:val="002D48D0"/>
    <w:rsid w:val="002D4A44"/>
    <w:rsid w:val="002D4AF5"/>
    <w:rsid w:val="002D4E8C"/>
    <w:rsid w:val="002D5285"/>
    <w:rsid w:val="002D5569"/>
    <w:rsid w:val="002D5591"/>
    <w:rsid w:val="002D5F22"/>
    <w:rsid w:val="002D5F79"/>
    <w:rsid w:val="002D66D7"/>
    <w:rsid w:val="002D683A"/>
    <w:rsid w:val="002D6BC3"/>
    <w:rsid w:val="002D6E25"/>
    <w:rsid w:val="002D6F26"/>
    <w:rsid w:val="002D6F28"/>
    <w:rsid w:val="002D708B"/>
    <w:rsid w:val="002D71D3"/>
    <w:rsid w:val="002D7F2A"/>
    <w:rsid w:val="002E003A"/>
    <w:rsid w:val="002E0223"/>
    <w:rsid w:val="002E04B6"/>
    <w:rsid w:val="002E0665"/>
    <w:rsid w:val="002E0899"/>
    <w:rsid w:val="002E0908"/>
    <w:rsid w:val="002E0B10"/>
    <w:rsid w:val="002E0D1D"/>
    <w:rsid w:val="002E1090"/>
    <w:rsid w:val="002E10EF"/>
    <w:rsid w:val="002E1144"/>
    <w:rsid w:val="002E1174"/>
    <w:rsid w:val="002E13A7"/>
    <w:rsid w:val="002E1767"/>
    <w:rsid w:val="002E179D"/>
    <w:rsid w:val="002E1865"/>
    <w:rsid w:val="002E1A3D"/>
    <w:rsid w:val="002E1C71"/>
    <w:rsid w:val="002E1CE5"/>
    <w:rsid w:val="002E211D"/>
    <w:rsid w:val="002E22E8"/>
    <w:rsid w:val="002E236A"/>
    <w:rsid w:val="002E2490"/>
    <w:rsid w:val="002E253B"/>
    <w:rsid w:val="002E26AA"/>
    <w:rsid w:val="002E276C"/>
    <w:rsid w:val="002E2801"/>
    <w:rsid w:val="002E284A"/>
    <w:rsid w:val="002E2B9F"/>
    <w:rsid w:val="002E2C8F"/>
    <w:rsid w:val="002E2CAC"/>
    <w:rsid w:val="002E2D73"/>
    <w:rsid w:val="002E3603"/>
    <w:rsid w:val="002E3DA5"/>
    <w:rsid w:val="002E4046"/>
    <w:rsid w:val="002E474B"/>
    <w:rsid w:val="002E4980"/>
    <w:rsid w:val="002E4D9A"/>
    <w:rsid w:val="002E509F"/>
    <w:rsid w:val="002E531B"/>
    <w:rsid w:val="002E562B"/>
    <w:rsid w:val="002E5661"/>
    <w:rsid w:val="002E5924"/>
    <w:rsid w:val="002E593D"/>
    <w:rsid w:val="002E5A62"/>
    <w:rsid w:val="002E5E21"/>
    <w:rsid w:val="002E5E24"/>
    <w:rsid w:val="002E5EC5"/>
    <w:rsid w:val="002E6002"/>
    <w:rsid w:val="002E64F9"/>
    <w:rsid w:val="002E65C2"/>
    <w:rsid w:val="002E672C"/>
    <w:rsid w:val="002E680B"/>
    <w:rsid w:val="002E6821"/>
    <w:rsid w:val="002E6898"/>
    <w:rsid w:val="002E6AD7"/>
    <w:rsid w:val="002E6C24"/>
    <w:rsid w:val="002E6C3B"/>
    <w:rsid w:val="002E6DA6"/>
    <w:rsid w:val="002E6DED"/>
    <w:rsid w:val="002E6E7A"/>
    <w:rsid w:val="002E7082"/>
    <w:rsid w:val="002E714C"/>
    <w:rsid w:val="002E7443"/>
    <w:rsid w:val="002E7514"/>
    <w:rsid w:val="002E752A"/>
    <w:rsid w:val="002E76EF"/>
    <w:rsid w:val="002E7E46"/>
    <w:rsid w:val="002F009A"/>
    <w:rsid w:val="002F00D1"/>
    <w:rsid w:val="002F02DD"/>
    <w:rsid w:val="002F0397"/>
    <w:rsid w:val="002F0506"/>
    <w:rsid w:val="002F08AE"/>
    <w:rsid w:val="002F0ABB"/>
    <w:rsid w:val="002F0B8D"/>
    <w:rsid w:val="002F0E09"/>
    <w:rsid w:val="002F1081"/>
    <w:rsid w:val="002F1188"/>
    <w:rsid w:val="002F150F"/>
    <w:rsid w:val="002F16E5"/>
    <w:rsid w:val="002F1724"/>
    <w:rsid w:val="002F1BC9"/>
    <w:rsid w:val="002F1CC3"/>
    <w:rsid w:val="002F1E1D"/>
    <w:rsid w:val="002F2493"/>
    <w:rsid w:val="002F2584"/>
    <w:rsid w:val="002F28AD"/>
    <w:rsid w:val="002F2A10"/>
    <w:rsid w:val="002F2A93"/>
    <w:rsid w:val="002F2AB4"/>
    <w:rsid w:val="002F2AC9"/>
    <w:rsid w:val="002F2B16"/>
    <w:rsid w:val="002F2E3B"/>
    <w:rsid w:val="002F2EFE"/>
    <w:rsid w:val="002F30F0"/>
    <w:rsid w:val="002F3487"/>
    <w:rsid w:val="002F38F4"/>
    <w:rsid w:val="002F39BD"/>
    <w:rsid w:val="002F3F42"/>
    <w:rsid w:val="002F4148"/>
    <w:rsid w:val="002F4361"/>
    <w:rsid w:val="002F459C"/>
    <w:rsid w:val="002F4CAC"/>
    <w:rsid w:val="002F4F9B"/>
    <w:rsid w:val="002F51D2"/>
    <w:rsid w:val="002F537C"/>
    <w:rsid w:val="002F53D0"/>
    <w:rsid w:val="002F5805"/>
    <w:rsid w:val="002F5F1F"/>
    <w:rsid w:val="002F6077"/>
    <w:rsid w:val="002F6574"/>
    <w:rsid w:val="002F6BEF"/>
    <w:rsid w:val="002F706B"/>
    <w:rsid w:val="002F720B"/>
    <w:rsid w:val="002F7593"/>
    <w:rsid w:val="002F7654"/>
    <w:rsid w:val="002F7658"/>
    <w:rsid w:val="002F7BE6"/>
    <w:rsid w:val="002F7E90"/>
    <w:rsid w:val="00300010"/>
    <w:rsid w:val="00300108"/>
    <w:rsid w:val="0030020D"/>
    <w:rsid w:val="0030027F"/>
    <w:rsid w:val="003007C8"/>
    <w:rsid w:val="00300A3E"/>
    <w:rsid w:val="00300ACF"/>
    <w:rsid w:val="00300B0C"/>
    <w:rsid w:val="00300DFB"/>
    <w:rsid w:val="00300E96"/>
    <w:rsid w:val="00300F36"/>
    <w:rsid w:val="0030119C"/>
    <w:rsid w:val="003018A8"/>
    <w:rsid w:val="00301A09"/>
    <w:rsid w:val="00301BE3"/>
    <w:rsid w:val="00301FF4"/>
    <w:rsid w:val="0030202E"/>
    <w:rsid w:val="00302033"/>
    <w:rsid w:val="0030220D"/>
    <w:rsid w:val="003024A3"/>
    <w:rsid w:val="00302573"/>
    <w:rsid w:val="003025D3"/>
    <w:rsid w:val="003025DD"/>
    <w:rsid w:val="0030277D"/>
    <w:rsid w:val="00302805"/>
    <w:rsid w:val="0030296A"/>
    <w:rsid w:val="00302A5F"/>
    <w:rsid w:val="00302C19"/>
    <w:rsid w:val="00302D6A"/>
    <w:rsid w:val="00302FDE"/>
    <w:rsid w:val="00303214"/>
    <w:rsid w:val="00303283"/>
    <w:rsid w:val="0030352C"/>
    <w:rsid w:val="003037E4"/>
    <w:rsid w:val="00303B25"/>
    <w:rsid w:val="00303DEA"/>
    <w:rsid w:val="00304040"/>
    <w:rsid w:val="0030412B"/>
    <w:rsid w:val="0030433F"/>
    <w:rsid w:val="0030434C"/>
    <w:rsid w:val="00304458"/>
    <w:rsid w:val="0030483C"/>
    <w:rsid w:val="00304A1B"/>
    <w:rsid w:val="00304AAA"/>
    <w:rsid w:val="00304CC5"/>
    <w:rsid w:val="00305248"/>
    <w:rsid w:val="003054D3"/>
    <w:rsid w:val="00305613"/>
    <w:rsid w:val="00305697"/>
    <w:rsid w:val="00305EB5"/>
    <w:rsid w:val="00306E30"/>
    <w:rsid w:val="00306FF5"/>
    <w:rsid w:val="0030784F"/>
    <w:rsid w:val="0030788F"/>
    <w:rsid w:val="003105AB"/>
    <w:rsid w:val="00310865"/>
    <w:rsid w:val="00310C72"/>
    <w:rsid w:val="00310D0D"/>
    <w:rsid w:val="00311092"/>
    <w:rsid w:val="0031126D"/>
    <w:rsid w:val="003113BD"/>
    <w:rsid w:val="00311487"/>
    <w:rsid w:val="003114BE"/>
    <w:rsid w:val="00311BAF"/>
    <w:rsid w:val="00311DD6"/>
    <w:rsid w:val="00311EF1"/>
    <w:rsid w:val="00312081"/>
    <w:rsid w:val="003120E8"/>
    <w:rsid w:val="00312706"/>
    <w:rsid w:val="00312A0B"/>
    <w:rsid w:val="00312B1C"/>
    <w:rsid w:val="00312D3F"/>
    <w:rsid w:val="00312E24"/>
    <w:rsid w:val="0031329C"/>
    <w:rsid w:val="00313340"/>
    <w:rsid w:val="003133C5"/>
    <w:rsid w:val="003135AC"/>
    <w:rsid w:val="003136C8"/>
    <w:rsid w:val="00313946"/>
    <w:rsid w:val="00313E02"/>
    <w:rsid w:val="00313EE3"/>
    <w:rsid w:val="00314C92"/>
    <w:rsid w:val="00314DA4"/>
    <w:rsid w:val="00314E44"/>
    <w:rsid w:val="00314FB5"/>
    <w:rsid w:val="00315121"/>
    <w:rsid w:val="003151B7"/>
    <w:rsid w:val="00315364"/>
    <w:rsid w:val="0031574B"/>
    <w:rsid w:val="00315786"/>
    <w:rsid w:val="0031591A"/>
    <w:rsid w:val="00315BB4"/>
    <w:rsid w:val="00315BFF"/>
    <w:rsid w:val="00315C7B"/>
    <w:rsid w:val="00316312"/>
    <w:rsid w:val="003163A0"/>
    <w:rsid w:val="003166CD"/>
    <w:rsid w:val="0031675E"/>
    <w:rsid w:val="00316AC6"/>
    <w:rsid w:val="00316AC7"/>
    <w:rsid w:val="00316CB8"/>
    <w:rsid w:val="00316DA7"/>
    <w:rsid w:val="003171AC"/>
    <w:rsid w:val="00317446"/>
    <w:rsid w:val="00317553"/>
    <w:rsid w:val="003177C0"/>
    <w:rsid w:val="00317866"/>
    <w:rsid w:val="00317967"/>
    <w:rsid w:val="00317D48"/>
    <w:rsid w:val="00320059"/>
    <w:rsid w:val="003204A9"/>
    <w:rsid w:val="003204E9"/>
    <w:rsid w:val="0032057B"/>
    <w:rsid w:val="00320596"/>
    <w:rsid w:val="003207B8"/>
    <w:rsid w:val="00320841"/>
    <w:rsid w:val="00320C08"/>
    <w:rsid w:val="003211A6"/>
    <w:rsid w:val="00321462"/>
    <w:rsid w:val="003215EC"/>
    <w:rsid w:val="00321BAD"/>
    <w:rsid w:val="00321CA3"/>
    <w:rsid w:val="00321D04"/>
    <w:rsid w:val="00321D69"/>
    <w:rsid w:val="003221B1"/>
    <w:rsid w:val="0032223E"/>
    <w:rsid w:val="003224E4"/>
    <w:rsid w:val="00322A49"/>
    <w:rsid w:val="003234D9"/>
    <w:rsid w:val="003236BE"/>
    <w:rsid w:val="0032376D"/>
    <w:rsid w:val="0032384C"/>
    <w:rsid w:val="003238A2"/>
    <w:rsid w:val="00323A53"/>
    <w:rsid w:val="00323E84"/>
    <w:rsid w:val="003240FD"/>
    <w:rsid w:val="003245D9"/>
    <w:rsid w:val="0032467E"/>
    <w:rsid w:val="00324796"/>
    <w:rsid w:val="003247B2"/>
    <w:rsid w:val="00324CA9"/>
    <w:rsid w:val="00324D35"/>
    <w:rsid w:val="00324E2D"/>
    <w:rsid w:val="00325024"/>
    <w:rsid w:val="00325651"/>
    <w:rsid w:val="00325918"/>
    <w:rsid w:val="00325951"/>
    <w:rsid w:val="003259A2"/>
    <w:rsid w:val="00325A4F"/>
    <w:rsid w:val="00325DB6"/>
    <w:rsid w:val="00325E03"/>
    <w:rsid w:val="00326574"/>
    <w:rsid w:val="00326594"/>
    <w:rsid w:val="00326A43"/>
    <w:rsid w:val="00327111"/>
    <w:rsid w:val="00327989"/>
    <w:rsid w:val="00327ACE"/>
    <w:rsid w:val="00327F3D"/>
    <w:rsid w:val="0033006E"/>
    <w:rsid w:val="00330352"/>
    <w:rsid w:val="003304FA"/>
    <w:rsid w:val="0033058D"/>
    <w:rsid w:val="00330694"/>
    <w:rsid w:val="00330768"/>
    <w:rsid w:val="00330B3E"/>
    <w:rsid w:val="00330BDC"/>
    <w:rsid w:val="00330C95"/>
    <w:rsid w:val="00330D49"/>
    <w:rsid w:val="003310B3"/>
    <w:rsid w:val="00331379"/>
    <w:rsid w:val="00331575"/>
    <w:rsid w:val="00331A0A"/>
    <w:rsid w:val="00331A64"/>
    <w:rsid w:val="00331AB7"/>
    <w:rsid w:val="00331D5C"/>
    <w:rsid w:val="00331D95"/>
    <w:rsid w:val="00331E68"/>
    <w:rsid w:val="00331F04"/>
    <w:rsid w:val="00332240"/>
    <w:rsid w:val="0033272C"/>
    <w:rsid w:val="003328A9"/>
    <w:rsid w:val="00332A68"/>
    <w:rsid w:val="00332B61"/>
    <w:rsid w:val="00332D2B"/>
    <w:rsid w:val="00333119"/>
    <w:rsid w:val="00333A70"/>
    <w:rsid w:val="00333F41"/>
    <w:rsid w:val="003342B3"/>
    <w:rsid w:val="0033446F"/>
    <w:rsid w:val="003344AE"/>
    <w:rsid w:val="0033470A"/>
    <w:rsid w:val="00334E0B"/>
    <w:rsid w:val="00334FC4"/>
    <w:rsid w:val="003352FE"/>
    <w:rsid w:val="0033537E"/>
    <w:rsid w:val="003353B0"/>
    <w:rsid w:val="00335485"/>
    <w:rsid w:val="00335C1A"/>
    <w:rsid w:val="00335DDA"/>
    <w:rsid w:val="00335F63"/>
    <w:rsid w:val="00336111"/>
    <w:rsid w:val="00336337"/>
    <w:rsid w:val="0033650E"/>
    <w:rsid w:val="0033655A"/>
    <w:rsid w:val="00336994"/>
    <w:rsid w:val="003369A7"/>
    <w:rsid w:val="00336C48"/>
    <w:rsid w:val="00336E5D"/>
    <w:rsid w:val="00337381"/>
    <w:rsid w:val="00337414"/>
    <w:rsid w:val="003377CF"/>
    <w:rsid w:val="00337B64"/>
    <w:rsid w:val="00337DF6"/>
    <w:rsid w:val="00337E97"/>
    <w:rsid w:val="003402DB"/>
    <w:rsid w:val="00340341"/>
    <w:rsid w:val="003404FA"/>
    <w:rsid w:val="00340524"/>
    <w:rsid w:val="003406C5"/>
    <w:rsid w:val="00340701"/>
    <w:rsid w:val="003407E9"/>
    <w:rsid w:val="00340BDF"/>
    <w:rsid w:val="00340C00"/>
    <w:rsid w:val="00340CFB"/>
    <w:rsid w:val="003413AC"/>
    <w:rsid w:val="003414B1"/>
    <w:rsid w:val="003415E6"/>
    <w:rsid w:val="00341858"/>
    <w:rsid w:val="00341915"/>
    <w:rsid w:val="00341972"/>
    <w:rsid w:val="00341C51"/>
    <w:rsid w:val="0034229B"/>
    <w:rsid w:val="003428DE"/>
    <w:rsid w:val="00342B88"/>
    <w:rsid w:val="00342FE6"/>
    <w:rsid w:val="0034330C"/>
    <w:rsid w:val="003433D5"/>
    <w:rsid w:val="003436F4"/>
    <w:rsid w:val="00343A0C"/>
    <w:rsid w:val="0034409E"/>
    <w:rsid w:val="0034412A"/>
    <w:rsid w:val="00344254"/>
    <w:rsid w:val="00344356"/>
    <w:rsid w:val="00344461"/>
    <w:rsid w:val="0034489E"/>
    <w:rsid w:val="00344C1A"/>
    <w:rsid w:val="00344D73"/>
    <w:rsid w:val="00344D8B"/>
    <w:rsid w:val="00344F56"/>
    <w:rsid w:val="0034553A"/>
    <w:rsid w:val="003457EE"/>
    <w:rsid w:val="0034585E"/>
    <w:rsid w:val="00345B98"/>
    <w:rsid w:val="00345CB0"/>
    <w:rsid w:val="00345CF8"/>
    <w:rsid w:val="00346A16"/>
    <w:rsid w:val="00346B34"/>
    <w:rsid w:val="00346B5A"/>
    <w:rsid w:val="00346D42"/>
    <w:rsid w:val="00346E1A"/>
    <w:rsid w:val="00346EAC"/>
    <w:rsid w:val="00346FD0"/>
    <w:rsid w:val="00347005"/>
    <w:rsid w:val="00347217"/>
    <w:rsid w:val="00347456"/>
    <w:rsid w:val="00347941"/>
    <w:rsid w:val="003479D3"/>
    <w:rsid w:val="003479EB"/>
    <w:rsid w:val="00347A40"/>
    <w:rsid w:val="003502D9"/>
    <w:rsid w:val="003503BC"/>
    <w:rsid w:val="003511EF"/>
    <w:rsid w:val="00351209"/>
    <w:rsid w:val="0035121C"/>
    <w:rsid w:val="003514A4"/>
    <w:rsid w:val="003516AA"/>
    <w:rsid w:val="00351B19"/>
    <w:rsid w:val="00351CFC"/>
    <w:rsid w:val="00351D35"/>
    <w:rsid w:val="00351D43"/>
    <w:rsid w:val="00351F6B"/>
    <w:rsid w:val="00351FDF"/>
    <w:rsid w:val="003521EC"/>
    <w:rsid w:val="003522A5"/>
    <w:rsid w:val="003522BE"/>
    <w:rsid w:val="003522FC"/>
    <w:rsid w:val="003524CD"/>
    <w:rsid w:val="003524FD"/>
    <w:rsid w:val="0035269F"/>
    <w:rsid w:val="00352972"/>
    <w:rsid w:val="0035306D"/>
    <w:rsid w:val="0035335B"/>
    <w:rsid w:val="00353552"/>
    <w:rsid w:val="0035370D"/>
    <w:rsid w:val="00353CFF"/>
    <w:rsid w:val="003540FA"/>
    <w:rsid w:val="00354158"/>
    <w:rsid w:val="0035423E"/>
    <w:rsid w:val="0035429C"/>
    <w:rsid w:val="003545D2"/>
    <w:rsid w:val="00354613"/>
    <w:rsid w:val="003548E6"/>
    <w:rsid w:val="00354929"/>
    <w:rsid w:val="00354AAC"/>
    <w:rsid w:val="00354CFC"/>
    <w:rsid w:val="00354D95"/>
    <w:rsid w:val="00354FCB"/>
    <w:rsid w:val="0035509F"/>
    <w:rsid w:val="00355215"/>
    <w:rsid w:val="00355410"/>
    <w:rsid w:val="0035593F"/>
    <w:rsid w:val="0035594A"/>
    <w:rsid w:val="003563F9"/>
    <w:rsid w:val="00356503"/>
    <w:rsid w:val="0035666D"/>
    <w:rsid w:val="00356A4B"/>
    <w:rsid w:val="00356B2C"/>
    <w:rsid w:val="00356B62"/>
    <w:rsid w:val="003577B6"/>
    <w:rsid w:val="0035792C"/>
    <w:rsid w:val="003579A3"/>
    <w:rsid w:val="00357A56"/>
    <w:rsid w:val="00357FEF"/>
    <w:rsid w:val="0036075A"/>
    <w:rsid w:val="00360827"/>
    <w:rsid w:val="003608B5"/>
    <w:rsid w:val="00360C69"/>
    <w:rsid w:val="00360D45"/>
    <w:rsid w:val="00360D5E"/>
    <w:rsid w:val="003611B8"/>
    <w:rsid w:val="003614B8"/>
    <w:rsid w:val="003615C5"/>
    <w:rsid w:val="00361814"/>
    <w:rsid w:val="00361B74"/>
    <w:rsid w:val="00361BB1"/>
    <w:rsid w:val="00361C82"/>
    <w:rsid w:val="00361DBE"/>
    <w:rsid w:val="00361EF9"/>
    <w:rsid w:val="00361F8C"/>
    <w:rsid w:val="00362047"/>
    <w:rsid w:val="003620CB"/>
    <w:rsid w:val="003620EE"/>
    <w:rsid w:val="003623B3"/>
    <w:rsid w:val="003627A3"/>
    <w:rsid w:val="00362A48"/>
    <w:rsid w:val="00362C5D"/>
    <w:rsid w:val="00362EAC"/>
    <w:rsid w:val="0036302B"/>
    <w:rsid w:val="003634AD"/>
    <w:rsid w:val="003634DD"/>
    <w:rsid w:val="00363CAA"/>
    <w:rsid w:val="00363DA2"/>
    <w:rsid w:val="00363DBC"/>
    <w:rsid w:val="00363F7E"/>
    <w:rsid w:val="00363FCB"/>
    <w:rsid w:val="0036400F"/>
    <w:rsid w:val="003640C1"/>
    <w:rsid w:val="00364396"/>
    <w:rsid w:val="00364415"/>
    <w:rsid w:val="00364427"/>
    <w:rsid w:val="003644A2"/>
    <w:rsid w:val="0036452A"/>
    <w:rsid w:val="00364597"/>
    <w:rsid w:val="00364AC5"/>
    <w:rsid w:val="00364AD4"/>
    <w:rsid w:val="00364EFA"/>
    <w:rsid w:val="00365174"/>
    <w:rsid w:val="00365212"/>
    <w:rsid w:val="003653F4"/>
    <w:rsid w:val="0036549D"/>
    <w:rsid w:val="00365660"/>
    <w:rsid w:val="003657DA"/>
    <w:rsid w:val="0036585C"/>
    <w:rsid w:val="00365B17"/>
    <w:rsid w:val="00365BE2"/>
    <w:rsid w:val="0036610A"/>
    <w:rsid w:val="00366978"/>
    <w:rsid w:val="003669F3"/>
    <w:rsid w:val="00367204"/>
    <w:rsid w:val="00367288"/>
    <w:rsid w:val="003674C3"/>
    <w:rsid w:val="003676DA"/>
    <w:rsid w:val="003677CD"/>
    <w:rsid w:val="00367A5F"/>
    <w:rsid w:val="00370312"/>
    <w:rsid w:val="00370389"/>
    <w:rsid w:val="003703A5"/>
    <w:rsid w:val="0037060B"/>
    <w:rsid w:val="003706A6"/>
    <w:rsid w:val="00370BA2"/>
    <w:rsid w:val="00371062"/>
    <w:rsid w:val="003713F3"/>
    <w:rsid w:val="00371583"/>
    <w:rsid w:val="003719EB"/>
    <w:rsid w:val="00371AFB"/>
    <w:rsid w:val="00371C06"/>
    <w:rsid w:val="00371DE1"/>
    <w:rsid w:val="00371F65"/>
    <w:rsid w:val="00371FDD"/>
    <w:rsid w:val="00372283"/>
    <w:rsid w:val="00372422"/>
    <w:rsid w:val="003724E2"/>
    <w:rsid w:val="00372540"/>
    <w:rsid w:val="003725CC"/>
    <w:rsid w:val="00372707"/>
    <w:rsid w:val="0037292C"/>
    <w:rsid w:val="00372D01"/>
    <w:rsid w:val="00372DB1"/>
    <w:rsid w:val="00372FFD"/>
    <w:rsid w:val="0037322D"/>
    <w:rsid w:val="00373708"/>
    <w:rsid w:val="0037388C"/>
    <w:rsid w:val="00373892"/>
    <w:rsid w:val="00373B36"/>
    <w:rsid w:val="00373D1E"/>
    <w:rsid w:val="00373F7B"/>
    <w:rsid w:val="003745AB"/>
    <w:rsid w:val="00374CA6"/>
    <w:rsid w:val="00374D3F"/>
    <w:rsid w:val="00375077"/>
    <w:rsid w:val="00375619"/>
    <w:rsid w:val="003756BA"/>
    <w:rsid w:val="0037579C"/>
    <w:rsid w:val="00375804"/>
    <w:rsid w:val="00375962"/>
    <w:rsid w:val="00375A3A"/>
    <w:rsid w:val="00375B14"/>
    <w:rsid w:val="00375B65"/>
    <w:rsid w:val="00375B7F"/>
    <w:rsid w:val="00375DFC"/>
    <w:rsid w:val="00375FA4"/>
    <w:rsid w:val="00376034"/>
    <w:rsid w:val="003763D8"/>
    <w:rsid w:val="003765AD"/>
    <w:rsid w:val="00376672"/>
    <w:rsid w:val="00377327"/>
    <w:rsid w:val="00377403"/>
    <w:rsid w:val="003775A1"/>
    <w:rsid w:val="0037771A"/>
    <w:rsid w:val="00377976"/>
    <w:rsid w:val="003779BE"/>
    <w:rsid w:val="00377B32"/>
    <w:rsid w:val="00377C4B"/>
    <w:rsid w:val="00377CA4"/>
    <w:rsid w:val="00377D5F"/>
    <w:rsid w:val="00377F2D"/>
    <w:rsid w:val="00380001"/>
    <w:rsid w:val="0038007E"/>
    <w:rsid w:val="0038024F"/>
    <w:rsid w:val="003805FE"/>
    <w:rsid w:val="00380632"/>
    <w:rsid w:val="0038091B"/>
    <w:rsid w:val="00380DAC"/>
    <w:rsid w:val="00380DD5"/>
    <w:rsid w:val="00380FAB"/>
    <w:rsid w:val="003810CF"/>
    <w:rsid w:val="003811AE"/>
    <w:rsid w:val="003811C1"/>
    <w:rsid w:val="00381233"/>
    <w:rsid w:val="0038147D"/>
    <w:rsid w:val="0038168D"/>
    <w:rsid w:val="003817E5"/>
    <w:rsid w:val="0038186B"/>
    <w:rsid w:val="003818AA"/>
    <w:rsid w:val="003818B6"/>
    <w:rsid w:val="00381B51"/>
    <w:rsid w:val="00381C55"/>
    <w:rsid w:val="00381C8C"/>
    <w:rsid w:val="003820B0"/>
    <w:rsid w:val="00382138"/>
    <w:rsid w:val="003823BE"/>
    <w:rsid w:val="00382561"/>
    <w:rsid w:val="0038275A"/>
    <w:rsid w:val="003827A6"/>
    <w:rsid w:val="0038284E"/>
    <w:rsid w:val="003828D1"/>
    <w:rsid w:val="00382A8B"/>
    <w:rsid w:val="00382B2A"/>
    <w:rsid w:val="00382BAE"/>
    <w:rsid w:val="00382BE1"/>
    <w:rsid w:val="00382CB8"/>
    <w:rsid w:val="00382E3E"/>
    <w:rsid w:val="003830E3"/>
    <w:rsid w:val="00383473"/>
    <w:rsid w:val="00383519"/>
    <w:rsid w:val="003836B6"/>
    <w:rsid w:val="003837E2"/>
    <w:rsid w:val="00383841"/>
    <w:rsid w:val="00383BAE"/>
    <w:rsid w:val="00383D1D"/>
    <w:rsid w:val="00383D8F"/>
    <w:rsid w:val="00383EE1"/>
    <w:rsid w:val="00384435"/>
    <w:rsid w:val="003844F3"/>
    <w:rsid w:val="003847AD"/>
    <w:rsid w:val="00384AA2"/>
    <w:rsid w:val="00384AB9"/>
    <w:rsid w:val="00384E68"/>
    <w:rsid w:val="00384FC8"/>
    <w:rsid w:val="00385066"/>
    <w:rsid w:val="003854C5"/>
    <w:rsid w:val="00385568"/>
    <w:rsid w:val="003855E8"/>
    <w:rsid w:val="00385624"/>
    <w:rsid w:val="003858FB"/>
    <w:rsid w:val="00385F80"/>
    <w:rsid w:val="00385FA5"/>
    <w:rsid w:val="00386074"/>
    <w:rsid w:val="003863F1"/>
    <w:rsid w:val="00386413"/>
    <w:rsid w:val="003865D7"/>
    <w:rsid w:val="00386ADC"/>
    <w:rsid w:val="00386F83"/>
    <w:rsid w:val="0038721F"/>
    <w:rsid w:val="00387394"/>
    <w:rsid w:val="003877FD"/>
    <w:rsid w:val="00387866"/>
    <w:rsid w:val="00387884"/>
    <w:rsid w:val="00387967"/>
    <w:rsid w:val="0038797A"/>
    <w:rsid w:val="00387A01"/>
    <w:rsid w:val="00387A4C"/>
    <w:rsid w:val="00387C21"/>
    <w:rsid w:val="003900AA"/>
    <w:rsid w:val="003901AB"/>
    <w:rsid w:val="00390391"/>
    <w:rsid w:val="003903AF"/>
    <w:rsid w:val="003903C0"/>
    <w:rsid w:val="0039064E"/>
    <w:rsid w:val="00390C17"/>
    <w:rsid w:val="0039124F"/>
    <w:rsid w:val="00391920"/>
    <w:rsid w:val="00391C91"/>
    <w:rsid w:val="00391C94"/>
    <w:rsid w:val="0039200E"/>
    <w:rsid w:val="00392148"/>
    <w:rsid w:val="00392496"/>
    <w:rsid w:val="003925FB"/>
    <w:rsid w:val="003927C6"/>
    <w:rsid w:val="0039284E"/>
    <w:rsid w:val="0039290B"/>
    <w:rsid w:val="00392C24"/>
    <w:rsid w:val="00392FCE"/>
    <w:rsid w:val="00393011"/>
    <w:rsid w:val="003934FE"/>
    <w:rsid w:val="003935C3"/>
    <w:rsid w:val="003936AE"/>
    <w:rsid w:val="003936E9"/>
    <w:rsid w:val="00393802"/>
    <w:rsid w:val="00393B7A"/>
    <w:rsid w:val="00393CD3"/>
    <w:rsid w:val="00393DAB"/>
    <w:rsid w:val="00394104"/>
    <w:rsid w:val="003941CD"/>
    <w:rsid w:val="003947EE"/>
    <w:rsid w:val="003948D7"/>
    <w:rsid w:val="003948DA"/>
    <w:rsid w:val="00394A1B"/>
    <w:rsid w:val="00394C1F"/>
    <w:rsid w:val="00394D54"/>
    <w:rsid w:val="00395136"/>
    <w:rsid w:val="00395426"/>
    <w:rsid w:val="003955B7"/>
    <w:rsid w:val="0039565C"/>
    <w:rsid w:val="003958B3"/>
    <w:rsid w:val="00395D2A"/>
    <w:rsid w:val="0039630B"/>
    <w:rsid w:val="0039695A"/>
    <w:rsid w:val="00396ABA"/>
    <w:rsid w:val="00396B59"/>
    <w:rsid w:val="00396F65"/>
    <w:rsid w:val="00397092"/>
    <w:rsid w:val="00397116"/>
    <w:rsid w:val="003974A0"/>
    <w:rsid w:val="003974DE"/>
    <w:rsid w:val="003975C4"/>
    <w:rsid w:val="003976AF"/>
    <w:rsid w:val="00397ADE"/>
    <w:rsid w:val="00397C1F"/>
    <w:rsid w:val="00397E2A"/>
    <w:rsid w:val="003A0147"/>
    <w:rsid w:val="003A0412"/>
    <w:rsid w:val="003A0548"/>
    <w:rsid w:val="003A05FA"/>
    <w:rsid w:val="003A0629"/>
    <w:rsid w:val="003A086B"/>
    <w:rsid w:val="003A099F"/>
    <w:rsid w:val="003A0A3C"/>
    <w:rsid w:val="003A0F45"/>
    <w:rsid w:val="003A0F66"/>
    <w:rsid w:val="003A106E"/>
    <w:rsid w:val="003A187B"/>
    <w:rsid w:val="003A18BC"/>
    <w:rsid w:val="003A1AE4"/>
    <w:rsid w:val="003A1DDC"/>
    <w:rsid w:val="003A1E7F"/>
    <w:rsid w:val="003A1F97"/>
    <w:rsid w:val="003A21A6"/>
    <w:rsid w:val="003A2278"/>
    <w:rsid w:val="003A2439"/>
    <w:rsid w:val="003A2729"/>
    <w:rsid w:val="003A2A78"/>
    <w:rsid w:val="003A2D6B"/>
    <w:rsid w:val="003A3111"/>
    <w:rsid w:val="003A3174"/>
    <w:rsid w:val="003A3222"/>
    <w:rsid w:val="003A36A0"/>
    <w:rsid w:val="003A38A7"/>
    <w:rsid w:val="003A3B3B"/>
    <w:rsid w:val="003A3BAC"/>
    <w:rsid w:val="003A3C33"/>
    <w:rsid w:val="003A3CA6"/>
    <w:rsid w:val="003A40EC"/>
    <w:rsid w:val="003A4130"/>
    <w:rsid w:val="003A440C"/>
    <w:rsid w:val="003A48A6"/>
    <w:rsid w:val="003A4946"/>
    <w:rsid w:val="003A500D"/>
    <w:rsid w:val="003A50D9"/>
    <w:rsid w:val="003A52F4"/>
    <w:rsid w:val="003A542C"/>
    <w:rsid w:val="003A5465"/>
    <w:rsid w:val="003A5504"/>
    <w:rsid w:val="003A5529"/>
    <w:rsid w:val="003A5724"/>
    <w:rsid w:val="003A58B0"/>
    <w:rsid w:val="003A5A6D"/>
    <w:rsid w:val="003A5DE7"/>
    <w:rsid w:val="003A5E52"/>
    <w:rsid w:val="003A6064"/>
    <w:rsid w:val="003A622C"/>
    <w:rsid w:val="003A62DC"/>
    <w:rsid w:val="003A677B"/>
    <w:rsid w:val="003A695E"/>
    <w:rsid w:val="003A6A4B"/>
    <w:rsid w:val="003A6ACB"/>
    <w:rsid w:val="003A6CE1"/>
    <w:rsid w:val="003A6D64"/>
    <w:rsid w:val="003A729D"/>
    <w:rsid w:val="003A74B8"/>
    <w:rsid w:val="003A74BA"/>
    <w:rsid w:val="003A7689"/>
    <w:rsid w:val="003A77B8"/>
    <w:rsid w:val="003A77FE"/>
    <w:rsid w:val="003A7BF0"/>
    <w:rsid w:val="003A7DA9"/>
    <w:rsid w:val="003A7E08"/>
    <w:rsid w:val="003A7E8D"/>
    <w:rsid w:val="003A7FCE"/>
    <w:rsid w:val="003B0008"/>
    <w:rsid w:val="003B024A"/>
    <w:rsid w:val="003B0367"/>
    <w:rsid w:val="003B038B"/>
    <w:rsid w:val="003B03D2"/>
    <w:rsid w:val="003B056D"/>
    <w:rsid w:val="003B0FED"/>
    <w:rsid w:val="003B117A"/>
    <w:rsid w:val="003B1414"/>
    <w:rsid w:val="003B1B7A"/>
    <w:rsid w:val="003B1BF6"/>
    <w:rsid w:val="003B1E43"/>
    <w:rsid w:val="003B1FBF"/>
    <w:rsid w:val="003B24EF"/>
    <w:rsid w:val="003B2639"/>
    <w:rsid w:val="003B2BDE"/>
    <w:rsid w:val="003B2FF5"/>
    <w:rsid w:val="003B30BD"/>
    <w:rsid w:val="003B34B5"/>
    <w:rsid w:val="003B36F9"/>
    <w:rsid w:val="003B37B4"/>
    <w:rsid w:val="003B39AB"/>
    <w:rsid w:val="003B3A47"/>
    <w:rsid w:val="003B4040"/>
    <w:rsid w:val="003B42C8"/>
    <w:rsid w:val="003B437B"/>
    <w:rsid w:val="003B43F8"/>
    <w:rsid w:val="003B45E0"/>
    <w:rsid w:val="003B487F"/>
    <w:rsid w:val="003B49D5"/>
    <w:rsid w:val="003B4C75"/>
    <w:rsid w:val="003B5009"/>
    <w:rsid w:val="003B5582"/>
    <w:rsid w:val="003B5596"/>
    <w:rsid w:val="003B56A3"/>
    <w:rsid w:val="003B57E2"/>
    <w:rsid w:val="003B5815"/>
    <w:rsid w:val="003B593E"/>
    <w:rsid w:val="003B5CC8"/>
    <w:rsid w:val="003B5E2A"/>
    <w:rsid w:val="003B626A"/>
    <w:rsid w:val="003B66D9"/>
    <w:rsid w:val="003B67D3"/>
    <w:rsid w:val="003B6A4F"/>
    <w:rsid w:val="003B6B36"/>
    <w:rsid w:val="003B6CB9"/>
    <w:rsid w:val="003B6F16"/>
    <w:rsid w:val="003B6F4F"/>
    <w:rsid w:val="003B6F78"/>
    <w:rsid w:val="003B7046"/>
    <w:rsid w:val="003B70A4"/>
    <w:rsid w:val="003B71E0"/>
    <w:rsid w:val="003B72F7"/>
    <w:rsid w:val="003B730C"/>
    <w:rsid w:val="003B736F"/>
    <w:rsid w:val="003B740D"/>
    <w:rsid w:val="003B7525"/>
    <w:rsid w:val="003B7ACB"/>
    <w:rsid w:val="003B7C09"/>
    <w:rsid w:val="003B7FF2"/>
    <w:rsid w:val="003C0249"/>
    <w:rsid w:val="003C0296"/>
    <w:rsid w:val="003C071E"/>
    <w:rsid w:val="003C10A4"/>
    <w:rsid w:val="003C1302"/>
    <w:rsid w:val="003C148E"/>
    <w:rsid w:val="003C15B0"/>
    <w:rsid w:val="003C1B74"/>
    <w:rsid w:val="003C1BB1"/>
    <w:rsid w:val="003C1C02"/>
    <w:rsid w:val="003C1DC8"/>
    <w:rsid w:val="003C215A"/>
    <w:rsid w:val="003C21BB"/>
    <w:rsid w:val="003C23D9"/>
    <w:rsid w:val="003C3228"/>
    <w:rsid w:val="003C3234"/>
    <w:rsid w:val="003C33A0"/>
    <w:rsid w:val="003C3666"/>
    <w:rsid w:val="003C39BB"/>
    <w:rsid w:val="003C3A18"/>
    <w:rsid w:val="003C3AF5"/>
    <w:rsid w:val="003C3BCB"/>
    <w:rsid w:val="003C3D7D"/>
    <w:rsid w:val="003C46B8"/>
    <w:rsid w:val="003C470D"/>
    <w:rsid w:val="003C47AE"/>
    <w:rsid w:val="003C4C44"/>
    <w:rsid w:val="003C4DB3"/>
    <w:rsid w:val="003C594B"/>
    <w:rsid w:val="003C5C91"/>
    <w:rsid w:val="003C5DEA"/>
    <w:rsid w:val="003C5F83"/>
    <w:rsid w:val="003C60F2"/>
    <w:rsid w:val="003C61C0"/>
    <w:rsid w:val="003C6245"/>
    <w:rsid w:val="003C656A"/>
    <w:rsid w:val="003C6645"/>
    <w:rsid w:val="003C667D"/>
    <w:rsid w:val="003C668B"/>
    <w:rsid w:val="003C6D00"/>
    <w:rsid w:val="003C6DC9"/>
    <w:rsid w:val="003C6E0A"/>
    <w:rsid w:val="003C6F57"/>
    <w:rsid w:val="003C71E7"/>
    <w:rsid w:val="003C773D"/>
    <w:rsid w:val="003C77AE"/>
    <w:rsid w:val="003C782F"/>
    <w:rsid w:val="003C78D0"/>
    <w:rsid w:val="003C7B8B"/>
    <w:rsid w:val="003C7BA0"/>
    <w:rsid w:val="003C7C7D"/>
    <w:rsid w:val="003C7F79"/>
    <w:rsid w:val="003D07AB"/>
    <w:rsid w:val="003D1023"/>
    <w:rsid w:val="003D1360"/>
    <w:rsid w:val="003D15F5"/>
    <w:rsid w:val="003D19C2"/>
    <w:rsid w:val="003D1BB2"/>
    <w:rsid w:val="003D24F3"/>
    <w:rsid w:val="003D2828"/>
    <w:rsid w:val="003D2B91"/>
    <w:rsid w:val="003D2BBE"/>
    <w:rsid w:val="003D31A6"/>
    <w:rsid w:val="003D32EE"/>
    <w:rsid w:val="003D34D8"/>
    <w:rsid w:val="003D355C"/>
    <w:rsid w:val="003D3712"/>
    <w:rsid w:val="003D3934"/>
    <w:rsid w:val="003D3FD8"/>
    <w:rsid w:val="003D437B"/>
    <w:rsid w:val="003D447B"/>
    <w:rsid w:val="003D4628"/>
    <w:rsid w:val="003D470C"/>
    <w:rsid w:val="003D475D"/>
    <w:rsid w:val="003D4BE6"/>
    <w:rsid w:val="003D5395"/>
    <w:rsid w:val="003D57AB"/>
    <w:rsid w:val="003D57F6"/>
    <w:rsid w:val="003D59B1"/>
    <w:rsid w:val="003D5DEE"/>
    <w:rsid w:val="003D5FF6"/>
    <w:rsid w:val="003D6757"/>
    <w:rsid w:val="003D6B14"/>
    <w:rsid w:val="003D6BA6"/>
    <w:rsid w:val="003D70C7"/>
    <w:rsid w:val="003D71A8"/>
    <w:rsid w:val="003D7333"/>
    <w:rsid w:val="003D7413"/>
    <w:rsid w:val="003D7469"/>
    <w:rsid w:val="003D74CA"/>
    <w:rsid w:val="003D7AE6"/>
    <w:rsid w:val="003D7EB1"/>
    <w:rsid w:val="003D7F90"/>
    <w:rsid w:val="003E0176"/>
    <w:rsid w:val="003E03E6"/>
    <w:rsid w:val="003E05C2"/>
    <w:rsid w:val="003E070F"/>
    <w:rsid w:val="003E0736"/>
    <w:rsid w:val="003E074C"/>
    <w:rsid w:val="003E0FC3"/>
    <w:rsid w:val="003E10F8"/>
    <w:rsid w:val="003E1370"/>
    <w:rsid w:val="003E1592"/>
    <w:rsid w:val="003E1659"/>
    <w:rsid w:val="003E17DE"/>
    <w:rsid w:val="003E1A85"/>
    <w:rsid w:val="003E1B5D"/>
    <w:rsid w:val="003E1E33"/>
    <w:rsid w:val="003E1F1F"/>
    <w:rsid w:val="003E1FE8"/>
    <w:rsid w:val="003E2699"/>
    <w:rsid w:val="003E283B"/>
    <w:rsid w:val="003E2B39"/>
    <w:rsid w:val="003E2E34"/>
    <w:rsid w:val="003E333B"/>
    <w:rsid w:val="003E33D6"/>
    <w:rsid w:val="003E372E"/>
    <w:rsid w:val="003E3B28"/>
    <w:rsid w:val="003E3B6D"/>
    <w:rsid w:val="003E3BDB"/>
    <w:rsid w:val="003E3C40"/>
    <w:rsid w:val="003E3D0C"/>
    <w:rsid w:val="003E3D62"/>
    <w:rsid w:val="003E401B"/>
    <w:rsid w:val="003E4067"/>
    <w:rsid w:val="003E4719"/>
    <w:rsid w:val="003E48B0"/>
    <w:rsid w:val="003E497A"/>
    <w:rsid w:val="003E4A5B"/>
    <w:rsid w:val="003E4C69"/>
    <w:rsid w:val="003E4E11"/>
    <w:rsid w:val="003E4E8D"/>
    <w:rsid w:val="003E5013"/>
    <w:rsid w:val="003E50C4"/>
    <w:rsid w:val="003E5264"/>
    <w:rsid w:val="003E5349"/>
    <w:rsid w:val="003E5A3E"/>
    <w:rsid w:val="003E5BB6"/>
    <w:rsid w:val="003E5F53"/>
    <w:rsid w:val="003E5F9E"/>
    <w:rsid w:val="003E61D3"/>
    <w:rsid w:val="003E62A4"/>
    <w:rsid w:val="003E641B"/>
    <w:rsid w:val="003E64C5"/>
    <w:rsid w:val="003E6554"/>
    <w:rsid w:val="003E67FC"/>
    <w:rsid w:val="003E6CB9"/>
    <w:rsid w:val="003E6D25"/>
    <w:rsid w:val="003E6F5F"/>
    <w:rsid w:val="003E6F73"/>
    <w:rsid w:val="003E6F92"/>
    <w:rsid w:val="003E704F"/>
    <w:rsid w:val="003E70D8"/>
    <w:rsid w:val="003E751E"/>
    <w:rsid w:val="003E7894"/>
    <w:rsid w:val="003E78DA"/>
    <w:rsid w:val="003E7A4D"/>
    <w:rsid w:val="003E7BB4"/>
    <w:rsid w:val="003E7E35"/>
    <w:rsid w:val="003E7E8E"/>
    <w:rsid w:val="003F0601"/>
    <w:rsid w:val="003F06BA"/>
    <w:rsid w:val="003F071E"/>
    <w:rsid w:val="003F090C"/>
    <w:rsid w:val="003F09BE"/>
    <w:rsid w:val="003F0A5F"/>
    <w:rsid w:val="003F0ED9"/>
    <w:rsid w:val="003F1350"/>
    <w:rsid w:val="003F141B"/>
    <w:rsid w:val="003F1841"/>
    <w:rsid w:val="003F1DA6"/>
    <w:rsid w:val="003F22B7"/>
    <w:rsid w:val="003F29BF"/>
    <w:rsid w:val="003F29C2"/>
    <w:rsid w:val="003F2CC9"/>
    <w:rsid w:val="003F2EA7"/>
    <w:rsid w:val="003F30AF"/>
    <w:rsid w:val="003F32E3"/>
    <w:rsid w:val="003F33BB"/>
    <w:rsid w:val="003F360C"/>
    <w:rsid w:val="003F36F5"/>
    <w:rsid w:val="003F380E"/>
    <w:rsid w:val="003F38AB"/>
    <w:rsid w:val="003F391F"/>
    <w:rsid w:val="003F3A5B"/>
    <w:rsid w:val="003F3E1D"/>
    <w:rsid w:val="003F4EC3"/>
    <w:rsid w:val="003F5013"/>
    <w:rsid w:val="003F5090"/>
    <w:rsid w:val="003F56C8"/>
    <w:rsid w:val="003F57CF"/>
    <w:rsid w:val="003F58DB"/>
    <w:rsid w:val="003F595B"/>
    <w:rsid w:val="003F595F"/>
    <w:rsid w:val="003F5AEA"/>
    <w:rsid w:val="003F5B87"/>
    <w:rsid w:val="003F5D00"/>
    <w:rsid w:val="003F5D0A"/>
    <w:rsid w:val="003F5D0F"/>
    <w:rsid w:val="003F5DD3"/>
    <w:rsid w:val="003F5E71"/>
    <w:rsid w:val="003F6450"/>
    <w:rsid w:val="003F64F6"/>
    <w:rsid w:val="003F6B8A"/>
    <w:rsid w:val="003F6C7E"/>
    <w:rsid w:val="003F6E17"/>
    <w:rsid w:val="003F6E40"/>
    <w:rsid w:val="003F7125"/>
    <w:rsid w:val="003F7170"/>
    <w:rsid w:val="003F7295"/>
    <w:rsid w:val="003F73FE"/>
    <w:rsid w:val="003F7492"/>
    <w:rsid w:val="003F751D"/>
    <w:rsid w:val="003F787C"/>
    <w:rsid w:val="00400330"/>
    <w:rsid w:val="00400463"/>
    <w:rsid w:val="004005FE"/>
    <w:rsid w:val="00400703"/>
    <w:rsid w:val="00400D0F"/>
    <w:rsid w:val="00400D82"/>
    <w:rsid w:val="004010EF"/>
    <w:rsid w:val="00401125"/>
    <w:rsid w:val="004011D5"/>
    <w:rsid w:val="0040136C"/>
    <w:rsid w:val="00401530"/>
    <w:rsid w:val="00401575"/>
    <w:rsid w:val="004015F2"/>
    <w:rsid w:val="004020C0"/>
    <w:rsid w:val="004024B6"/>
    <w:rsid w:val="00402514"/>
    <w:rsid w:val="004026ED"/>
    <w:rsid w:val="00402930"/>
    <w:rsid w:val="0040295B"/>
    <w:rsid w:val="00402A10"/>
    <w:rsid w:val="00402B0F"/>
    <w:rsid w:val="00402BFA"/>
    <w:rsid w:val="00402D42"/>
    <w:rsid w:val="00402FA8"/>
    <w:rsid w:val="00403151"/>
    <w:rsid w:val="00403581"/>
    <w:rsid w:val="0040375C"/>
    <w:rsid w:val="00403831"/>
    <w:rsid w:val="0040399B"/>
    <w:rsid w:val="004039E2"/>
    <w:rsid w:val="004039F7"/>
    <w:rsid w:val="0040440B"/>
    <w:rsid w:val="0040445A"/>
    <w:rsid w:val="004044A2"/>
    <w:rsid w:val="00404AE8"/>
    <w:rsid w:val="00404B90"/>
    <w:rsid w:val="00405589"/>
    <w:rsid w:val="00405710"/>
    <w:rsid w:val="00405C01"/>
    <w:rsid w:val="00405F31"/>
    <w:rsid w:val="004060A1"/>
    <w:rsid w:val="00406251"/>
    <w:rsid w:val="00406353"/>
    <w:rsid w:val="004066A0"/>
    <w:rsid w:val="00406887"/>
    <w:rsid w:val="00406D27"/>
    <w:rsid w:val="00406DD5"/>
    <w:rsid w:val="0040754A"/>
    <w:rsid w:val="00407746"/>
    <w:rsid w:val="004079A2"/>
    <w:rsid w:val="00407A03"/>
    <w:rsid w:val="00407C22"/>
    <w:rsid w:val="00407CE2"/>
    <w:rsid w:val="00407D5E"/>
    <w:rsid w:val="00407DD3"/>
    <w:rsid w:val="00407E17"/>
    <w:rsid w:val="004102E4"/>
    <w:rsid w:val="004103D2"/>
    <w:rsid w:val="0041080D"/>
    <w:rsid w:val="00410BD7"/>
    <w:rsid w:val="00410C5B"/>
    <w:rsid w:val="00410C97"/>
    <w:rsid w:val="0041101B"/>
    <w:rsid w:val="0041108B"/>
    <w:rsid w:val="00411305"/>
    <w:rsid w:val="00411307"/>
    <w:rsid w:val="00411759"/>
    <w:rsid w:val="00411818"/>
    <w:rsid w:val="004118A3"/>
    <w:rsid w:val="004119A3"/>
    <w:rsid w:val="00411A0F"/>
    <w:rsid w:val="00411A44"/>
    <w:rsid w:val="00411AD2"/>
    <w:rsid w:val="00411BB3"/>
    <w:rsid w:val="00411BEA"/>
    <w:rsid w:val="00411C63"/>
    <w:rsid w:val="00411D9E"/>
    <w:rsid w:val="00411DC6"/>
    <w:rsid w:val="00411F76"/>
    <w:rsid w:val="00412011"/>
    <w:rsid w:val="00412501"/>
    <w:rsid w:val="00412537"/>
    <w:rsid w:val="0041259B"/>
    <w:rsid w:val="0041265B"/>
    <w:rsid w:val="00412845"/>
    <w:rsid w:val="00412AB2"/>
    <w:rsid w:val="00412FA1"/>
    <w:rsid w:val="004131C0"/>
    <w:rsid w:val="00413287"/>
    <w:rsid w:val="00413436"/>
    <w:rsid w:val="004134F2"/>
    <w:rsid w:val="0041365B"/>
    <w:rsid w:val="00413848"/>
    <w:rsid w:val="00413BAA"/>
    <w:rsid w:val="00413C48"/>
    <w:rsid w:val="00413EA5"/>
    <w:rsid w:val="00414275"/>
    <w:rsid w:val="004144E8"/>
    <w:rsid w:val="00414500"/>
    <w:rsid w:val="004147AE"/>
    <w:rsid w:val="00414CBA"/>
    <w:rsid w:val="00414CCB"/>
    <w:rsid w:val="00414DCA"/>
    <w:rsid w:val="00414F7D"/>
    <w:rsid w:val="0041509A"/>
    <w:rsid w:val="004151EC"/>
    <w:rsid w:val="0041542B"/>
    <w:rsid w:val="004157D8"/>
    <w:rsid w:val="0041584C"/>
    <w:rsid w:val="0041596A"/>
    <w:rsid w:val="00415D48"/>
    <w:rsid w:val="00415F87"/>
    <w:rsid w:val="00416279"/>
    <w:rsid w:val="00416296"/>
    <w:rsid w:val="0041631D"/>
    <w:rsid w:val="0041649F"/>
    <w:rsid w:val="00416B57"/>
    <w:rsid w:val="00416B6A"/>
    <w:rsid w:val="00416F38"/>
    <w:rsid w:val="004172E8"/>
    <w:rsid w:val="004173A8"/>
    <w:rsid w:val="00417F26"/>
    <w:rsid w:val="004200C8"/>
    <w:rsid w:val="004202ED"/>
    <w:rsid w:val="00420EDF"/>
    <w:rsid w:val="004210CE"/>
    <w:rsid w:val="004214AB"/>
    <w:rsid w:val="00421525"/>
    <w:rsid w:val="00421540"/>
    <w:rsid w:val="00421591"/>
    <w:rsid w:val="00421A91"/>
    <w:rsid w:val="00421AF3"/>
    <w:rsid w:val="00421B44"/>
    <w:rsid w:val="00421B9A"/>
    <w:rsid w:val="00421BEA"/>
    <w:rsid w:val="00421CBE"/>
    <w:rsid w:val="00421CD8"/>
    <w:rsid w:val="00421E5F"/>
    <w:rsid w:val="00421EDF"/>
    <w:rsid w:val="00421F93"/>
    <w:rsid w:val="00422331"/>
    <w:rsid w:val="00422423"/>
    <w:rsid w:val="00422466"/>
    <w:rsid w:val="0042265B"/>
    <w:rsid w:val="0042277A"/>
    <w:rsid w:val="004228A8"/>
    <w:rsid w:val="00422A35"/>
    <w:rsid w:val="00422FEA"/>
    <w:rsid w:val="004233A7"/>
    <w:rsid w:val="004233C6"/>
    <w:rsid w:val="0042341A"/>
    <w:rsid w:val="004235C3"/>
    <w:rsid w:val="00423610"/>
    <w:rsid w:val="00423666"/>
    <w:rsid w:val="00423761"/>
    <w:rsid w:val="00423793"/>
    <w:rsid w:val="00423849"/>
    <w:rsid w:val="00423957"/>
    <w:rsid w:val="00423A51"/>
    <w:rsid w:val="00423A93"/>
    <w:rsid w:val="00423BDC"/>
    <w:rsid w:val="00424031"/>
    <w:rsid w:val="00424047"/>
    <w:rsid w:val="004244E3"/>
    <w:rsid w:val="004246A0"/>
    <w:rsid w:val="004246B0"/>
    <w:rsid w:val="0042473F"/>
    <w:rsid w:val="004248E8"/>
    <w:rsid w:val="00424BDD"/>
    <w:rsid w:val="00424D62"/>
    <w:rsid w:val="00424DB0"/>
    <w:rsid w:val="00424DD1"/>
    <w:rsid w:val="00424E7D"/>
    <w:rsid w:val="00424EA4"/>
    <w:rsid w:val="00424ED5"/>
    <w:rsid w:val="00424F89"/>
    <w:rsid w:val="004250BA"/>
    <w:rsid w:val="004250CD"/>
    <w:rsid w:val="00425204"/>
    <w:rsid w:val="004252C7"/>
    <w:rsid w:val="00425326"/>
    <w:rsid w:val="004253EF"/>
    <w:rsid w:val="0042545B"/>
    <w:rsid w:val="004257EC"/>
    <w:rsid w:val="00425C64"/>
    <w:rsid w:val="00426015"/>
    <w:rsid w:val="00426178"/>
    <w:rsid w:val="004263B1"/>
    <w:rsid w:val="004264BC"/>
    <w:rsid w:val="00426664"/>
    <w:rsid w:val="00426917"/>
    <w:rsid w:val="00426B9F"/>
    <w:rsid w:val="00426EEE"/>
    <w:rsid w:val="00426FAA"/>
    <w:rsid w:val="00427300"/>
    <w:rsid w:val="00427F76"/>
    <w:rsid w:val="00430264"/>
    <w:rsid w:val="00430455"/>
    <w:rsid w:val="004304CF"/>
    <w:rsid w:val="0043053C"/>
    <w:rsid w:val="004305DD"/>
    <w:rsid w:val="00430882"/>
    <w:rsid w:val="00430A9D"/>
    <w:rsid w:val="00430BA3"/>
    <w:rsid w:val="00430D14"/>
    <w:rsid w:val="00430F09"/>
    <w:rsid w:val="00430FC0"/>
    <w:rsid w:val="0043108A"/>
    <w:rsid w:val="004310E9"/>
    <w:rsid w:val="00431196"/>
    <w:rsid w:val="00431849"/>
    <w:rsid w:val="00431BBC"/>
    <w:rsid w:val="00431C20"/>
    <w:rsid w:val="0043208C"/>
    <w:rsid w:val="00432710"/>
    <w:rsid w:val="00432A14"/>
    <w:rsid w:val="00432F0C"/>
    <w:rsid w:val="00432FA0"/>
    <w:rsid w:val="00432FBA"/>
    <w:rsid w:val="00433027"/>
    <w:rsid w:val="00433093"/>
    <w:rsid w:val="004332A2"/>
    <w:rsid w:val="004335DF"/>
    <w:rsid w:val="0043369B"/>
    <w:rsid w:val="004338B1"/>
    <w:rsid w:val="00433A98"/>
    <w:rsid w:val="00433EA9"/>
    <w:rsid w:val="00434091"/>
    <w:rsid w:val="004341DF"/>
    <w:rsid w:val="004344B1"/>
    <w:rsid w:val="00434889"/>
    <w:rsid w:val="004348E8"/>
    <w:rsid w:val="00434AF6"/>
    <w:rsid w:val="00434E6A"/>
    <w:rsid w:val="00434F8B"/>
    <w:rsid w:val="004353FB"/>
    <w:rsid w:val="00435423"/>
    <w:rsid w:val="0043589D"/>
    <w:rsid w:val="00435B02"/>
    <w:rsid w:val="00435B2D"/>
    <w:rsid w:val="00435DFD"/>
    <w:rsid w:val="00435E17"/>
    <w:rsid w:val="00436060"/>
    <w:rsid w:val="004360C4"/>
    <w:rsid w:val="00436123"/>
    <w:rsid w:val="00436190"/>
    <w:rsid w:val="00436494"/>
    <w:rsid w:val="004369A8"/>
    <w:rsid w:val="00436B5A"/>
    <w:rsid w:val="00436CC6"/>
    <w:rsid w:val="00436D90"/>
    <w:rsid w:val="00436DEA"/>
    <w:rsid w:val="00437036"/>
    <w:rsid w:val="004372F9"/>
    <w:rsid w:val="00437987"/>
    <w:rsid w:val="00437B5E"/>
    <w:rsid w:val="00437D5C"/>
    <w:rsid w:val="0044005B"/>
    <w:rsid w:val="00440092"/>
    <w:rsid w:val="0044017B"/>
    <w:rsid w:val="0044030B"/>
    <w:rsid w:val="004407AD"/>
    <w:rsid w:val="00440873"/>
    <w:rsid w:val="00440969"/>
    <w:rsid w:val="00440A82"/>
    <w:rsid w:val="00440C50"/>
    <w:rsid w:val="00440D5E"/>
    <w:rsid w:val="0044121E"/>
    <w:rsid w:val="004413C4"/>
    <w:rsid w:val="0044149A"/>
    <w:rsid w:val="004414AB"/>
    <w:rsid w:val="004415FF"/>
    <w:rsid w:val="004418F1"/>
    <w:rsid w:val="004419A7"/>
    <w:rsid w:val="00441BBA"/>
    <w:rsid w:val="00441EAF"/>
    <w:rsid w:val="004421EF"/>
    <w:rsid w:val="004423C3"/>
    <w:rsid w:val="004425A2"/>
    <w:rsid w:val="00442B67"/>
    <w:rsid w:val="00442C31"/>
    <w:rsid w:val="00442DA9"/>
    <w:rsid w:val="00443019"/>
    <w:rsid w:val="0044306E"/>
    <w:rsid w:val="004431C5"/>
    <w:rsid w:val="0044400F"/>
    <w:rsid w:val="00444464"/>
    <w:rsid w:val="00444477"/>
    <w:rsid w:val="00444631"/>
    <w:rsid w:val="00444883"/>
    <w:rsid w:val="00444C15"/>
    <w:rsid w:val="00444CF2"/>
    <w:rsid w:val="00444F24"/>
    <w:rsid w:val="004451C1"/>
    <w:rsid w:val="004455E7"/>
    <w:rsid w:val="00445652"/>
    <w:rsid w:val="00445F6F"/>
    <w:rsid w:val="0044631F"/>
    <w:rsid w:val="0044633E"/>
    <w:rsid w:val="004463F6"/>
    <w:rsid w:val="004469DB"/>
    <w:rsid w:val="00446DF3"/>
    <w:rsid w:val="00447006"/>
    <w:rsid w:val="0044716F"/>
    <w:rsid w:val="0044717B"/>
    <w:rsid w:val="0044718E"/>
    <w:rsid w:val="0044720E"/>
    <w:rsid w:val="00447273"/>
    <w:rsid w:val="004472AE"/>
    <w:rsid w:val="004477DE"/>
    <w:rsid w:val="00447B67"/>
    <w:rsid w:val="00447C76"/>
    <w:rsid w:val="0045007B"/>
    <w:rsid w:val="00450095"/>
    <w:rsid w:val="0045038F"/>
    <w:rsid w:val="004505F2"/>
    <w:rsid w:val="004507D4"/>
    <w:rsid w:val="00450906"/>
    <w:rsid w:val="004509F9"/>
    <w:rsid w:val="00451098"/>
    <w:rsid w:val="00451189"/>
    <w:rsid w:val="00451730"/>
    <w:rsid w:val="004519AC"/>
    <w:rsid w:val="00451A35"/>
    <w:rsid w:val="00451A7B"/>
    <w:rsid w:val="00451E60"/>
    <w:rsid w:val="004526B5"/>
    <w:rsid w:val="004528AB"/>
    <w:rsid w:val="00452C8D"/>
    <w:rsid w:val="00452DFE"/>
    <w:rsid w:val="00452FEE"/>
    <w:rsid w:val="004531FA"/>
    <w:rsid w:val="00453817"/>
    <w:rsid w:val="00453DAB"/>
    <w:rsid w:val="00453DCC"/>
    <w:rsid w:val="00453DCD"/>
    <w:rsid w:val="00454617"/>
    <w:rsid w:val="0045461B"/>
    <w:rsid w:val="004546F9"/>
    <w:rsid w:val="00454954"/>
    <w:rsid w:val="00454A74"/>
    <w:rsid w:val="00454D38"/>
    <w:rsid w:val="004550A4"/>
    <w:rsid w:val="004551C0"/>
    <w:rsid w:val="00455286"/>
    <w:rsid w:val="0045532B"/>
    <w:rsid w:val="00455519"/>
    <w:rsid w:val="004559A5"/>
    <w:rsid w:val="00455AB7"/>
    <w:rsid w:val="00455BAE"/>
    <w:rsid w:val="00455C15"/>
    <w:rsid w:val="00455D9F"/>
    <w:rsid w:val="00455DEB"/>
    <w:rsid w:val="0045623F"/>
    <w:rsid w:val="0045626B"/>
    <w:rsid w:val="0045636D"/>
    <w:rsid w:val="004565E3"/>
    <w:rsid w:val="00456714"/>
    <w:rsid w:val="004569D2"/>
    <w:rsid w:val="0045704D"/>
    <w:rsid w:val="00457299"/>
    <w:rsid w:val="00457336"/>
    <w:rsid w:val="00457497"/>
    <w:rsid w:val="0045749B"/>
    <w:rsid w:val="00457631"/>
    <w:rsid w:val="0045763C"/>
    <w:rsid w:val="00457933"/>
    <w:rsid w:val="00457F02"/>
    <w:rsid w:val="0046004A"/>
    <w:rsid w:val="0046021A"/>
    <w:rsid w:val="004604C9"/>
    <w:rsid w:val="0046065A"/>
    <w:rsid w:val="004607FB"/>
    <w:rsid w:val="004608CA"/>
    <w:rsid w:val="00460CE7"/>
    <w:rsid w:val="00460EEF"/>
    <w:rsid w:val="0046116A"/>
    <w:rsid w:val="004615AC"/>
    <w:rsid w:val="004618DD"/>
    <w:rsid w:val="00461994"/>
    <w:rsid w:val="004619BF"/>
    <w:rsid w:val="00461AF8"/>
    <w:rsid w:val="00461B6E"/>
    <w:rsid w:val="00461C95"/>
    <w:rsid w:val="00461E94"/>
    <w:rsid w:val="004620FA"/>
    <w:rsid w:val="004621F0"/>
    <w:rsid w:val="004627CC"/>
    <w:rsid w:val="00462867"/>
    <w:rsid w:val="00462B80"/>
    <w:rsid w:val="00462C7B"/>
    <w:rsid w:val="00462E36"/>
    <w:rsid w:val="00462FC0"/>
    <w:rsid w:val="004630FF"/>
    <w:rsid w:val="00463565"/>
    <w:rsid w:val="00463878"/>
    <w:rsid w:val="00463B08"/>
    <w:rsid w:val="00463F71"/>
    <w:rsid w:val="004640DA"/>
    <w:rsid w:val="00464315"/>
    <w:rsid w:val="004643FA"/>
    <w:rsid w:val="00464A20"/>
    <w:rsid w:val="00464AAB"/>
    <w:rsid w:val="00464D44"/>
    <w:rsid w:val="00464D7D"/>
    <w:rsid w:val="00465133"/>
    <w:rsid w:val="004651EA"/>
    <w:rsid w:val="00465229"/>
    <w:rsid w:val="00465257"/>
    <w:rsid w:val="00465312"/>
    <w:rsid w:val="00465557"/>
    <w:rsid w:val="00465742"/>
    <w:rsid w:val="00465B29"/>
    <w:rsid w:val="00465B5A"/>
    <w:rsid w:val="00465B7E"/>
    <w:rsid w:val="00466023"/>
    <w:rsid w:val="004660F1"/>
    <w:rsid w:val="0046621E"/>
    <w:rsid w:val="00466588"/>
    <w:rsid w:val="004665D2"/>
    <w:rsid w:val="00466604"/>
    <w:rsid w:val="00466A65"/>
    <w:rsid w:val="00466A8E"/>
    <w:rsid w:val="00466F0A"/>
    <w:rsid w:val="004670FC"/>
    <w:rsid w:val="00467117"/>
    <w:rsid w:val="00467231"/>
    <w:rsid w:val="00467291"/>
    <w:rsid w:val="00467462"/>
    <w:rsid w:val="00467737"/>
    <w:rsid w:val="00467C97"/>
    <w:rsid w:val="004700AE"/>
    <w:rsid w:val="00470396"/>
    <w:rsid w:val="004704AC"/>
    <w:rsid w:val="00470869"/>
    <w:rsid w:val="00470CB7"/>
    <w:rsid w:val="00470E50"/>
    <w:rsid w:val="00471170"/>
    <w:rsid w:val="004711E5"/>
    <w:rsid w:val="004714CD"/>
    <w:rsid w:val="00471741"/>
    <w:rsid w:val="004718A1"/>
    <w:rsid w:val="00471AA2"/>
    <w:rsid w:val="00471D64"/>
    <w:rsid w:val="00471EAE"/>
    <w:rsid w:val="004722DD"/>
    <w:rsid w:val="00472431"/>
    <w:rsid w:val="00472508"/>
    <w:rsid w:val="00472769"/>
    <w:rsid w:val="004727C5"/>
    <w:rsid w:val="00472AC1"/>
    <w:rsid w:val="00472B43"/>
    <w:rsid w:val="00472BBA"/>
    <w:rsid w:val="00472DD1"/>
    <w:rsid w:val="00472EAA"/>
    <w:rsid w:val="0047300D"/>
    <w:rsid w:val="0047323D"/>
    <w:rsid w:val="004736AC"/>
    <w:rsid w:val="00473FDC"/>
    <w:rsid w:val="00474018"/>
    <w:rsid w:val="004741D8"/>
    <w:rsid w:val="004746AE"/>
    <w:rsid w:val="00474B2E"/>
    <w:rsid w:val="00474BA9"/>
    <w:rsid w:val="00474E83"/>
    <w:rsid w:val="00474FEF"/>
    <w:rsid w:val="0047514A"/>
    <w:rsid w:val="004757C5"/>
    <w:rsid w:val="00475B6C"/>
    <w:rsid w:val="00475FA4"/>
    <w:rsid w:val="0047620C"/>
    <w:rsid w:val="00476768"/>
    <w:rsid w:val="004767DB"/>
    <w:rsid w:val="00476883"/>
    <w:rsid w:val="00476C8F"/>
    <w:rsid w:val="00476CD8"/>
    <w:rsid w:val="00476DC1"/>
    <w:rsid w:val="00476F03"/>
    <w:rsid w:val="00477104"/>
    <w:rsid w:val="004771E5"/>
    <w:rsid w:val="004773E1"/>
    <w:rsid w:val="004775E0"/>
    <w:rsid w:val="00477D7E"/>
    <w:rsid w:val="00480452"/>
    <w:rsid w:val="00480501"/>
    <w:rsid w:val="00480957"/>
    <w:rsid w:val="004809ED"/>
    <w:rsid w:val="00480B26"/>
    <w:rsid w:val="00480D04"/>
    <w:rsid w:val="00480D47"/>
    <w:rsid w:val="00480E7E"/>
    <w:rsid w:val="004810C6"/>
    <w:rsid w:val="00481585"/>
    <w:rsid w:val="00481ADE"/>
    <w:rsid w:val="00481DCA"/>
    <w:rsid w:val="00481F9A"/>
    <w:rsid w:val="0048212C"/>
    <w:rsid w:val="0048243B"/>
    <w:rsid w:val="00482B89"/>
    <w:rsid w:val="00482D94"/>
    <w:rsid w:val="00482DC9"/>
    <w:rsid w:val="00482F04"/>
    <w:rsid w:val="00483096"/>
    <w:rsid w:val="004830D3"/>
    <w:rsid w:val="0048365C"/>
    <w:rsid w:val="0048372A"/>
    <w:rsid w:val="004838BE"/>
    <w:rsid w:val="004839F9"/>
    <w:rsid w:val="00483D2A"/>
    <w:rsid w:val="0048425D"/>
    <w:rsid w:val="004842C2"/>
    <w:rsid w:val="004847DF"/>
    <w:rsid w:val="0048490E"/>
    <w:rsid w:val="00484C99"/>
    <w:rsid w:val="004856E4"/>
    <w:rsid w:val="004859AA"/>
    <w:rsid w:val="00485AC7"/>
    <w:rsid w:val="00485CBB"/>
    <w:rsid w:val="00485E14"/>
    <w:rsid w:val="00486143"/>
    <w:rsid w:val="00486209"/>
    <w:rsid w:val="004864EF"/>
    <w:rsid w:val="004867AF"/>
    <w:rsid w:val="00486BDD"/>
    <w:rsid w:val="00486C35"/>
    <w:rsid w:val="0048730C"/>
    <w:rsid w:val="00487520"/>
    <w:rsid w:val="0048755F"/>
    <w:rsid w:val="00487811"/>
    <w:rsid w:val="00487B09"/>
    <w:rsid w:val="00487F68"/>
    <w:rsid w:val="00490012"/>
    <w:rsid w:val="00490526"/>
    <w:rsid w:val="0049057E"/>
    <w:rsid w:val="004905D4"/>
    <w:rsid w:val="00490924"/>
    <w:rsid w:val="00490CAA"/>
    <w:rsid w:val="00491450"/>
    <w:rsid w:val="004916C1"/>
    <w:rsid w:val="00491834"/>
    <w:rsid w:val="00491C5C"/>
    <w:rsid w:val="00491E72"/>
    <w:rsid w:val="004925C0"/>
    <w:rsid w:val="004927AB"/>
    <w:rsid w:val="004929E0"/>
    <w:rsid w:val="00492A6D"/>
    <w:rsid w:val="00492B0A"/>
    <w:rsid w:val="00492CDC"/>
    <w:rsid w:val="00492CF1"/>
    <w:rsid w:val="00492E57"/>
    <w:rsid w:val="00493292"/>
    <w:rsid w:val="00493325"/>
    <w:rsid w:val="00493B6A"/>
    <w:rsid w:val="00493D92"/>
    <w:rsid w:val="00493F23"/>
    <w:rsid w:val="00494087"/>
    <w:rsid w:val="00494461"/>
    <w:rsid w:val="00494574"/>
    <w:rsid w:val="00494D87"/>
    <w:rsid w:val="00494DF6"/>
    <w:rsid w:val="00494ECE"/>
    <w:rsid w:val="00494EDB"/>
    <w:rsid w:val="00494FDA"/>
    <w:rsid w:val="0049506A"/>
    <w:rsid w:val="0049556F"/>
    <w:rsid w:val="0049565A"/>
    <w:rsid w:val="0049578F"/>
    <w:rsid w:val="004959D6"/>
    <w:rsid w:val="00495B11"/>
    <w:rsid w:val="00495C2E"/>
    <w:rsid w:val="0049608C"/>
    <w:rsid w:val="00496110"/>
    <w:rsid w:val="00496271"/>
    <w:rsid w:val="00496349"/>
    <w:rsid w:val="00496390"/>
    <w:rsid w:val="004963AB"/>
    <w:rsid w:val="0049686D"/>
    <w:rsid w:val="00496B24"/>
    <w:rsid w:val="00497017"/>
    <w:rsid w:val="004970C7"/>
    <w:rsid w:val="004971DE"/>
    <w:rsid w:val="004971E9"/>
    <w:rsid w:val="0049732F"/>
    <w:rsid w:val="004974C7"/>
    <w:rsid w:val="00497526"/>
    <w:rsid w:val="0049763D"/>
    <w:rsid w:val="0049797D"/>
    <w:rsid w:val="00497CA1"/>
    <w:rsid w:val="00497CA5"/>
    <w:rsid w:val="00497E8A"/>
    <w:rsid w:val="00497ED9"/>
    <w:rsid w:val="004A05B2"/>
    <w:rsid w:val="004A0BB2"/>
    <w:rsid w:val="004A0EEA"/>
    <w:rsid w:val="004A113F"/>
    <w:rsid w:val="004A11E9"/>
    <w:rsid w:val="004A13B1"/>
    <w:rsid w:val="004A147E"/>
    <w:rsid w:val="004A1681"/>
    <w:rsid w:val="004A1C9C"/>
    <w:rsid w:val="004A1E8B"/>
    <w:rsid w:val="004A1FB4"/>
    <w:rsid w:val="004A25DE"/>
    <w:rsid w:val="004A2662"/>
    <w:rsid w:val="004A27E3"/>
    <w:rsid w:val="004A2814"/>
    <w:rsid w:val="004A282A"/>
    <w:rsid w:val="004A291A"/>
    <w:rsid w:val="004A2B90"/>
    <w:rsid w:val="004A2FA5"/>
    <w:rsid w:val="004A31DF"/>
    <w:rsid w:val="004A3446"/>
    <w:rsid w:val="004A34F1"/>
    <w:rsid w:val="004A3E09"/>
    <w:rsid w:val="004A3E22"/>
    <w:rsid w:val="004A3F74"/>
    <w:rsid w:val="004A40D0"/>
    <w:rsid w:val="004A438C"/>
    <w:rsid w:val="004A4473"/>
    <w:rsid w:val="004A4526"/>
    <w:rsid w:val="004A482E"/>
    <w:rsid w:val="004A4A4C"/>
    <w:rsid w:val="004A4B15"/>
    <w:rsid w:val="004A4CEE"/>
    <w:rsid w:val="004A4DE8"/>
    <w:rsid w:val="004A5096"/>
    <w:rsid w:val="004A50B3"/>
    <w:rsid w:val="004A510F"/>
    <w:rsid w:val="004A55F9"/>
    <w:rsid w:val="004A573C"/>
    <w:rsid w:val="004A5A04"/>
    <w:rsid w:val="004A5C1E"/>
    <w:rsid w:val="004A5DA8"/>
    <w:rsid w:val="004A6061"/>
    <w:rsid w:val="004A62A1"/>
    <w:rsid w:val="004A62DA"/>
    <w:rsid w:val="004A632D"/>
    <w:rsid w:val="004A63FD"/>
    <w:rsid w:val="004A681D"/>
    <w:rsid w:val="004A6869"/>
    <w:rsid w:val="004A6AB6"/>
    <w:rsid w:val="004A6E05"/>
    <w:rsid w:val="004A6E2E"/>
    <w:rsid w:val="004A6EEE"/>
    <w:rsid w:val="004A6F6D"/>
    <w:rsid w:val="004A715B"/>
    <w:rsid w:val="004A729F"/>
    <w:rsid w:val="004A7599"/>
    <w:rsid w:val="004A768E"/>
    <w:rsid w:val="004A7894"/>
    <w:rsid w:val="004A7A61"/>
    <w:rsid w:val="004A7CE6"/>
    <w:rsid w:val="004A7DB4"/>
    <w:rsid w:val="004A7DEB"/>
    <w:rsid w:val="004A7E21"/>
    <w:rsid w:val="004B008B"/>
    <w:rsid w:val="004B009D"/>
    <w:rsid w:val="004B0343"/>
    <w:rsid w:val="004B03C5"/>
    <w:rsid w:val="004B0B15"/>
    <w:rsid w:val="004B0B46"/>
    <w:rsid w:val="004B0B7F"/>
    <w:rsid w:val="004B0B88"/>
    <w:rsid w:val="004B0BA8"/>
    <w:rsid w:val="004B0C4A"/>
    <w:rsid w:val="004B0F9A"/>
    <w:rsid w:val="004B1510"/>
    <w:rsid w:val="004B170D"/>
    <w:rsid w:val="004B17B8"/>
    <w:rsid w:val="004B17E0"/>
    <w:rsid w:val="004B1848"/>
    <w:rsid w:val="004B1876"/>
    <w:rsid w:val="004B1C91"/>
    <w:rsid w:val="004B1D7F"/>
    <w:rsid w:val="004B1D8A"/>
    <w:rsid w:val="004B1EDF"/>
    <w:rsid w:val="004B1F56"/>
    <w:rsid w:val="004B25AD"/>
    <w:rsid w:val="004B26F1"/>
    <w:rsid w:val="004B273B"/>
    <w:rsid w:val="004B274C"/>
    <w:rsid w:val="004B28A1"/>
    <w:rsid w:val="004B2907"/>
    <w:rsid w:val="004B2A15"/>
    <w:rsid w:val="004B3184"/>
    <w:rsid w:val="004B326A"/>
    <w:rsid w:val="004B3389"/>
    <w:rsid w:val="004B366C"/>
    <w:rsid w:val="004B374D"/>
    <w:rsid w:val="004B383C"/>
    <w:rsid w:val="004B385D"/>
    <w:rsid w:val="004B397B"/>
    <w:rsid w:val="004B3B4D"/>
    <w:rsid w:val="004B3D84"/>
    <w:rsid w:val="004B3DA2"/>
    <w:rsid w:val="004B40EE"/>
    <w:rsid w:val="004B4350"/>
    <w:rsid w:val="004B4372"/>
    <w:rsid w:val="004B4466"/>
    <w:rsid w:val="004B4473"/>
    <w:rsid w:val="004B4581"/>
    <w:rsid w:val="004B47F4"/>
    <w:rsid w:val="004B4860"/>
    <w:rsid w:val="004B4A01"/>
    <w:rsid w:val="004B5082"/>
    <w:rsid w:val="004B5273"/>
    <w:rsid w:val="004B5395"/>
    <w:rsid w:val="004B5447"/>
    <w:rsid w:val="004B596B"/>
    <w:rsid w:val="004B5B03"/>
    <w:rsid w:val="004B5BC4"/>
    <w:rsid w:val="004B5D7C"/>
    <w:rsid w:val="004B5DB3"/>
    <w:rsid w:val="004B5DD1"/>
    <w:rsid w:val="004B63F5"/>
    <w:rsid w:val="004B64B8"/>
    <w:rsid w:val="004B6A06"/>
    <w:rsid w:val="004B6B56"/>
    <w:rsid w:val="004B6B89"/>
    <w:rsid w:val="004B6C53"/>
    <w:rsid w:val="004B6F1E"/>
    <w:rsid w:val="004B717E"/>
    <w:rsid w:val="004B7360"/>
    <w:rsid w:val="004B7511"/>
    <w:rsid w:val="004B76DE"/>
    <w:rsid w:val="004B78F2"/>
    <w:rsid w:val="004B7D86"/>
    <w:rsid w:val="004B7ECE"/>
    <w:rsid w:val="004B7F48"/>
    <w:rsid w:val="004C008A"/>
    <w:rsid w:val="004C00DF"/>
    <w:rsid w:val="004C03EB"/>
    <w:rsid w:val="004C04C0"/>
    <w:rsid w:val="004C05F8"/>
    <w:rsid w:val="004C0C76"/>
    <w:rsid w:val="004C108C"/>
    <w:rsid w:val="004C1148"/>
    <w:rsid w:val="004C1231"/>
    <w:rsid w:val="004C1254"/>
    <w:rsid w:val="004C1307"/>
    <w:rsid w:val="004C164C"/>
    <w:rsid w:val="004C19AB"/>
    <w:rsid w:val="004C19B4"/>
    <w:rsid w:val="004C1A07"/>
    <w:rsid w:val="004C1A2D"/>
    <w:rsid w:val="004C2505"/>
    <w:rsid w:val="004C2557"/>
    <w:rsid w:val="004C28A7"/>
    <w:rsid w:val="004C2ADC"/>
    <w:rsid w:val="004C317C"/>
    <w:rsid w:val="004C31EA"/>
    <w:rsid w:val="004C327A"/>
    <w:rsid w:val="004C32B4"/>
    <w:rsid w:val="004C355A"/>
    <w:rsid w:val="004C3849"/>
    <w:rsid w:val="004C391E"/>
    <w:rsid w:val="004C3BF7"/>
    <w:rsid w:val="004C3C5F"/>
    <w:rsid w:val="004C3C6E"/>
    <w:rsid w:val="004C3FFA"/>
    <w:rsid w:val="004C405B"/>
    <w:rsid w:val="004C41AC"/>
    <w:rsid w:val="004C45FC"/>
    <w:rsid w:val="004C4839"/>
    <w:rsid w:val="004C4902"/>
    <w:rsid w:val="004C4B36"/>
    <w:rsid w:val="004C4D71"/>
    <w:rsid w:val="004C4D74"/>
    <w:rsid w:val="004C52FC"/>
    <w:rsid w:val="004C5E75"/>
    <w:rsid w:val="004C601B"/>
    <w:rsid w:val="004C6189"/>
    <w:rsid w:val="004C63F4"/>
    <w:rsid w:val="004C669A"/>
    <w:rsid w:val="004C66FA"/>
    <w:rsid w:val="004C7023"/>
    <w:rsid w:val="004C7052"/>
    <w:rsid w:val="004C70D8"/>
    <w:rsid w:val="004C7106"/>
    <w:rsid w:val="004C7197"/>
    <w:rsid w:val="004C7A02"/>
    <w:rsid w:val="004C7BE7"/>
    <w:rsid w:val="004C7C32"/>
    <w:rsid w:val="004C7DED"/>
    <w:rsid w:val="004C7F00"/>
    <w:rsid w:val="004D014A"/>
    <w:rsid w:val="004D0501"/>
    <w:rsid w:val="004D0562"/>
    <w:rsid w:val="004D07B8"/>
    <w:rsid w:val="004D080E"/>
    <w:rsid w:val="004D08C3"/>
    <w:rsid w:val="004D09CD"/>
    <w:rsid w:val="004D0A19"/>
    <w:rsid w:val="004D0B46"/>
    <w:rsid w:val="004D0CA5"/>
    <w:rsid w:val="004D0CA9"/>
    <w:rsid w:val="004D0F6B"/>
    <w:rsid w:val="004D0FDC"/>
    <w:rsid w:val="004D1375"/>
    <w:rsid w:val="004D18A5"/>
    <w:rsid w:val="004D18C8"/>
    <w:rsid w:val="004D1C14"/>
    <w:rsid w:val="004D1CCF"/>
    <w:rsid w:val="004D1D59"/>
    <w:rsid w:val="004D1EC1"/>
    <w:rsid w:val="004D2438"/>
    <w:rsid w:val="004D24A0"/>
    <w:rsid w:val="004D26A9"/>
    <w:rsid w:val="004D2D6D"/>
    <w:rsid w:val="004D2D7A"/>
    <w:rsid w:val="004D2F29"/>
    <w:rsid w:val="004D343A"/>
    <w:rsid w:val="004D3632"/>
    <w:rsid w:val="004D3871"/>
    <w:rsid w:val="004D3A0C"/>
    <w:rsid w:val="004D3A53"/>
    <w:rsid w:val="004D3AD7"/>
    <w:rsid w:val="004D3BEA"/>
    <w:rsid w:val="004D3E29"/>
    <w:rsid w:val="004D3F57"/>
    <w:rsid w:val="004D41E4"/>
    <w:rsid w:val="004D44A3"/>
    <w:rsid w:val="004D47F3"/>
    <w:rsid w:val="004D4B06"/>
    <w:rsid w:val="004D5167"/>
    <w:rsid w:val="004D5268"/>
    <w:rsid w:val="004D5297"/>
    <w:rsid w:val="004D542E"/>
    <w:rsid w:val="004D58AE"/>
    <w:rsid w:val="004D58CA"/>
    <w:rsid w:val="004D5A99"/>
    <w:rsid w:val="004D5AE5"/>
    <w:rsid w:val="004D5D7F"/>
    <w:rsid w:val="004D5E77"/>
    <w:rsid w:val="004D5EB0"/>
    <w:rsid w:val="004D606E"/>
    <w:rsid w:val="004D62BA"/>
    <w:rsid w:val="004D646B"/>
    <w:rsid w:val="004D695A"/>
    <w:rsid w:val="004D6A0F"/>
    <w:rsid w:val="004D6AB5"/>
    <w:rsid w:val="004D6FC2"/>
    <w:rsid w:val="004D76FF"/>
    <w:rsid w:val="004D7743"/>
    <w:rsid w:val="004D774C"/>
    <w:rsid w:val="004D77D6"/>
    <w:rsid w:val="004D7ED9"/>
    <w:rsid w:val="004D7F57"/>
    <w:rsid w:val="004D7F8A"/>
    <w:rsid w:val="004E018F"/>
    <w:rsid w:val="004E056C"/>
    <w:rsid w:val="004E05B1"/>
    <w:rsid w:val="004E0797"/>
    <w:rsid w:val="004E0859"/>
    <w:rsid w:val="004E0A06"/>
    <w:rsid w:val="004E0A25"/>
    <w:rsid w:val="004E0F1B"/>
    <w:rsid w:val="004E1020"/>
    <w:rsid w:val="004E131A"/>
    <w:rsid w:val="004E1689"/>
    <w:rsid w:val="004E175F"/>
    <w:rsid w:val="004E180A"/>
    <w:rsid w:val="004E184C"/>
    <w:rsid w:val="004E1866"/>
    <w:rsid w:val="004E18BA"/>
    <w:rsid w:val="004E19CB"/>
    <w:rsid w:val="004E1A3C"/>
    <w:rsid w:val="004E1B50"/>
    <w:rsid w:val="004E1B6C"/>
    <w:rsid w:val="004E1B9E"/>
    <w:rsid w:val="004E1C51"/>
    <w:rsid w:val="004E21A1"/>
    <w:rsid w:val="004E2251"/>
    <w:rsid w:val="004E2591"/>
    <w:rsid w:val="004E2A41"/>
    <w:rsid w:val="004E2A5E"/>
    <w:rsid w:val="004E2C66"/>
    <w:rsid w:val="004E2CD2"/>
    <w:rsid w:val="004E2D3C"/>
    <w:rsid w:val="004E2E56"/>
    <w:rsid w:val="004E2EFF"/>
    <w:rsid w:val="004E2F45"/>
    <w:rsid w:val="004E3C34"/>
    <w:rsid w:val="004E3D3A"/>
    <w:rsid w:val="004E3E2D"/>
    <w:rsid w:val="004E3EC2"/>
    <w:rsid w:val="004E41B2"/>
    <w:rsid w:val="004E41D9"/>
    <w:rsid w:val="004E41F0"/>
    <w:rsid w:val="004E427D"/>
    <w:rsid w:val="004E459C"/>
    <w:rsid w:val="004E479E"/>
    <w:rsid w:val="004E481C"/>
    <w:rsid w:val="004E4C1B"/>
    <w:rsid w:val="004E4C8D"/>
    <w:rsid w:val="004E4CEA"/>
    <w:rsid w:val="004E4DA1"/>
    <w:rsid w:val="004E4E88"/>
    <w:rsid w:val="004E4F81"/>
    <w:rsid w:val="004E55A9"/>
    <w:rsid w:val="004E5679"/>
    <w:rsid w:val="004E58B7"/>
    <w:rsid w:val="004E5E75"/>
    <w:rsid w:val="004E5EB3"/>
    <w:rsid w:val="004E608A"/>
    <w:rsid w:val="004E628C"/>
    <w:rsid w:val="004E6343"/>
    <w:rsid w:val="004E6AD9"/>
    <w:rsid w:val="004E6BCD"/>
    <w:rsid w:val="004E7A36"/>
    <w:rsid w:val="004E7BCE"/>
    <w:rsid w:val="004E7CF9"/>
    <w:rsid w:val="004E7FEF"/>
    <w:rsid w:val="004F053A"/>
    <w:rsid w:val="004F063F"/>
    <w:rsid w:val="004F0A9A"/>
    <w:rsid w:val="004F0BCC"/>
    <w:rsid w:val="004F0C7C"/>
    <w:rsid w:val="004F0D81"/>
    <w:rsid w:val="004F0DEA"/>
    <w:rsid w:val="004F0E4E"/>
    <w:rsid w:val="004F0F24"/>
    <w:rsid w:val="004F116A"/>
    <w:rsid w:val="004F13B9"/>
    <w:rsid w:val="004F147D"/>
    <w:rsid w:val="004F154F"/>
    <w:rsid w:val="004F19FD"/>
    <w:rsid w:val="004F1DDB"/>
    <w:rsid w:val="004F23A3"/>
    <w:rsid w:val="004F2416"/>
    <w:rsid w:val="004F2717"/>
    <w:rsid w:val="004F2962"/>
    <w:rsid w:val="004F29CB"/>
    <w:rsid w:val="004F2C6F"/>
    <w:rsid w:val="004F2DC5"/>
    <w:rsid w:val="004F2F47"/>
    <w:rsid w:val="004F3B2B"/>
    <w:rsid w:val="004F3B63"/>
    <w:rsid w:val="004F3C07"/>
    <w:rsid w:val="004F469E"/>
    <w:rsid w:val="004F46A1"/>
    <w:rsid w:val="004F46AE"/>
    <w:rsid w:val="004F4D53"/>
    <w:rsid w:val="004F51E0"/>
    <w:rsid w:val="004F526C"/>
    <w:rsid w:val="004F5437"/>
    <w:rsid w:val="004F558B"/>
    <w:rsid w:val="004F5630"/>
    <w:rsid w:val="004F5669"/>
    <w:rsid w:val="004F5808"/>
    <w:rsid w:val="004F5C26"/>
    <w:rsid w:val="004F6333"/>
    <w:rsid w:val="004F6350"/>
    <w:rsid w:val="004F647C"/>
    <w:rsid w:val="004F67F6"/>
    <w:rsid w:val="004F6A63"/>
    <w:rsid w:val="004F6B20"/>
    <w:rsid w:val="004F7019"/>
    <w:rsid w:val="004F7353"/>
    <w:rsid w:val="004F7431"/>
    <w:rsid w:val="004F7595"/>
    <w:rsid w:val="004F7BA4"/>
    <w:rsid w:val="004F7DFC"/>
    <w:rsid w:val="004F7E13"/>
    <w:rsid w:val="00500156"/>
    <w:rsid w:val="00500259"/>
    <w:rsid w:val="005002DB"/>
    <w:rsid w:val="00500374"/>
    <w:rsid w:val="00500407"/>
    <w:rsid w:val="0050057F"/>
    <w:rsid w:val="00500939"/>
    <w:rsid w:val="005011D4"/>
    <w:rsid w:val="00501593"/>
    <w:rsid w:val="0050186E"/>
    <w:rsid w:val="00501AFA"/>
    <w:rsid w:val="00501C99"/>
    <w:rsid w:val="00501E35"/>
    <w:rsid w:val="00501E89"/>
    <w:rsid w:val="00502014"/>
    <w:rsid w:val="00502188"/>
    <w:rsid w:val="005029F5"/>
    <w:rsid w:val="005029F6"/>
    <w:rsid w:val="00502A0A"/>
    <w:rsid w:val="00502AFC"/>
    <w:rsid w:val="00502E0C"/>
    <w:rsid w:val="005035B2"/>
    <w:rsid w:val="005038E8"/>
    <w:rsid w:val="00503BD0"/>
    <w:rsid w:val="00503CAE"/>
    <w:rsid w:val="00503CF7"/>
    <w:rsid w:val="00503D68"/>
    <w:rsid w:val="00503F3E"/>
    <w:rsid w:val="00504396"/>
    <w:rsid w:val="005046E8"/>
    <w:rsid w:val="005046FE"/>
    <w:rsid w:val="005049C1"/>
    <w:rsid w:val="00504B95"/>
    <w:rsid w:val="00504C0F"/>
    <w:rsid w:val="00504C30"/>
    <w:rsid w:val="00504CB0"/>
    <w:rsid w:val="005052D1"/>
    <w:rsid w:val="00505528"/>
    <w:rsid w:val="005057AA"/>
    <w:rsid w:val="00505900"/>
    <w:rsid w:val="00505A59"/>
    <w:rsid w:val="00505E25"/>
    <w:rsid w:val="00505F03"/>
    <w:rsid w:val="00506066"/>
    <w:rsid w:val="005061AA"/>
    <w:rsid w:val="00506500"/>
    <w:rsid w:val="00506B2C"/>
    <w:rsid w:val="00506BC8"/>
    <w:rsid w:val="00506D01"/>
    <w:rsid w:val="00506EA1"/>
    <w:rsid w:val="00506FBB"/>
    <w:rsid w:val="005072A8"/>
    <w:rsid w:val="005072DD"/>
    <w:rsid w:val="005074D2"/>
    <w:rsid w:val="00507725"/>
    <w:rsid w:val="00507A5C"/>
    <w:rsid w:val="00510098"/>
    <w:rsid w:val="005101EB"/>
    <w:rsid w:val="00510291"/>
    <w:rsid w:val="0051036D"/>
    <w:rsid w:val="005104FB"/>
    <w:rsid w:val="005107C5"/>
    <w:rsid w:val="00510AEF"/>
    <w:rsid w:val="00510EFC"/>
    <w:rsid w:val="0051117A"/>
    <w:rsid w:val="005113B8"/>
    <w:rsid w:val="00511558"/>
    <w:rsid w:val="0051173B"/>
    <w:rsid w:val="0051185A"/>
    <w:rsid w:val="00511914"/>
    <w:rsid w:val="00511AF3"/>
    <w:rsid w:val="00511B78"/>
    <w:rsid w:val="00511D1C"/>
    <w:rsid w:val="00511F09"/>
    <w:rsid w:val="0051279B"/>
    <w:rsid w:val="00512A30"/>
    <w:rsid w:val="00512DC1"/>
    <w:rsid w:val="00513156"/>
    <w:rsid w:val="005132B8"/>
    <w:rsid w:val="005134AE"/>
    <w:rsid w:val="00513695"/>
    <w:rsid w:val="00513700"/>
    <w:rsid w:val="00513772"/>
    <w:rsid w:val="00513A31"/>
    <w:rsid w:val="00513BED"/>
    <w:rsid w:val="00513DA5"/>
    <w:rsid w:val="00513DAD"/>
    <w:rsid w:val="00513DBF"/>
    <w:rsid w:val="00514282"/>
    <w:rsid w:val="005146E4"/>
    <w:rsid w:val="00514713"/>
    <w:rsid w:val="00514A2E"/>
    <w:rsid w:val="00514AFC"/>
    <w:rsid w:val="00514C90"/>
    <w:rsid w:val="00514F36"/>
    <w:rsid w:val="00515239"/>
    <w:rsid w:val="00515386"/>
    <w:rsid w:val="00515748"/>
    <w:rsid w:val="005157A7"/>
    <w:rsid w:val="005158E6"/>
    <w:rsid w:val="0051592C"/>
    <w:rsid w:val="00515FA5"/>
    <w:rsid w:val="00515FD0"/>
    <w:rsid w:val="005160CD"/>
    <w:rsid w:val="005160F2"/>
    <w:rsid w:val="0051632E"/>
    <w:rsid w:val="0051635D"/>
    <w:rsid w:val="005163A3"/>
    <w:rsid w:val="00516400"/>
    <w:rsid w:val="005165D4"/>
    <w:rsid w:val="005165D8"/>
    <w:rsid w:val="00516600"/>
    <w:rsid w:val="00516A70"/>
    <w:rsid w:val="00516AA6"/>
    <w:rsid w:val="00516B2B"/>
    <w:rsid w:val="00516C35"/>
    <w:rsid w:val="00516CEF"/>
    <w:rsid w:val="00516FFB"/>
    <w:rsid w:val="005172DB"/>
    <w:rsid w:val="0051746C"/>
    <w:rsid w:val="0051785F"/>
    <w:rsid w:val="00517C39"/>
    <w:rsid w:val="00517C8F"/>
    <w:rsid w:val="00517E78"/>
    <w:rsid w:val="005202DF"/>
    <w:rsid w:val="005205F3"/>
    <w:rsid w:val="00520682"/>
    <w:rsid w:val="005208C1"/>
    <w:rsid w:val="005208E2"/>
    <w:rsid w:val="0052096D"/>
    <w:rsid w:val="00520CD7"/>
    <w:rsid w:val="00520CF1"/>
    <w:rsid w:val="00520E64"/>
    <w:rsid w:val="00520EF5"/>
    <w:rsid w:val="00520F6C"/>
    <w:rsid w:val="00521370"/>
    <w:rsid w:val="00521695"/>
    <w:rsid w:val="0052184B"/>
    <w:rsid w:val="00521EEC"/>
    <w:rsid w:val="00521EF3"/>
    <w:rsid w:val="00522054"/>
    <w:rsid w:val="00522082"/>
    <w:rsid w:val="00522553"/>
    <w:rsid w:val="005229F7"/>
    <w:rsid w:val="00522D20"/>
    <w:rsid w:val="00522EDF"/>
    <w:rsid w:val="00523562"/>
    <w:rsid w:val="005237A3"/>
    <w:rsid w:val="00523C49"/>
    <w:rsid w:val="00523CDD"/>
    <w:rsid w:val="00523DD3"/>
    <w:rsid w:val="005242D6"/>
    <w:rsid w:val="00524618"/>
    <w:rsid w:val="005246DE"/>
    <w:rsid w:val="005248CD"/>
    <w:rsid w:val="005249CC"/>
    <w:rsid w:val="00524B8C"/>
    <w:rsid w:val="00524BCA"/>
    <w:rsid w:val="00524C09"/>
    <w:rsid w:val="00524C82"/>
    <w:rsid w:val="00524FA9"/>
    <w:rsid w:val="005251B2"/>
    <w:rsid w:val="005253A9"/>
    <w:rsid w:val="005258A1"/>
    <w:rsid w:val="005258B1"/>
    <w:rsid w:val="0052593B"/>
    <w:rsid w:val="00525969"/>
    <w:rsid w:val="00525A2A"/>
    <w:rsid w:val="00525A99"/>
    <w:rsid w:val="00525B07"/>
    <w:rsid w:val="00525BF6"/>
    <w:rsid w:val="005260F4"/>
    <w:rsid w:val="005260FC"/>
    <w:rsid w:val="00526260"/>
    <w:rsid w:val="0052643E"/>
    <w:rsid w:val="005264F7"/>
    <w:rsid w:val="0052651F"/>
    <w:rsid w:val="005267D5"/>
    <w:rsid w:val="005269B6"/>
    <w:rsid w:val="00526C7D"/>
    <w:rsid w:val="0052723B"/>
    <w:rsid w:val="00527398"/>
    <w:rsid w:val="005278C3"/>
    <w:rsid w:val="00527946"/>
    <w:rsid w:val="00527A40"/>
    <w:rsid w:val="00527ADA"/>
    <w:rsid w:val="00527D2A"/>
    <w:rsid w:val="00527EAE"/>
    <w:rsid w:val="00527ED3"/>
    <w:rsid w:val="00527F73"/>
    <w:rsid w:val="00530009"/>
    <w:rsid w:val="00530627"/>
    <w:rsid w:val="00530996"/>
    <w:rsid w:val="00530BED"/>
    <w:rsid w:val="00530C2E"/>
    <w:rsid w:val="00530CA4"/>
    <w:rsid w:val="00530E45"/>
    <w:rsid w:val="0053105B"/>
    <w:rsid w:val="0053158B"/>
    <w:rsid w:val="00531BE0"/>
    <w:rsid w:val="00531CF1"/>
    <w:rsid w:val="00531E3B"/>
    <w:rsid w:val="005324F8"/>
    <w:rsid w:val="005325E4"/>
    <w:rsid w:val="0053260F"/>
    <w:rsid w:val="00532DE3"/>
    <w:rsid w:val="00533534"/>
    <w:rsid w:val="0053375B"/>
    <w:rsid w:val="00533918"/>
    <w:rsid w:val="0053393B"/>
    <w:rsid w:val="00533B33"/>
    <w:rsid w:val="00533DD0"/>
    <w:rsid w:val="005341BD"/>
    <w:rsid w:val="005344D7"/>
    <w:rsid w:val="005346B4"/>
    <w:rsid w:val="005346E0"/>
    <w:rsid w:val="0053477C"/>
    <w:rsid w:val="00534803"/>
    <w:rsid w:val="0053491B"/>
    <w:rsid w:val="00534973"/>
    <w:rsid w:val="00535053"/>
    <w:rsid w:val="0053510D"/>
    <w:rsid w:val="005351A6"/>
    <w:rsid w:val="00535466"/>
    <w:rsid w:val="00535A1E"/>
    <w:rsid w:val="00535BDF"/>
    <w:rsid w:val="00535C08"/>
    <w:rsid w:val="0053616F"/>
    <w:rsid w:val="0053622B"/>
    <w:rsid w:val="0053624D"/>
    <w:rsid w:val="005366C7"/>
    <w:rsid w:val="0053674A"/>
    <w:rsid w:val="005368B8"/>
    <w:rsid w:val="00536963"/>
    <w:rsid w:val="00536A41"/>
    <w:rsid w:val="00536D7F"/>
    <w:rsid w:val="00537113"/>
    <w:rsid w:val="005372CB"/>
    <w:rsid w:val="00537357"/>
    <w:rsid w:val="005374DD"/>
    <w:rsid w:val="00537548"/>
    <w:rsid w:val="0053791B"/>
    <w:rsid w:val="00537AFF"/>
    <w:rsid w:val="00537B6F"/>
    <w:rsid w:val="00537F56"/>
    <w:rsid w:val="00540457"/>
    <w:rsid w:val="00540627"/>
    <w:rsid w:val="00540657"/>
    <w:rsid w:val="005406E0"/>
    <w:rsid w:val="00540BB4"/>
    <w:rsid w:val="00540CB3"/>
    <w:rsid w:val="005410E2"/>
    <w:rsid w:val="00541410"/>
    <w:rsid w:val="0054163A"/>
    <w:rsid w:val="005416D1"/>
    <w:rsid w:val="00541E55"/>
    <w:rsid w:val="0054215C"/>
    <w:rsid w:val="00542166"/>
    <w:rsid w:val="005421EB"/>
    <w:rsid w:val="0054235A"/>
    <w:rsid w:val="0054254D"/>
    <w:rsid w:val="005425DD"/>
    <w:rsid w:val="00542AF6"/>
    <w:rsid w:val="00542B4D"/>
    <w:rsid w:val="00542C34"/>
    <w:rsid w:val="00542D4C"/>
    <w:rsid w:val="00542D51"/>
    <w:rsid w:val="00542E91"/>
    <w:rsid w:val="005431A1"/>
    <w:rsid w:val="00543356"/>
    <w:rsid w:val="00543562"/>
    <w:rsid w:val="005435CB"/>
    <w:rsid w:val="005437F4"/>
    <w:rsid w:val="005438B4"/>
    <w:rsid w:val="005438BA"/>
    <w:rsid w:val="00543913"/>
    <w:rsid w:val="00543927"/>
    <w:rsid w:val="00543B47"/>
    <w:rsid w:val="00543CE8"/>
    <w:rsid w:val="00543D41"/>
    <w:rsid w:val="0054419D"/>
    <w:rsid w:val="005443DA"/>
    <w:rsid w:val="00544A38"/>
    <w:rsid w:val="00544AEB"/>
    <w:rsid w:val="00544C21"/>
    <w:rsid w:val="00544E59"/>
    <w:rsid w:val="00544F4A"/>
    <w:rsid w:val="00545467"/>
    <w:rsid w:val="005454BF"/>
    <w:rsid w:val="005454C8"/>
    <w:rsid w:val="00545D20"/>
    <w:rsid w:val="00545F49"/>
    <w:rsid w:val="005460C8"/>
    <w:rsid w:val="00546206"/>
    <w:rsid w:val="00546210"/>
    <w:rsid w:val="00546353"/>
    <w:rsid w:val="00546494"/>
    <w:rsid w:val="005466B3"/>
    <w:rsid w:val="005467CC"/>
    <w:rsid w:val="00546AB3"/>
    <w:rsid w:val="00547098"/>
    <w:rsid w:val="005470A2"/>
    <w:rsid w:val="00547276"/>
    <w:rsid w:val="0054732E"/>
    <w:rsid w:val="00547380"/>
    <w:rsid w:val="00547632"/>
    <w:rsid w:val="00547676"/>
    <w:rsid w:val="00547B15"/>
    <w:rsid w:val="00547B27"/>
    <w:rsid w:val="00547E3A"/>
    <w:rsid w:val="00547EF4"/>
    <w:rsid w:val="00550190"/>
    <w:rsid w:val="005505B3"/>
    <w:rsid w:val="00550B56"/>
    <w:rsid w:val="00550D0C"/>
    <w:rsid w:val="00551431"/>
    <w:rsid w:val="005514F1"/>
    <w:rsid w:val="005517F4"/>
    <w:rsid w:val="005519CE"/>
    <w:rsid w:val="00551AC6"/>
    <w:rsid w:val="00551B93"/>
    <w:rsid w:val="00551CEE"/>
    <w:rsid w:val="00551FB5"/>
    <w:rsid w:val="0055203B"/>
    <w:rsid w:val="00552252"/>
    <w:rsid w:val="00552573"/>
    <w:rsid w:val="005526B7"/>
    <w:rsid w:val="00552722"/>
    <w:rsid w:val="005529BE"/>
    <w:rsid w:val="005529C2"/>
    <w:rsid w:val="00552A23"/>
    <w:rsid w:val="00552C13"/>
    <w:rsid w:val="00552EC3"/>
    <w:rsid w:val="00553107"/>
    <w:rsid w:val="00553CE6"/>
    <w:rsid w:val="00553D9B"/>
    <w:rsid w:val="00553FDB"/>
    <w:rsid w:val="0055420F"/>
    <w:rsid w:val="00554426"/>
    <w:rsid w:val="005545AA"/>
    <w:rsid w:val="0055463C"/>
    <w:rsid w:val="005546E1"/>
    <w:rsid w:val="00554707"/>
    <w:rsid w:val="005548FF"/>
    <w:rsid w:val="00554B5B"/>
    <w:rsid w:val="00555214"/>
    <w:rsid w:val="005552CD"/>
    <w:rsid w:val="00555337"/>
    <w:rsid w:val="00555577"/>
    <w:rsid w:val="005555E6"/>
    <w:rsid w:val="00555E49"/>
    <w:rsid w:val="00555E82"/>
    <w:rsid w:val="0055633A"/>
    <w:rsid w:val="00556B4A"/>
    <w:rsid w:val="00556C10"/>
    <w:rsid w:val="00556C6E"/>
    <w:rsid w:val="00556CBB"/>
    <w:rsid w:val="00557106"/>
    <w:rsid w:val="00557172"/>
    <w:rsid w:val="00557BCA"/>
    <w:rsid w:val="00557C80"/>
    <w:rsid w:val="00557F5C"/>
    <w:rsid w:val="00560369"/>
    <w:rsid w:val="005604D1"/>
    <w:rsid w:val="00560A11"/>
    <w:rsid w:val="00560D7C"/>
    <w:rsid w:val="00560E08"/>
    <w:rsid w:val="005612FF"/>
    <w:rsid w:val="005614FC"/>
    <w:rsid w:val="0056164E"/>
    <w:rsid w:val="005617F6"/>
    <w:rsid w:val="005619C3"/>
    <w:rsid w:val="00561B92"/>
    <w:rsid w:val="00561D6A"/>
    <w:rsid w:val="00561E3B"/>
    <w:rsid w:val="00561F4D"/>
    <w:rsid w:val="0056240C"/>
    <w:rsid w:val="00562853"/>
    <w:rsid w:val="005628EC"/>
    <w:rsid w:val="00562A5D"/>
    <w:rsid w:val="005630E6"/>
    <w:rsid w:val="00563674"/>
    <w:rsid w:val="005637CB"/>
    <w:rsid w:val="0056388E"/>
    <w:rsid w:val="00563B48"/>
    <w:rsid w:val="00563EF2"/>
    <w:rsid w:val="00563F3C"/>
    <w:rsid w:val="00563FFE"/>
    <w:rsid w:val="005642AC"/>
    <w:rsid w:val="00564325"/>
    <w:rsid w:val="005649F2"/>
    <w:rsid w:val="00564CAC"/>
    <w:rsid w:val="0056559E"/>
    <w:rsid w:val="005658B2"/>
    <w:rsid w:val="00565CEB"/>
    <w:rsid w:val="00565EF1"/>
    <w:rsid w:val="00566039"/>
    <w:rsid w:val="00566280"/>
    <w:rsid w:val="00566586"/>
    <w:rsid w:val="00566740"/>
    <w:rsid w:val="005668A1"/>
    <w:rsid w:val="0056690A"/>
    <w:rsid w:val="00566C98"/>
    <w:rsid w:val="005670BE"/>
    <w:rsid w:val="00567463"/>
    <w:rsid w:val="00567478"/>
    <w:rsid w:val="00567557"/>
    <w:rsid w:val="005675D6"/>
    <w:rsid w:val="00567B4C"/>
    <w:rsid w:val="00567E47"/>
    <w:rsid w:val="005702CA"/>
    <w:rsid w:val="005702FA"/>
    <w:rsid w:val="005704EE"/>
    <w:rsid w:val="005705A7"/>
    <w:rsid w:val="0057092D"/>
    <w:rsid w:val="00570D00"/>
    <w:rsid w:val="00570D38"/>
    <w:rsid w:val="00570E3D"/>
    <w:rsid w:val="00570E6B"/>
    <w:rsid w:val="0057100F"/>
    <w:rsid w:val="005710DD"/>
    <w:rsid w:val="005712A1"/>
    <w:rsid w:val="005712C0"/>
    <w:rsid w:val="005712CF"/>
    <w:rsid w:val="0057136F"/>
    <w:rsid w:val="00571633"/>
    <w:rsid w:val="0057170F"/>
    <w:rsid w:val="005719B2"/>
    <w:rsid w:val="005719C1"/>
    <w:rsid w:val="005720E6"/>
    <w:rsid w:val="005720E9"/>
    <w:rsid w:val="0057239A"/>
    <w:rsid w:val="0057264A"/>
    <w:rsid w:val="005726FC"/>
    <w:rsid w:val="00572766"/>
    <w:rsid w:val="00572A8A"/>
    <w:rsid w:val="00572B22"/>
    <w:rsid w:val="00572C6D"/>
    <w:rsid w:val="00572E10"/>
    <w:rsid w:val="005730CC"/>
    <w:rsid w:val="00573589"/>
    <w:rsid w:val="00573689"/>
    <w:rsid w:val="00573994"/>
    <w:rsid w:val="00573A29"/>
    <w:rsid w:val="00573A2C"/>
    <w:rsid w:val="00573B61"/>
    <w:rsid w:val="0057441E"/>
    <w:rsid w:val="005744AF"/>
    <w:rsid w:val="005745DD"/>
    <w:rsid w:val="005747C3"/>
    <w:rsid w:val="00574DC4"/>
    <w:rsid w:val="00574E20"/>
    <w:rsid w:val="00574E9B"/>
    <w:rsid w:val="00574F43"/>
    <w:rsid w:val="00575070"/>
    <w:rsid w:val="005751D9"/>
    <w:rsid w:val="005754CF"/>
    <w:rsid w:val="0057558B"/>
    <w:rsid w:val="0057564B"/>
    <w:rsid w:val="00575679"/>
    <w:rsid w:val="00575A31"/>
    <w:rsid w:val="00575D41"/>
    <w:rsid w:val="00575F31"/>
    <w:rsid w:val="00576054"/>
    <w:rsid w:val="00576076"/>
    <w:rsid w:val="005760B0"/>
    <w:rsid w:val="005765B7"/>
    <w:rsid w:val="00576A10"/>
    <w:rsid w:val="00576A74"/>
    <w:rsid w:val="00576C0C"/>
    <w:rsid w:val="00576F92"/>
    <w:rsid w:val="005771C1"/>
    <w:rsid w:val="0057730C"/>
    <w:rsid w:val="005774A1"/>
    <w:rsid w:val="005775BE"/>
    <w:rsid w:val="005777C3"/>
    <w:rsid w:val="005778BA"/>
    <w:rsid w:val="00577B4B"/>
    <w:rsid w:val="00577C06"/>
    <w:rsid w:val="00577ED1"/>
    <w:rsid w:val="0058028A"/>
    <w:rsid w:val="005804EC"/>
    <w:rsid w:val="00580668"/>
    <w:rsid w:val="0058070D"/>
    <w:rsid w:val="005809E6"/>
    <w:rsid w:val="00580A89"/>
    <w:rsid w:val="00580CA8"/>
    <w:rsid w:val="0058102B"/>
    <w:rsid w:val="005810D4"/>
    <w:rsid w:val="00581272"/>
    <w:rsid w:val="00581794"/>
    <w:rsid w:val="005818B5"/>
    <w:rsid w:val="00581D66"/>
    <w:rsid w:val="00581EF9"/>
    <w:rsid w:val="0058229A"/>
    <w:rsid w:val="00582524"/>
    <w:rsid w:val="00582641"/>
    <w:rsid w:val="005827B8"/>
    <w:rsid w:val="00582BCD"/>
    <w:rsid w:val="00582C5A"/>
    <w:rsid w:val="00582C8B"/>
    <w:rsid w:val="00582D49"/>
    <w:rsid w:val="00582E65"/>
    <w:rsid w:val="00582E78"/>
    <w:rsid w:val="00582EE3"/>
    <w:rsid w:val="00583212"/>
    <w:rsid w:val="00583410"/>
    <w:rsid w:val="005836B5"/>
    <w:rsid w:val="00583757"/>
    <w:rsid w:val="00583A9F"/>
    <w:rsid w:val="0058405D"/>
    <w:rsid w:val="0058423F"/>
    <w:rsid w:val="005843E8"/>
    <w:rsid w:val="005846CD"/>
    <w:rsid w:val="00584876"/>
    <w:rsid w:val="005848F8"/>
    <w:rsid w:val="00584D86"/>
    <w:rsid w:val="005851A8"/>
    <w:rsid w:val="005854F5"/>
    <w:rsid w:val="0058580C"/>
    <w:rsid w:val="005859B6"/>
    <w:rsid w:val="00585ACF"/>
    <w:rsid w:val="00586188"/>
    <w:rsid w:val="00586323"/>
    <w:rsid w:val="00586603"/>
    <w:rsid w:val="0058670B"/>
    <w:rsid w:val="005867DB"/>
    <w:rsid w:val="005867E2"/>
    <w:rsid w:val="005868F5"/>
    <w:rsid w:val="00586959"/>
    <w:rsid w:val="00586B9A"/>
    <w:rsid w:val="00586BDF"/>
    <w:rsid w:val="00586E47"/>
    <w:rsid w:val="00587005"/>
    <w:rsid w:val="0058761D"/>
    <w:rsid w:val="00587833"/>
    <w:rsid w:val="00587B06"/>
    <w:rsid w:val="00587B49"/>
    <w:rsid w:val="00587E7C"/>
    <w:rsid w:val="005901B2"/>
    <w:rsid w:val="00590212"/>
    <w:rsid w:val="00590228"/>
    <w:rsid w:val="0059098B"/>
    <w:rsid w:val="005909C2"/>
    <w:rsid w:val="00590D86"/>
    <w:rsid w:val="00590F3C"/>
    <w:rsid w:val="0059109F"/>
    <w:rsid w:val="00591172"/>
    <w:rsid w:val="005911D9"/>
    <w:rsid w:val="00591484"/>
    <w:rsid w:val="005918D6"/>
    <w:rsid w:val="00591A55"/>
    <w:rsid w:val="00591CDF"/>
    <w:rsid w:val="00591CFA"/>
    <w:rsid w:val="00591E19"/>
    <w:rsid w:val="00591F2E"/>
    <w:rsid w:val="0059261F"/>
    <w:rsid w:val="0059272F"/>
    <w:rsid w:val="00592815"/>
    <w:rsid w:val="0059287D"/>
    <w:rsid w:val="00592885"/>
    <w:rsid w:val="005928BF"/>
    <w:rsid w:val="00592BC4"/>
    <w:rsid w:val="0059339C"/>
    <w:rsid w:val="005933A4"/>
    <w:rsid w:val="00593B89"/>
    <w:rsid w:val="00593CFD"/>
    <w:rsid w:val="00593E98"/>
    <w:rsid w:val="00593ECF"/>
    <w:rsid w:val="00593EED"/>
    <w:rsid w:val="005942DC"/>
    <w:rsid w:val="0059442E"/>
    <w:rsid w:val="00594512"/>
    <w:rsid w:val="00594A03"/>
    <w:rsid w:val="00594A1E"/>
    <w:rsid w:val="00594ACD"/>
    <w:rsid w:val="00594BE7"/>
    <w:rsid w:val="00594EF8"/>
    <w:rsid w:val="00594F68"/>
    <w:rsid w:val="00595171"/>
    <w:rsid w:val="00595541"/>
    <w:rsid w:val="00595638"/>
    <w:rsid w:val="005956DF"/>
    <w:rsid w:val="0059593C"/>
    <w:rsid w:val="00595B0D"/>
    <w:rsid w:val="00595C74"/>
    <w:rsid w:val="00595F43"/>
    <w:rsid w:val="00595FB3"/>
    <w:rsid w:val="005960FD"/>
    <w:rsid w:val="00596224"/>
    <w:rsid w:val="0059623F"/>
    <w:rsid w:val="0059648C"/>
    <w:rsid w:val="0059684D"/>
    <w:rsid w:val="005968A3"/>
    <w:rsid w:val="00596A46"/>
    <w:rsid w:val="00596DE8"/>
    <w:rsid w:val="00596E20"/>
    <w:rsid w:val="00596F36"/>
    <w:rsid w:val="00596FB7"/>
    <w:rsid w:val="00596FF2"/>
    <w:rsid w:val="0059712D"/>
    <w:rsid w:val="0059712E"/>
    <w:rsid w:val="005971DC"/>
    <w:rsid w:val="005973C5"/>
    <w:rsid w:val="005976DA"/>
    <w:rsid w:val="005979AB"/>
    <w:rsid w:val="00597DC3"/>
    <w:rsid w:val="00597DD3"/>
    <w:rsid w:val="005A00FC"/>
    <w:rsid w:val="005A02F9"/>
    <w:rsid w:val="005A04E6"/>
    <w:rsid w:val="005A0547"/>
    <w:rsid w:val="005A059B"/>
    <w:rsid w:val="005A064E"/>
    <w:rsid w:val="005A0766"/>
    <w:rsid w:val="005A0F62"/>
    <w:rsid w:val="005A0F79"/>
    <w:rsid w:val="005A1267"/>
    <w:rsid w:val="005A13E3"/>
    <w:rsid w:val="005A1412"/>
    <w:rsid w:val="005A143B"/>
    <w:rsid w:val="005A165C"/>
    <w:rsid w:val="005A18A4"/>
    <w:rsid w:val="005A1F92"/>
    <w:rsid w:val="005A24A2"/>
    <w:rsid w:val="005A26D4"/>
    <w:rsid w:val="005A2715"/>
    <w:rsid w:val="005A27C7"/>
    <w:rsid w:val="005A290A"/>
    <w:rsid w:val="005A29CF"/>
    <w:rsid w:val="005A2ED3"/>
    <w:rsid w:val="005A2EE4"/>
    <w:rsid w:val="005A3316"/>
    <w:rsid w:val="005A3750"/>
    <w:rsid w:val="005A37CA"/>
    <w:rsid w:val="005A385E"/>
    <w:rsid w:val="005A3B30"/>
    <w:rsid w:val="005A3C6D"/>
    <w:rsid w:val="005A3D12"/>
    <w:rsid w:val="005A3DC8"/>
    <w:rsid w:val="005A3EB1"/>
    <w:rsid w:val="005A3F89"/>
    <w:rsid w:val="005A40A7"/>
    <w:rsid w:val="005A4289"/>
    <w:rsid w:val="005A44FE"/>
    <w:rsid w:val="005A470B"/>
    <w:rsid w:val="005A4B52"/>
    <w:rsid w:val="005A4B8D"/>
    <w:rsid w:val="005A4FB3"/>
    <w:rsid w:val="005A5128"/>
    <w:rsid w:val="005A5457"/>
    <w:rsid w:val="005A54B5"/>
    <w:rsid w:val="005A5502"/>
    <w:rsid w:val="005A5598"/>
    <w:rsid w:val="005A58CC"/>
    <w:rsid w:val="005A5AEE"/>
    <w:rsid w:val="005A5C7A"/>
    <w:rsid w:val="005A5CCC"/>
    <w:rsid w:val="005A6207"/>
    <w:rsid w:val="005A6598"/>
    <w:rsid w:val="005A67B5"/>
    <w:rsid w:val="005A6841"/>
    <w:rsid w:val="005A6A16"/>
    <w:rsid w:val="005A6AF0"/>
    <w:rsid w:val="005A6D20"/>
    <w:rsid w:val="005A6F61"/>
    <w:rsid w:val="005A707C"/>
    <w:rsid w:val="005A7861"/>
    <w:rsid w:val="005A7862"/>
    <w:rsid w:val="005A78E8"/>
    <w:rsid w:val="005A7AA5"/>
    <w:rsid w:val="005A7E4F"/>
    <w:rsid w:val="005A7EB1"/>
    <w:rsid w:val="005A7F64"/>
    <w:rsid w:val="005B0210"/>
    <w:rsid w:val="005B02F1"/>
    <w:rsid w:val="005B0429"/>
    <w:rsid w:val="005B0527"/>
    <w:rsid w:val="005B0747"/>
    <w:rsid w:val="005B0974"/>
    <w:rsid w:val="005B09FC"/>
    <w:rsid w:val="005B0E51"/>
    <w:rsid w:val="005B0E6E"/>
    <w:rsid w:val="005B11D3"/>
    <w:rsid w:val="005B1496"/>
    <w:rsid w:val="005B1792"/>
    <w:rsid w:val="005B1829"/>
    <w:rsid w:val="005B1978"/>
    <w:rsid w:val="005B1D00"/>
    <w:rsid w:val="005B2362"/>
    <w:rsid w:val="005B23A7"/>
    <w:rsid w:val="005B23EA"/>
    <w:rsid w:val="005B2571"/>
    <w:rsid w:val="005B25E7"/>
    <w:rsid w:val="005B2662"/>
    <w:rsid w:val="005B27F3"/>
    <w:rsid w:val="005B3090"/>
    <w:rsid w:val="005B317B"/>
    <w:rsid w:val="005B34BA"/>
    <w:rsid w:val="005B34D4"/>
    <w:rsid w:val="005B35AF"/>
    <w:rsid w:val="005B369A"/>
    <w:rsid w:val="005B36C1"/>
    <w:rsid w:val="005B37CA"/>
    <w:rsid w:val="005B37CB"/>
    <w:rsid w:val="005B39D0"/>
    <w:rsid w:val="005B3A32"/>
    <w:rsid w:val="005B3A50"/>
    <w:rsid w:val="005B3C4E"/>
    <w:rsid w:val="005B3D6B"/>
    <w:rsid w:val="005B3D80"/>
    <w:rsid w:val="005B42ED"/>
    <w:rsid w:val="005B4485"/>
    <w:rsid w:val="005B5067"/>
    <w:rsid w:val="005B50E6"/>
    <w:rsid w:val="005B5374"/>
    <w:rsid w:val="005B551C"/>
    <w:rsid w:val="005B554D"/>
    <w:rsid w:val="005B561A"/>
    <w:rsid w:val="005B56E6"/>
    <w:rsid w:val="005B5727"/>
    <w:rsid w:val="005B5733"/>
    <w:rsid w:val="005B5961"/>
    <w:rsid w:val="005B597A"/>
    <w:rsid w:val="005B5A88"/>
    <w:rsid w:val="005B5D48"/>
    <w:rsid w:val="005B61DC"/>
    <w:rsid w:val="005B62A1"/>
    <w:rsid w:val="005B6369"/>
    <w:rsid w:val="005B63D0"/>
    <w:rsid w:val="005B6521"/>
    <w:rsid w:val="005B65BF"/>
    <w:rsid w:val="005B6CDF"/>
    <w:rsid w:val="005B6D78"/>
    <w:rsid w:val="005B7012"/>
    <w:rsid w:val="005B71E9"/>
    <w:rsid w:val="005B7216"/>
    <w:rsid w:val="005B75C3"/>
    <w:rsid w:val="005B7B02"/>
    <w:rsid w:val="005B7B97"/>
    <w:rsid w:val="005B7D2E"/>
    <w:rsid w:val="005B7D41"/>
    <w:rsid w:val="005B7E26"/>
    <w:rsid w:val="005C07DE"/>
    <w:rsid w:val="005C0B5D"/>
    <w:rsid w:val="005C133A"/>
    <w:rsid w:val="005C151C"/>
    <w:rsid w:val="005C1578"/>
    <w:rsid w:val="005C1846"/>
    <w:rsid w:val="005C18A3"/>
    <w:rsid w:val="005C1983"/>
    <w:rsid w:val="005C1C00"/>
    <w:rsid w:val="005C1E23"/>
    <w:rsid w:val="005C1F27"/>
    <w:rsid w:val="005C22BC"/>
    <w:rsid w:val="005C2318"/>
    <w:rsid w:val="005C23F6"/>
    <w:rsid w:val="005C24ED"/>
    <w:rsid w:val="005C2964"/>
    <w:rsid w:val="005C2E78"/>
    <w:rsid w:val="005C3377"/>
    <w:rsid w:val="005C3458"/>
    <w:rsid w:val="005C34E1"/>
    <w:rsid w:val="005C3941"/>
    <w:rsid w:val="005C3955"/>
    <w:rsid w:val="005C3CAE"/>
    <w:rsid w:val="005C3D17"/>
    <w:rsid w:val="005C435A"/>
    <w:rsid w:val="005C444F"/>
    <w:rsid w:val="005C45BA"/>
    <w:rsid w:val="005C4995"/>
    <w:rsid w:val="005C4C38"/>
    <w:rsid w:val="005C5295"/>
    <w:rsid w:val="005C554C"/>
    <w:rsid w:val="005C5A38"/>
    <w:rsid w:val="005C5D48"/>
    <w:rsid w:val="005C5D8E"/>
    <w:rsid w:val="005C5F35"/>
    <w:rsid w:val="005C632A"/>
    <w:rsid w:val="005C6486"/>
    <w:rsid w:val="005C64C9"/>
    <w:rsid w:val="005C6686"/>
    <w:rsid w:val="005C6791"/>
    <w:rsid w:val="005C68D6"/>
    <w:rsid w:val="005C71C8"/>
    <w:rsid w:val="005C7366"/>
    <w:rsid w:val="005C73A4"/>
    <w:rsid w:val="005C73C3"/>
    <w:rsid w:val="005C741A"/>
    <w:rsid w:val="005C74B8"/>
    <w:rsid w:val="005C7A78"/>
    <w:rsid w:val="005C7B0F"/>
    <w:rsid w:val="005C7BFE"/>
    <w:rsid w:val="005C7DE2"/>
    <w:rsid w:val="005C7F47"/>
    <w:rsid w:val="005D022A"/>
    <w:rsid w:val="005D02A3"/>
    <w:rsid w:val="005D03B6"/>
    <w:rsid w:val="005D0B14"/>
    <w:rsid w:val="005D0C33"/>
    <w:rsid w:val="005D0C57"/>
    <w:rsid w:val="005D0D4C"/>
    <w:rsid w:val="005D0D83"/>
    <w:rsid w:val="005D118D"/>
    <w:rsid w:val="005D1347"/>
    <w:rsid w:val="005D136D"/>
    <w:rsid w:val="005D1697"/>
    <w:rsid w:val="005D178A"/>
    <w:rsid w:val="005D1C5C"/>
    <w:rsid w:val="005D21ED"/>
    <w:rsid w:val="005D235C"/>
    <w:rsid w:val="005D23B4"/>
    <w:rsid w:val="005D2610"/>
    <w:rsid w:val="005D276F"/>
    <w:rsid w:val="005D2A19"/>
    <w:rsid w:val="005D2BF2"/>
    <w:rsid w:val="005D2D25"/>
    <w:rsid w:val="005D2EE3"/>
    <w:rsid w:val="005D3049"/>
    <w:rsid w:val="005D311E"/>
    <w:rsid w:val="005D381B"/>
    <w:rsid w:val="005D3D56"/>
    <w:rsid w:val="005D3E12"/>
    <w:rsid w:val="005D4625"/>
    <w:rsid w:val="005D4AB3"/>
    <w:rsid w:val="005D4AD8"/>
    <w:rsid w:val="005D4F22"/>
    <w:rsid w:val="005D5141"/>
    <w:rsid w:val="005D539A"/>
    <w:rsid w:val="005D54F0"/>
    <w:rsid w:val="005D567D"/>
    <w:rsid w:val="005D578B"/>
    <w:rsid w:val="005D582B"/>
    <w:rsid w:val="005D5864"/>
    <w:rsid w:val="005D5977"/>
    <w:rsid w:val="005D5B6A"/>
    <w:rsid w:val="005D5BC9"/>
    <w:rsid w:val="005D5E6A"/>
    <w:rsid w:val="005D5FB6"/>
    <w:rsid w:val="005D5FEB"/>
    <w:rsid w:val="005D6313"/>
    <w:rsid w:val="005D6330"/>
    <w:rsid w:val="005D65D8"/>
    <w:rsid w:val="005D6773"/>
    <w:rsid w:val="005D6BC8"/>
    <w:rsid w:val="005D6BF6"/>
    <w:rsid w:val="005D6DBE"/>
    <w:rsid w:val="005D6E72"/>
    <w:rsid w:val="005D6EAC"/>
    <w:rsid w:val="005D702B"/>
    <w:rsid w:val="005D71C0"/>
    <w:rsid w:val="005D730A"/>
    <w:rsid w:val="005D747D"/>
    <w:rsid w:val="005D7626"/>
    <w:rsid w:val="005D7662"/>
    <w:rsid w:val="005D7A22"/>
    <w:rsid w:val="005D7A25"/>
    <w:rsid w:val="005D7A60"/>
    <w:rsid w:val="005D7BC7"/>
    <w:rsid w:val="005D7C38"/>
    <w:rsid w:val="005D7E89"/>
    <w:rsid w:val="005D7F78"/>
    <w:rsid w:val="005E0513"/>
    <w:rsid w:val="005E053A"/>
    <w:rsid w:val="005E056E"/>
    <w:rsid w:val="005E0622"/>
    <w:rsid w:val="005E0F1D"/>
    <w:rsid w:val="005E0FDB"/>
    <w:rsid w:val="005E11C1"/>
    <w:rsid w:val="005E11F6"/>
    <w:rsid w:val="005E1263"/>
    <w:rsid w:val="005E1699"/>
    <w:rsid w:val="005E17E9"/>
    <w:rsid w:val="005E1A53"/>
    <w:rsid w:val="005E1BD7"/>
    <w:rsid w:val="005E1C86"/>
    <w:rsid w:val="005E2223"/>
    <w:rsid w:val="005E22E0"/>
    <w:rsid w:val="005E266C"/>
    <w:rsid w:val="005E26E9"/>
    <w:rsid w:val="005E2C0C"/>
    <w:rsid w:val="005E323B"/>
    <w:rsid w:val="005E3487"/>
    <w:rsid w:val="005E387A"/>
    <w:rsid w:val="005E3A60"/>
    <w:rsid w:val="005E40B5"/>
    <w:rsid w:val="005E4350"/>
    <w:rsid w:val="005E437D"/>
    <w:rsid w:val="005E44A8"/>
    <w:rsid w:val="005E4C96"/>
    <w:rsid w:val="005E4E7C"/>
    <w:rsid w:val="005E5221"/>
    <w:rsid w:val="005E523A"/>
    <w:rsid w:val="005E541B"/>
    <w:rsid w:val="005E547B"/>
    <w:rsid w:val="005E5490"/>
    <w:rsid w:val="005E5680"/>
    <w:rsid w:val="005E5BCB"/>
    <w:rsid w:val="005E623D"/>
    <w:rsid w:val="005E6350"/>
    <w:rsid w:val="005E653F"/>
    <w:rsid w:val="005E66A6"/>
    <w:rsid w:val="005E671B"/>
    <w:rsid w:val="005E6880"/>
    <w:rsid w:val="005E69E3"/>
    <w:rsid w:val="005E6AC4"/>
    <w:rsid w:val="005E6C10"/>
    <w:rsid w:val="005E6E57"/>
    <w:rsid w:val="005E6E9F"/>
    <w:rsid w:val="005E7316"/>
    <w:rsid w:val="005E754C"/>
    <w:rsid w:val="005E780C"/>
    <w:rsid w:val="005E7A24"/>
    <w:rsid w:val="005F0246"/>
    <w:rsid w:val="005F072C"/>
    <w:rsid w:val="005F0A6E"/>
    <w:rsid w:val="005F0F14"/>
    <w:rsid w:val="005F0F38"/>
    <w:rsid w:val="005F0F9D"/>
    <w:rsid w:val="005F10B8"/>
    <w:rsid w:val="005F10E6"/>
    <w:rsid w:val="005F12E1"/>
    <w:rsid w:val="005F13EC"/>
    <w:rsid w:val="005F15F1"/>
    <w:rsid w:val="005F1B98"/>
    <w:rsid w:val="005F1CDB"/>
    <w:rsid w:val="005F1E51"/>
    <w:rsid w:val="005F2065"/>
    <w:rsid w:val="005F20B5"/>
    <w:rsid w:val="005F2197"/>
    <w:rsid w:val="005F2378"/>
    <w:rsid w:val="005F2453"/>
    <w:rsid w:val="005F24A0"/>
    <w:rsid w:val="005F2625"/>
    <w:rsid w:val="005F2E29"/>
    <w:rsid w:val="005F2FB2"/>
    <w:rsid w:val="005F2FC5"/>
    <w:rsid w:val="005F2FDF"/>
    <w:rsid w:val="005F3405"/>
    <w:rsid w:val="005F343E"/>
    <w:rsid w:val="005F3AAF"/>
    <w:rsid w:val="005F4345"/>
    <w:rsid w:val="005F464E"/>
    <w:rsid w:val="005F47E4"/>
    <w:rsid w:val="005F48A0"/>
    <w:rsid w:val="005F49CE"/>
    <w:rsid w:val="005F4C85"/>
    <w:rsid w:val="005F5123"/>
    <w:rsid w:val="005F51A1"/>
    <w:rsid w:val="005F53B6"/>
    <w:rsid w:val="005F5572"/>
    <w:rsid w:val="005F55C9"/>
    <w:rsid w:val="005F5676"/>
    <w:rsid w:val="005F5958"/>
    <w:rsid w:val="005F599F"/>
    <w:rsid w:val="005F59BF"/>
    <w:rsid w:val="005F5B65"/>
    <w:rsid w:val="005F5D34"/>
    <w:rsid w:val="005F6038"/>
    <w:rsid w:val="005F624B"/>
    <w:rsid w:val="005F62A9"/>
    <w:rsid w:val="005F650E"/>
    <w:rsid w:val="005F6851"/>
    <w:rsid w:val="005F6958"/>
    <w:rsid w:val="005F6A9F"/>
    <w:rsid w:val="005F6B77"/>
    <w:rsid w:val="005F6C3D"/>
    <w:rsid w:val="005F6CBC"/>
    <w:rsid w:val="005F7175"/>
    <w:rsid w:val="005F750F"/>
    <w:rsid w:val="005F759F"/>
    <w:rsid w:val="005F7AF0"/>
    <w:rsid w:val="005F7BE2"/>
    <w:rsid w:val="005F7D68"/>
    <w:rsid w:val="00600140"/>
    <w:rsid w:val="00600148"/>
    <w:rsid w:val="00600232"/>
    <w:rsid w:val="00600840"/>
    <w:rsid w:val="006008C4"/>
    <w:rsid w:val="006008F5"/>
    <w:rsid w:val="00600AE8"/>
    <w:rsid w:val="00601275"/>
    <w:rsid w:val="006014A1"/>
    <w:rsid w:val="006014ED"/>
    <w:rsid w:val="006019A3"/>
    <w:rsid w:val="00601FD6"/>
    <w:rsid w:val="00601FE5"/>
    <w:rsid w:val="0060220E"/>
    <w:rsid w:val="006026BF"/>
    <w:rsid w:val="006026E5"/>
    <w:rsid w:val="006026F5"/>
    <w:rsid w:val="00602873"/>
    <w:rsid w:val="006028E6"/>
    <w:rsid w:val="00602A17"/>
    <w:rsid w:val="006030BB"/>
    <w:rsid w:val="00603115"/>
    <w:rsid w:val="006032DB"/>
    <w:rsid w:val="00603457"/>
    <w:rsid w:val="006034B7"/>
    <w:rsid w:val="00603798"/>
    <w:rsid w:val="00603973"/>
    <w:rsid w:val="006040DB"/>
    <w:rsid w:val="00604459"/>
    <w:rsid w:val="00604CCB"/>
    <w:rsid w:val="00604D40"/>
    <w:rsid w:val="00604EE9"/>
    <w:rsid w:val="00604F3D"/>
    <w:rsid w:val="00605020"/>
    <w:rsid w:val="00605298"/>
    <w:rsid w:val="0060545F"/>
    <w:rsid w:val="006055F3"/>
    <w:rsid w:val="0060589F"/>
    <w:rsid w:val="00605D2E"/>
    <w:rsid w:val="00605E22"/>
    <w:rsid w:val="00605FBB"/>
    <w:rsid w:val="00606106"/>
    <w:rsid w:val="006066DC"/>
    <w:rsid w:val="00606806"/>
    <w:rsid w:val="006069D5"/>
    <w:rsid w:val="00606C91"/>
    <w:rsid w:val="00606C99"/>
    <w:rsid w:val="00606E09"/>
    <w:rsid w:val="0060716E"/>
    <w:rsid w:val="00607493"/>
    <w:rsid w:val="0060757B"/>
    <w:rsid w:val="0060766A"/>
    <w:rsid w:val="0060767B"/>
    <w:rsid w:val="00607684"/>
    <w:rsid w:val="00607C2D"/>
    <w:rsid w:val="00607D46"/>
    <w:rsid w:val="00607E81"/>
    <w:rsid w:val="006105ED"/>
    <w:rsid w:val="0061077B"/>
    <w:rsid w:val="0061077D"/>
    <w:rsid w:val="0061082B"/>
    <w:rsid w:val="00610A89"/>
    <w:rsid w:val="00610B3F"/>
    <w:rsid w:val="00610BCD"/>
    <w:rsid w:val="00611147"/>
    <w:rsid w:val="006113EE"/>
    <w:rsid w:val="0061146B"/>
    <w:rsid w:val="00611755"/>
    <w:rsid w:val="00611795"/>
    <w:rsid w:val="00611FDF"/>
    <w:rsid w:val="0061228A"/>
    <w:rsid w:val="00612545"/>
    <w:rsid w:val="006125BB"/>
    <w:rsid w:val="0061265B"/>
    <w:rsid w:val="00612793"/>
    <w:rsid w:val="006127DB"/>
    <w:rsid w:val="006127EE"/>
    <w:rsid w:val="00612800"/>
    <w:rsid w:val="0061285A"/>
    <w:rsid w:val="00612C56"/>
    <w:rsid w:val="00612E58"/>
    <w:rsid w:val="00612E74"/>
    <w:rsid w:val="0061316C"/>
    <w:rsid w:val="00613309"/>
    <w:rsid w:val="0061337C"/>
    <w:rsid w:val="00613623"/>
    <w:rsid w:val="0061374C"/>
    <w:rsid w:val="006138DE"/>
    <w:rsid w:val="00613906"/>
    <w:rsid w:val="00613C3E"/>
    <w:rsid w:val="00613C93"/>
    <w:rsid w:val="00613CF5"/>
    <w:rsid w:val="00613F09"/>
    <w:rsid w:val="00614553"/>
    <w:rsid w:val="0061465C"/>
    <w:rsid w:val="00614B50"/>
    <w:rsid w:val="0061547A"/>
    <w:rsid w:val="0061549E"/>
    <w:rsid w:val="006154CB"/>
    <w:rsid w:val="00615616"/>
    <w:rsid w:val="006157C6"/>
    <w:rsid w:val="006158AE"/>
    <w:rsid w:val="00615917"/>
    <w:rsid w:val="006159F0"/>
    <w:rsid w:val="00615DDB"/>
    <w:rsid w:val="00616146"/>
    <w:rsid w:val="006161A7"/>
    <w:rsid w:val="00616295"/>
    <w:rsid w:val="00616603"/>
    <w:rsid w:val="006168FE"/>
    <w:rsid w:val="00616954"/>
    <w:rsid w:val="006169A3"/>
    <w:rsid w:val="00616BEC"/>
    <w:rsid w:val="00616D99"/>
    <w:rsid w:val="00616FA1"/>
    <w:rsid w:val="0061706A"/>
    <w:rsid w:val="0061739A"/>
    <w:rsid w:val="00617861"/>
    <w:rsid w:val="00617E4A"/>
    <w:rsid w:val="00617F57"/>
    <w:rsid w:val="0062005F"/>
    <w:rsid w:val="0062024D"/>
    <w:rsid w:val="006203C6"/>
    <w:rsid w:val="00620599"/>
    <w:rsid w:val="0062088A"/>
    <w:rsid w:val="0062096E"/>
    <w:rsid w:val="00620A01"/>
    <w:rsid w:val="00620DA8"/>
    <w:rsid w:val="00620DBC"/>
    <w:rsid w:val="00621058"/>
    <w:rsid w:val="00621161"/>
    <w:rsid w:val="00621523"/>
    <w:rsid w:val="006217B3"/>
    <w:rsid w:val="006217FD"/>
    <w:rsid w:val="00621849"/>
    <w:rsid w:val="00621A9D"/>
    <w:rsid w:val="00621C1E"/>
    <w:rsid w:val="00621D76"/>
    <w:rsid w:val="00621FB0"/>
    <w:rsid w:val="00622B96"/>
    <w:rsid w:val="00622DCE"/>
    <w:rsid w:val="00623036"/>
    <w:rsid w:val="0062317E"/>
    <w:rsid w:val="006231CE"/>
    <w:rsid w:val="006233CE"/>
    <w:rsid w:val="00623633"/>
    <w:rsid w:val="00623691"/>
    <w:rsid w:val="0062380B"/>
    <w:rsid w:val="006238F4"/>
    <w:rsid w:val="00623B76"/>
    <w:rsid w:val="00623CC6"/>
    <w:rsid w:val="00623D13"/>
    <w:rsid w:val="00623E8A"/>
    <w:rsid w:val="00623F41"/>
    <w:rsid w:val="0062408A"/>
    <w:rsid w:val="00624437"/>
    <w:rsid w:val="006245BD"/>
    <w:rsid w:val="00624629"/>
    <w:rsid w:val="00624AF5"/>
    <w:rsid w:val="00624B67"/>
    <w:rsid w:val="00624DD7"/>
    <w:rsid w:val="00624EAF"/>
    <w:rsid w:val="00625269"/>
    <w:rsid w:val="00625562"/>
    <w:rsid w:val="006257FD"/>
    <w:rsid w:val="00625AFD"/>
    <w:rsid w:val="00625BDE"/>
    <w:rsid w:val="0062619E"/>
    <w:rsid w:val="00626432"/>
    <w:rsid w:val="0062656D"/>
    <w:rsid w:val="00626871"/>
    <w:rsid w:val="00626ADC"/>
    <w:rsid w:val="00626FDA"/>
    <w:rsid w:val="00627307"/>
    <w:rsid w:val="00627A81"/>
    <w:rsid w:val="00627A9E"/>
    <w:rsid w:val="00627AF3"/>
    <w:rsid w:val="00627B76"/>
    <w:rsid w:val="00627BB8"/>
    <w:rsid w:val="00627ECC"/>
    <w:rsid w:val="006304F6"/>
    <w:rsid w:val="0063054E"/>
    <w:rsid w:val="00630678"/>
    <w:rsid w:val="00630B02"/>
    <w:rsid w:val="00630BFE"/>
    <w:rsid w:val="00630D6B"/>
    <w:rsid w:val="00631912"/>
    <w:rsid w:val="006319DB"/>
    <w:rsid w:val="00631F34"/>
    <w:rsid w:val="0063241A"/>
    <w:rsid w:val="006327AC"/>
    <w:rsid w:val="00632823"/>
    <w:rsid w:val="006328A7"/>
    <w:rsid w:val="006328CE"/>
    <w:rsid w:val="006334DF"/>
    <w:rsid w:val="006335D6"/>
    <w:rsid w:val="0063363B"/>
    <w:rsid w:val="00633717"/>
    <w:rsid w:val="006337EA"/>
    <w:rsid w:val="00633A19"/>
    <w:rsid w:val="00633ACC"/>
    <w:rsid w:val="00633E68"/>
    <w:rsid w:val="00633F13"/>
    <w:rsid w:val="00633F2B"/>
    <w:rsid w:val="0063417E"/>
    <w:rsid w:val="006342B2"/>
    <w:rsid w:val="0063446A"/>
    <w:rsid w:val="00634829"/>
    <w:rsid w:val="0063487C"/>
    <w:rsid w:val="00634A25"/>
    <w:rsid w:val="006355BE"/>
    <w:rsid w:val="00635D79"/>
    <w:rsid w:val="00635F34"/>
    <w:rsid w:val="00635FBE"/>
    <w:rsid w:val="006362FA"/>
    <w:rsid w:val="0063671E"/>
    <w:rsid w:val="00636B1D"/>
    <w:rsid w:val="00636B9F"/>
    <w:rsid w:val="00636BFC"/>
    <w:rsid w:val="00636E41"/>
    <w:rsid w:val="00636F62"/>
    <w:rsid w:val="00637204"/>
    <w:rsid w:val="006372CF"/>
    <w:rsid w:val="006373A4"/>
    <w:rsid w:val="006377F6"/>
    <w:rsid w:val="00637891"/>
    <w:rsid w:val="00637988"/>
    <w:rsid w:val="00640291"/>
    <w:rsid w:val="006404E7"/>
    <w:rsid w:val="006405E5"/>
    <w:rsid w:val="0064065B"/>
    <w:rsid w:val="006406F8"/>
    <w:rsid w:val="006407BC"/>
    <w:rsid w:val="00640966"/>
    <w:rsid w:val="00640A1B"/>
    <w:rsid w:val="00640B15"/>
    <w:rsid w:val="0064129D"/>
    <w:rsid w:val="0064181F"/>
    <w:rsid w:val="00641897"/>
    <w:rsid w:val="006418FB"/>
    <w:rsid w:val="00641D08"/>
    <w:rsid w:val="00641DCE"/>
    <w:rsid w:val="00641F43"/>
    <w:rsid w:val="0064252D"/>
    <w:rsid w:val="00642C4F"/>
    <w:rsid w:val="00642C94"/>
    <w:rsid w:val="00642CB5"/>
    <w:rsid w:val="00643175"/>
    <w:rsid w:val="0064340F"/>
    <w:rsid w:val="0064361A"/>
    <w:rsid w:val="00643E27"/>
    <w:rsid w:val="00643E47"/>
    <w:rsid w:val="00643E92"/>
    <w:rsid w:val="0064438F"/>
    <w:rsid w:val="0064476D"/>
    <w:rsid w:val="006449C5"/>
    <w:rsid w:val="00644E00"/>
    <w:rsid w:val="006450D7"/>
    <w:rsid w:val="00645275"/>
    <w:rsid w:val="006454F2"/>
    <w:rsid w:val="0064574C"/>
    <w:rsid w:val="006462D3"/>
    <w:rsid w:val="0064662E"/>
    <w:rsid w:val="006469C2"/>
    <w:rsid w:val="00646D98"/>
    <w:rsid w:val="006472E1"/>
    <w:rsid w:val="00647C2C"/>
    <w:rsid w:val="00647D04"/>
    <w:rsid w:val="006501A3"/>
    <w:rsid w:val="006503FA"/>
    <w:rsid w:val="00650529"/>
    <w:rsid w:val="0065063E"/>
    <w:rsid w:val="006506EB"/>
    <w:rsid w:val="006507A3"/>
    <w:rsid w:val="00650A2D"/>
    <w:rsid w:val="00650BE9"/>
    <w:rsid w:val="0065128C"/>
    <w:rsid w:val="0065167E"/>
    <w:rsid w:val="0065175B"/>
    <w:rsid w:val="00651A66"/>
    <w:rsid w:val="00651BA5"/>
    <w:rsid w:val="00651CC1"/>
    <w:rsid w:val="00651E21"/>
    <w:rsid w:val="00651EB8"/>
    <w:rsid w:val="00651FC0"/>
    <w:rsid w:val="00651FC9"/>
    <w:rsid w:val="006520D7"/>
    <w:rsid w:val="0065225E"/>
    <w:rsid w:val="00652262"/>
    <w:rsid w:val="0065230E"/>
    <w:rsid w:val="00652550"/>
    <w:rsid w:val="006525BA"/>
    <w:rsid w:val="0065272A"/>
    <w:rsid w:val="00652987"/>
    <w:rsid w:val="006529B9"/>
    <w:rsid w:val="00652AD7"/>
    <w:rsid w:val="00652BD9"/>
    <w:rsid w:val="00652C1E"/>
    <w:rsid w:val="00652CF8"/>
    <w:rsid w:val="00652DA9"/>
    <w:rsid w:val="006531C4"/>
    <w:rsid w:val="006532A6"/>
    <w:rsid w:val="006532C6"/>
    <w:rsid w:val="006536FA"/>
    <w:rsid w:val="0065379E"/>
    <w:rsid w:val="00653CF4"/>
    <w:rsid w:val="00653D3A"/>
    <w:rsid w:val="00653EF8"/>
    <w:rsid w:val="0065402C"/>
    <w:rsid w:val="00654D87"/>
    <w:rsid w:val="0065510D"/>
    <w:rsid w:val="0065521A"/>
    <w:rsid w:val="006552CD"/>
    <w:rsid w:val="0065554A"/>
    <w:rsid w:val="006558AA"/>
    <w:rsid w:val="00655D90"/>
    <w:rsid w:val="00656018"/>
    <w:rsid w:val="00656141"/>
    <w:rsid w:val="00656165"/>
    <w:rsid w:val="006566A8"/>
    <w:rsid w:val="006567D2"/>
    <w:rsid w:val="00656894"/>
    <w:rsid w:val="00656B30"/>
    <w:rsid w:val="00656D69"/>
    <w:rsid w:val="00656E3C"/>
    <w:rsid w:val="00656F47"/>
    <w:rsid w:val="00657074"/>
    <w:rsid w:val="0065710E"/>
    <w:rsid w:val="00657299"/>
    <w:rsid w:val="00657702"/>
    <w:rsid w:val="00657790"/>
    <w:rsid w:val="00657961"/>
    <w:rsid w:val="00657C0A"/>
    <w:rsid w:val="0066081F"/>
    <w:rsid w:val="006608BC"/>
    <w:rsid w:val="00660A56"/>
    <w:rsid w:val="00660B95"/>
    <w:rsid w:val="0066163B"/>
    <w:rsid w:val="00661A1B"/>
    <w:rsid w:val="00661D8E"/>
    <w:rsid w:val="00661E24"/>
    <w:rsid w:val="0066212D"/>
    <w:rsid w:val="00662299"/>
    <w:rsid w:val="006625CA"/>
    <w:rsid w:val="00662898"/>
    <w:rsid w:val="00662A20"/>
    <w:rsid w:val="00662B1F"/>
    <w:rsid w:val="00662D55"/>
    <w:rsid w:val="006630F0"/>
    <w:rsid w:val="006636FC"/>
    <w:rsid w:val="00663BBE"/>
    <w:rsid w:val="00663D5A"/>
    <w:rsid w:val="00663EBB"/>
    <w:rsid w:val="006640BA"/>
    <w:rsid w:val="00664348"/>
    <w:rsid w:val="006645F2"/>
    <w:rsid w:val="006646BF"/>
    <w:rsid w:val="0066489E"/>
    <w:rsid w:val="00665000"/>
    <w:rsid w:val="0066501B"/>
    <w:rsid w:val="00665129"/>
    <w:rsid w:val="006651D1"/>
    <w:rsid w:val="0066583B"/>
    <w:rsid w:val="0066585C"/>
    <w:rsid w:val="00665B0F"/>
    <w:rsid w:val="00665B42"/>
    <w:rsid w:val="00665B45"/>
    <w:rsid w:val="00665C40"/>
    <w:rsid w:val="00665D89"/>
    <w:rsid w:val="00665EEE"/>
    <w:rsid w:val="0066626B"/>
    <w:rsid w:val="00666323"/>
    <w:rsid w:val="00666357"/>
    <w:rsid w:val="006667A6"/>
    <w:rsid w:val="006668F6"/>
    <w:rsid w:val="00666958"/>
    <w:rsid w:val="00666FD0"/>
    <w:rsid w:val="006670F5"/>
    <w:rsid w:val="006677DE"/>
    <w:rsid w:val="00667863"/>
    <w:rsid w:val="006678B8"/>
    <w:rsid w:val="00667E65"/>
    <w:rsid w:val="006700CF"/>
    <w:rsid w:val="006703E2"/>
    <w:rsid w:val="006706B2"/>
    <w:rsid w:val="00670DBF"/>
    <w:rsid w:val="00670DC1"/>
    <w:rsid w:val="00671092"/>
    <w:rsid w:val="006710AC"/>
    <w:rsid w:val="006713D8"/>
    <w:rsid w:val="0067142F"/>
    <w:rsid w:val="006718D9"/>
    <w:rsid w:val="00671930"/>
    <w:rsid w:val="00671A30"/>
    <w:rsid w:val="00671AA0"/>
    <w:rsid w:val="00671D5A"/>
    <w:rsid w:val="00671ECF"/>
    <w:rsid w:val="006721AE"/>
    <w:rsid w:val="006721C2"/>
    <w:rsid w:val="0067222B"/>
    <w:rsid w:val="006723C6"/>
    <w:rsid w:val="0067249E"/>
    <w:rsid w:val="006726BA"/>
    <w:rsid w:val="0067280A"/>
    <w:rsid w:val="00672831"/>
    <w:rsid w:val="00672BE2"/>
    <w:rsid w:val="00672C14"/>
    <w:rsid w:val="00672F25"/>
    <w:rsid w:val="00673C49"/>
    <w:rsid w:val="006741EC"/>
    <w:rsid w:val="0067436F"/>
    <w:rsid w:val="00674699"/>
    <w:rsid w:val="00674828"/>
    <w:rsid w:val="006748CE"/>
    <w:rsid w:val="006749C8"/>
    <w:rsid w:val="006749CD"/>
    <w:rsid w:val="00674A35"/>
    <w:rsid w:val="00674B78"/>
    <w:rsid w:val="00674CC9"/>
    <w:rsid w:val="00675192"/>
    <w:rsid w:val="00675233"/>
    <w:rsid w:val="006753A4"/>
    <w:rsid w:val="00675744"/>
    <w:rsid w:val="00675996"/>
    <w:rsid w:val="0067599C"/>
    <w:rsid w:val="00675A61"/>
    <w:rsid w:val="00675B98"/>
    <w:rsid w:val="00676087"/>
    <w:rsid w:val="00676365"/>
    <w:rsid w:val="00676924"/>
    <w:rsid w:val="006769D6"/>
    <w:rsid w:val="00676AEA"/>
    <w:rsid w:val="00676B88"/>
    <w:rsid w:val="00676C39"/>
    <w:rsid w:val="00676C48"/>
    <w:rsid w:val="00676E6F"/>
    <w:rsid w:val="0067745C"/>
    <w:rsid w:val="006776C7"/>
    <w:rsid w:val="0067775B"/>
    <w:rsid w:val="0067794C"/>
    <w:rsid w:val="006779A8"/>
    <w:rsid w:val="00677C8C"/>
    <w:rsid w:val="00677D85"/>
    <w:rsid w:val="00677FC1"/>
    <w:rsid w:val="006803E3"/>
    <w:rsid w:val="006804F5"/>
    <w:rsid w:val="006806F2"/>
    <w:rsid w:val="00680745"/>
    <w:rsid w:val="006807CA"/>
    <w:rsid w:val="00680A38"/>
    <w:rsid w:val="00680BC8"/>
    <w:rsid w:val="00680C79"/>
    <w:rsid w:val="006810A3"/>
    <w:rsid w:val="006810CF"/>
    <w:rsid w:val="0068128B"/>
    <w:rsid w:val="0068132C"/>
    <w:rsid w:val="0068135D"/>
    <w:rsid w:val="006816D1"/>
    <w:rsid w:val="00681785"/>
    <w:rsid w:val="00681921"/>
    <w:rsid w:val="0068193B"/>
    <w:rsid w:val="00681976"/>
    <w:rsid w:val="00681F96"/>
    <w:rsid w:val="00682598"/>
    <w:rsid w:val="00682758"/>
    <w:rsid w:val="00682978"/>
    <w:rsid w:val="00682BDA"/>
    <w:rsid w:val="00682D31"/>
    <w:rsid w:val="0068330E"/>
    <w:rsid w:val="00683BC8"/>
    <w:rsid w:val="00683D29"/>
    <w:rsid w:val="00683EA9"/>
    <w:rsid w:val="00683FBD"/>
    <w:rsid w:val="0068425D"/>
    <w:rsid w:val="0068431E"/>
    <w:rsid w:val="0068456F"/>
    <w:rsid w:val="00684589"/>
    <w:rsid w:val="0068473C"/>
    <w:rsid w:val="00684D9E"/>
    <w:rsid w:val="00685063"/>
    <w:rsid w:val="00685153"/>
    <w:rsid w:val="0068534C"/>
    <w:rsid w:val="00685860"/>
    <w:rsid w:val="006858E7"/>
    <w:rsid w:val="0068663A"/>
    <w:rsid w:val="00686939"/>
    <w:rsid w:val="006869F9"/>
    <w:rsid w:val="00686C99"/>
    <w:rsid w:val="00687222"/>
    <w:rsid w:val="00687249"/>
    <w:rsid w:val="006874EF"/>
    <w:rsid w:val="006874FE"/>
    <w:rsid w:val="00687686"/>
    <w:rsid w:val="00687775"/>
    <w:rsid w:val="00687801"/>
    <w:rsid w:val="0068782D"/>
    <w:rsid w:val="00687D75"/>
    <w:rsid w:val="00687F61"/>
    <w:rsid w:val="00687FCA"/>
    <w:rsid w:val="006902C2"/>
    <w:rsid w:val="0069039A"/>
    <w:rsid w:val="00690E20"/>
    <w:rsid w:val="00690E6E"/>
    <w:rsid w:val="006910C6"/>
    <w:rsid w:val="00691709"/>
    <w:rsid w:val="00691904"/>
    <w:rsid w:val="00691E0A"/>
    <w:rsid w:val="00691EE0"/>
    <w:rsid w:val="0069230F"/>
    <w:rsid w:val="0069234A"/>
    <w:rsid w:val="0069283F"/>
    <w:rsid w:val="0069284A"/>
    <w:rsid w:val="00692B76"/>
    <w:rsid w:val="00692BE3"/>
    <w:rsid w:val="00692D56"/>
    <w:rsid w:val="006930E1"/>
    <w:rsid w:val="00693111"/>
    <w:rsid w:val="0069338E"/>
    <w:rsid w:val="00693509"/>
    <w:rsid w:val="006935E8"/>
    <w:rsid w:val="00693897"/>
    <w:rsid w:val="0069438B"/>
    <w:rsid w:val="0069481D"/>
    <w:rsid w:val="00694D67"/>
    <w:rsid w:val="00695181"/>
    <w:rsid w:val="00695654"/>
    <w:rsid w:val="006958A3"/>
    <w:rsid w:val="006959AA"/>
    <w:rsid w:val="00695A21"/>
    <w:rsid w:val="00695A54"/>
    <w:rsid w:val="00695E47"/>
    <w:rsid w:val="006965E3"/>
    <w:rsid w:val="006968BD"/>
    <w:rsid w:val="00696942"/>
    <w:rsid w:val="00696BD1"/>
    <w:rsid w:val="00696D87"/>
    <w:rsid w:val="00696D9D"/>
    <w:rsid w:val="006970EC"/>
    <w:rsid w:val="00697576"/>
    <w:rsid w:val="00697740"/>
    <w:rsid w:val="00697911"/>
    <w:rsid w:val="00697AAC"/>
    <w:rsid w:val="00697ADB"/>
    <w:rsid w:val="006A020D"/>
    <w:rsid w:val="006A02A6"/>
    <w:rsid w:val="006A03CC"/>
    <w:rsid w:val="006A0960"/>
    <w:rsid w:val="006A10E4"/>
    <w:rsid w:val="006A12A5"/>
    <w:rsid w:val="006A19AA"/>
    <w:rsid w:val="006A1C88"/>
    <w:rsid w:val="006A1E9F"/>
    <w:rsid w:val="006A232E"/>
    <w:rsid w:val="006A239C"/>
    <w:rsid w:val="006A2529"/>
    <w:rsid w:val="006A26CE"/>
    <w:rsid w:val="006A298C"/>
    <w:rsid w:val="006A2B22"/>
    <w:rsid w:val="006A2CBB"/>
    <w:rsid w:val="006A2E62"/>
    <w:rsid w:val="006A3824"/>
    <w:rsid w:val="006A390C"/>
    <w:rsid w:val="006A3A63"/>
    <w:rsid w:val="006A3BC5"/>
    <w:rsid w:val="006A3C55"/>
    <w:rsid w:val="006A4083"/>
    <w:rsid w:val="006A4226"/>
    <w:rsid w:val="006A431C"/>
    <w:rsid w:val="006A4396"/>
    <w:rsid w:val="006A43ED"/>
    <w:rsid w:val="006A453C"/>
    <w:rsid w:val="006A4B83"/>
    <w:rsid w:val="006A4BD2"/>
    <w:rsid w:val="006A50A8"/>
    <w:rsid w:val="006A5140"/>
    <w:rsid w:val="006A5591"/>
    <w:rsid w:val="006A57B8"/>
    <w:rsid w:val="006A59AF"/>
    <w:rsid w:val="006A5AA3"/>
    <w:rsid w:val="006A5B01"/>
    <w:rsid w:val="006A5E8E"/>
    <w:rsid w:val="006A5F47"/>
    <w:rsid w:val="006A5FC9"/>
    <w:rsid w:val="006A60A1"/>
    <w:rsid w:val="006A6168"/>
    <w:rsid w:val="006A61EE"/>
    <w:rsid w:val="006A623D"/>
    <w:rsid w:val="006A67DF"/>
    <w:rsid w:val="006A6939"/>
    <w:rsid w:val="006A6D80"/>
    <w:rsid w:val="006A70CE"/>
    <w:rsid w:val="006A740C"/>
    <w:rsid w:val="006A74C4"/>
    <w:rsid w:val="006A74EF"/>
    <w:rsid w:val="006A78A5"/>
    <w:rsid w:val="006A7F1B"/>
    <w:rsid w:val="006A7FB0"/>
    <w:rsid w:val="006B0516"/>
    <w:rsid w:val="006B0700"/>
    <w:rsid w:val="006B08A3"/>
    <w:rsid w:val="006B1050"/>
    <w:rsid w:val="006B1226"/>
    <w:rsid w:val="006B1711"/>
    <w:rsid w:val="006B1802"/>
    <w:rsid w:val="006B1997"/>
    <w:rsid w:val="006B1A24"/>
    <w:rsid w:val="006B1A60"/>
    <w:rsid w:val="006B1DB1"/>
    <w:rsid w:val="006B1DFD"/>
    <w:rsid w:val="006B1ED6"/>
    <w:rsid w:val="006B25AF"/>
    <w:rsid w:val="006B2639"/>
    <w:rsid w:val="006B280B"/>
    <w:rsid w:val="006B28B5"/>
    <w:rsid w:val="006B2CC3"/>
    <w:rsid w:val="006B2F00"/>
    <w:rsid w:val="006B2FE8"/>
    <w:rsid w:val="006B32F4"/>
    <w:rsid w:val="006B3378"/>
    <w:rsid w:val="006B3455"/>
    <w:rsid w:val="006B3680"/>
    <w:rsid w:val="006B36FF"/>
    <w:rsid w:val="006B376B"/>
    <w:rsid w:val="006B381D"/>
    <w:rsid w:val="006B3CA1"/>
    <w:rsid w:val="006B3F2B"/>
    <w:rsid w:val="006B3FC8"/>
    <w:rsid w:val="006B43D9"/>
    <w:rsid w:val="006B466E"/>
    <w:rsid w:val="006B478E"/>
    <w:rsid w:val="006B4824"/>
    <w:rsid w:val="006B4956"/>
    <w:rsid w:val="006B4A64"/>
    <w:rsid w:val="006B4B80"/>
    <w:rsid w:val="006B4ED8"/>
    <w:rsid w:val="006B4F6D"/>
    <w:rsid w:val="006B560C"/>
    <w:rsid w:val="006B5643"/>
    <w:rsid w:val="006B568B"/>
    <w:rsid w:val="006B56C5"/>
    <w:rsid w:val="006B5AFB"/>
    <w:rsid w:val="006B5D81"/>
    <w:rsid w:val="006B5DBC"/>
    <w:rsid w:val="006B6033"/>
    <w:rsid w:val="006B6107"/>
    <w:rsid w:val="006B625E"/>
    <w:rsid w:val="006B6414"/>
    <w:rsid w:val="006B649F"/>
    <w:rsid w:val="006B66F7"/>
    <w:rsid w:val="006B6AB7"/>
    <w:rsid w:val="006B6B03"/>
    <w:rsid w:val="006B73AA"/>
    <w:rsid w:val="006B748F"/>
    <w:rsid w:val="006B7949"/>
    <w:rsid w:val="006B7E3B"/>
    <w:rsid w:val="006B7EF3"/>
    <w:rsid w:val="006B7F62"/>
    <w:rsid w:val="006C00BA"/>
    <w:rsid w:val="006C02E5"/>
    <w:rsid w:val="006C0388"/>
    <w:rsid w:val="006C0626"/>
    <w:rsid w:val="006C0B32"/>
    <w:rsid w:val="006C0F5C"/>
    <w:rsid w:val="006C1199"/>
    <w:rsid w:val="006C1666"/>
    <w:rsid w:val="006C1BBE"/>
    <w:rsid w:val="006C237B"/>
    <w:rsid w:val="006C253C"/>
    <w:rsid w:val="006C2669"/>
    <w:rsid w:val="006C2A39"/>
    <w:rsid w:val="006C2DF4"/>
    <w:rsid w:val="006C3127"/>
    <w:rsid w:val="006C35A8"/>
    <w:rsid w:val="006C3690"/>
    <w:rsid w:val="006C3A89"/>
    <w:rsid w:val="006C3A9B"/>
    <w:rsid w:val="006C3B8E"/>
    <w:rsid w:val="006C4314"/>
    <w:rsid w:val="006C4336"/>
    <w:rsid w:val="006C440D"/>
    <w:rsid w:val="006C44CC"/>
    <w:rsid w:val="006C4947"/>
    <w:rsid w:val="006C4C7D"/>
    <w:rsid w:val="006C50EF"/>
    <w:rsid w:val="006C52F2"/>
    <w:rsid w:val="006C5323"/>
    <w:rsid w:val="006C57DC"/>
    <w:rsid w:val="006C5A81"/>
    <w:rsid w:val="006C5B16"/>
    <w:rsid w:val="006C5B69"/>
    <w:rsid w:val="006C5BA8"/>
    <w:rsid w:val="006C5D88"/>
    <w:rsid w:val="006C5DBA"/>
    <w:rsid w:val="006C5F1D"/>
    <w:rsid w:val="006C61A1"/>
    <w:rsid w:val="006C61DF"/>
    <w:rsid w:val="006C6389"/>
    <w:rsid w:val="006C6B1E"/>
    <w:rsid w:val="006C72CF"/>
    <w:rsid w:val="006C730D"/>
    <w:rsid w:val="006C7515"/>
    <w:rsid w:val="006C75C7"/>
    <w:rsid w:val="006C7870"/>
    <w:rsid w:val="006C7C6F"/>
    <w:rsid w:val="006C7E75"/>
    <w:rsid w:val="006D012F"/>
    <w:rsid w:val="006D0814"/>
    <w:rsid w:val="006D0C7B"/>
    <w:rsid w:val="006D0C7D"/>
    <w:rsid w:val="006D1167"/>
    <w:rsid w:val="006D11D8"/>
    <w:rsid w:val="006D1257"/>
    <w:rsid w:val="006D13A3"/>
    <w:rsid w:val="006D13BF"/>
    <w:rsid w:val="006D14EB"/>
    <w:rsid w:val="006D1581"/>
    <w:rsid w:val="006D16F9"/>
    <w:rsid w:val="006D17BE"/>
    <w:rsid w:val="006D1909"/>
    <w:rsid w:val="006D1D89"/>
    <w:rsid w:val="006D2073"/>
    <w:rsid w:val="006D2173"/>
    <w:rsid w:val="006D2346"/>
    <w:rsid w:val="006D2357"/>
    <w:rsid w:val="006D26E6"/>
    <w:rsid w:val="006D2761"/>
    <w:rsid w:val="006D27CB"/>
    <w:rsid w:val="006D290C"/>
    <w:rsid w:val="006D2953"/>
    <w:rsid w:val="006D2976"/>
    <w:rsid w:val="006D29BC"/>
    <w:rsid w:val="006D2D87"/>
    <w:rsid w:val="006D2DEB"/>
    <w:rsid w:val="006D32D3"/>
    <w:rsid w:val="006D3389"/>
    <w:rsid w:val="006D3A3E"/>
    <w:rsid w:val="006D3F3D"/>
    <w:rsid w:val="006D3F8B"/>
    <w:rsid w:val="006D41ED"/>
    <w:rsid w:val="006D42C7"/>
    <w:rsid w:val="006D4C02"/>
    <w:rsid w:val="006D4CE0"/>
    <w:rsid w:val="006D4E15"/>
    <w:rsid w:val="006D4E5D"/>
    <w:rsid w:val="006D4F8A"/>
    <w:rsid w:val="006D50EA"/>
    <w:rsid w:val="006D513D"/>
    <w:rsid w:val="006D5144"/>
    <w:rsid w:val="006D533A"/>
    <w:rsid w:val="006D568F"/>
    <w:rsid w:val="006D5998"/>
    <w:rsid w:val="006D5B4B"/>
    <w:rsid w:val="006D5B55"/>
    <w:rsid w:val="006D5D8A"/>
    <w:rsid w:val="006D5E2D"/>
    <w:rsid w:val="006D62EC"/>
    <w:rsid w:val="006D667F"/>
    <w:rsid w:val="006D68BE"/>
    <w:rsid w:val="006D6A6B"/>
    <w:rsid w:val="006D6AA5"/>
    <w:rsid w:val="006D6C2A"/>
    <w:rsid w:val="006D71DF"/>
    <w:rsid w:val="006D7495"/>
    <w:rsid w:val="006D7771"/>
    <w:rsid w:val="006D7900"/>
    <w:rsid w:val="006D7BE6"/>
    <w:rsid w:val="006D7C7D"/>
    <w:rsid w:val="006D7F19"/>
    <w:rsid w:val="006E000B"/>
    <w:rsid w:val="006E0076"/>
    <w:rsid w:val="006E0093"/>
    <w:rsid w:val="006E0176"/>
    <w:rsid w:val="006E02D7"/>
    <w:rsid w:val="006E0338"/>
    <w:rsid w:val="006E03A2"/>
    <w:rsid w:val="006E06FF"/>
    <w:rsid w:val="006E08AA"/>
    <w:rsid w:val="006E0ADA"/>
    <w:rsid w:val="006E0B08"/>
    <w:rsid w:val="006E0C22"/>
    <w:rsid w:val="006E0CB3"/>
    <w:rsid w:val="006E0F33"/>
    <w:rsid w:val="006E1022"/>
    <w:rsid w:val="006E1033"/>
    <w:rsid w:val="006E1097"/>
    <w:rsid w:val="006E11F6"/>
    <w:rsid w:val="006E143F"/>
    <w:rsid w:val="006E192F"/>
    <w:rsid w:val="006E1A9B"/>
    <w:rsid w:val="006E1DF2"/>
    <w:rsid w:val="006E2051"/>
    <w:rsid w:val="006E2082"/>
    <w:rsid w:val="006E20D3"/>
    <w:rsid w:val="006E2251"/>
    <w:rsid w:val="006E23F1"/>
    <w:rsid w:val="006E2408"/>
    <w:rsid w:val="006E24DD"/>
    <w:rsid w:val="006E2B17"/>
    <w:rsid w:val="006E2B76"/>
    <w:rsid w:val="006E2BE7"/>
    <w:rsid w:val="006E2C52"/>
    <w:rsid w:val="006E3050"/>
    <w:rsid w:val="006E30B5"/>
    <w:rsid w:val="006E3485"/>
    <w:rsid w:val="006E36B6"/>
    <w:rsid w:val="006E383B"/>
    <w:rsid w:val="006E390A"/>
    <w:rsid w:val="006E3B36"/>
    <w:rsid w:val="006E3D5E"/>
    <w:rsid w:val="006E41DB"/>
    <w:rsid w:val="006E441F"/>
    <w:rsid w:val="006E49B5"/>
    <w:rsid w:val="006E4B21"/>
    <w:rsid w:val="006E4B61"/>
    <w:rsid w:val="006E4B7E"/>
    <w:rsid w:val="006E537A"/>
    <w:rsid w:val="006E5719"/>
    <w:rsid w:val="006E5768"/>
    <w:rsid w:val="006E578C"/>
    <w:rsid w:val="006E5817"/>
    <w:rsid w:val="006E5A88"/>
    <w:rsid w:val="006E5B49"/>
    <w:rsid w:val="006E5DBC"/>
    <w:rsid w:val="006E5FCF"/>
    <w:rsid w:val="006E6040"/>
    <w:rsid w:val="006E630B"/>
    <w:rsid w:val="006E6385"/>
    <w:rsid w:val="006E63DE"/>
    <w:rsid w:val="006E6C08"/>
    <w:rsid w:val="006E6F97"/>
    <w:rsid w:val="006E703D"/>
    <w:rsid w:val="006E70B3"/>
    <w:rsid w:val="006E70F0"/>
    <w:rsid w:val="006E72A5"/>
    <w:rsid w:val="006E76B1"/>
    <w:rsid w:val="006E78D0"/>
    <w:rsid w:val="006E7CA0"/>
    <w:rsid w:val="006E7D8C"/>
    <w:rsid w:val="006F027B"/>
    <w:rsid w:val="006F041E"/>
    <w:rsid w:val="006F07F7"/>
    <w:rsid w:val="006F0878"/>
    <w:rsid w:val="006F08BC"/>
    <w:rsid w:val="006F108D"/>
    <w:rsid w:val="006F12C5"/>
    <w:rsid w:val="006F12C7"/>
    <w:rsid w:val="006F1606"/>
    <w:rsid w:val="006F19C1"/>
    <w:rsid w:val="006F1BE2"/>
    <w:rsid w:val="006F1BF2"/>
    <w:rsid w:val="006F2056"/>
    <w:rsid w:val="006F22EB"/>
    <w:rsid w:val="006F2494"/>
    <w:rsid w:val="006F254A"/>
    <w:rsid w:val="006F29D0"/>
    <w:rsid w:val="006F2BB2"/>
    <w:rsid w:val="006F2F8C"/>
    <w:rsid w:val="006F3379"/>
    <w:rsid w:val="006F33DF"/>
    <w:rsid w:val="006F3BD8"/>
    <w:rsid w:val="006F3F27"/>
    <w:rsid w:val="006F4475"/>
    <w:rsid w:val="006F4961"/>
    <w:rsid w:val="006F4C7E"/>
    <w:rsid w:val="006F53D2"/>
    <w:rsid w:val="006F55B0"/>
    <w:rsid w:val="006F5610"/>
    <w:rsid w:val="006F572B"/>
    <w:rsid w:val="006F5798"/>
    <w:rsid w:val="006F5BF9"/>
    <w:rsid w:val="006F5DC4"/>
    <w:rsid w:val="006F5DF4"/>
    <w:rsid w:val="006F5E8B"/>
    <w:rsid w:val="006F5FF4"/>
    <w:rsid w:val="006F6699"/>
    <w:rsid w:val="006F6805"/>
    <w:rsid w:val="006F68DB"/>
    <w:rsid w:val="006F6968"/>
    <w:rsid w:val="006F6B0A"/>
    <w:rsid w:val="006F6B94"/>
    <w:rsid w:val="006F6BCF"/>
    <w:rsid w:val="006F6F2A"/>
    <w:rsid w:val="006F714D"/>
    <w:rsid w:val="006F72E8"/>
    <w:rsid w:val="006F7467"/>
    <w:rsid w:val="006F75B2"/>
    <w:rsid w:val="006F75B8"/>
    <w:rsid w:val="006F7604"/>
    <w:rsid w:val="006F78C4"/>
    <w:rsid w:val="006F7CF5"/>
    <w:rsid w:val="006F7E8A"/>
    <w:rsid w:val="0070003D"/>
    <w:rsid w:val="0070039A"/>
    <w:rsid w:val="00700486"/>
    <w:rsid w:val="007005CD"/>
    <w:rsid w:val="0070062A"/>
    <w:rsid w:val="00700712"/>
    <w:rsid w:val="007009DE"/>
    <w:rsid w:val="00700D4D"/>
    <w:rsid w:val="007010C5"/>
    <w:rsid w:val="007011B6"/>
    <w:rsid w:val="007012DA"/>
    <w:rsid w:val="00701335"/>
    <w:rsid w:val="0070138D"/>
    <w:rsid w:val="007016ED"/>
    <w:rsid w:val="007018DA"/>
    <w:rsid w:val="00701948"/>
    <w:rsid w:val="007019EE"/>
    <w:rsid w:val="0070219A"/>
    <w:rsid w:val="00702355"/>
    <w:rsid w:val="0070263D"/>
    <w:rsid w:val="00702B7F"/>
    <w:rsid w:val="00702BF4"/>
    <w:rsid w:val="00702D74"/>
    <w:rsid w:val="00702F90"/>
    <w:rsid w:val="00702FEC"/>
    <w:rsid w:val="007030EF"/>
    <w:rsid w:val="007030F9"/>
    <w:rsid w:val="00703A14"/>
    <w:rsid w:val="00703A15"/>
    <w:rsid w:val="00703DE2"/>
    <w:rsid w:val="00704190"/>
    <w:rsid w:val="007042B9"/>
    <w:rsid w:val="007042DB"/>
    <w:rsid w:val="007042FD"/>
    <w:rsid w:val="0070448D"/>
    <w:rsid w:val="00704691"/>
    <w:rsid w:val="007049BC"/>
    <w:rsid w:val="00704CFA"/>
    <w:rsid w:val="00705015"/>
    <w:rsid w:val="00705221"/>
    <w:rsid w:val="00705289"/>
    <w:rsid w:val="00705718"/>
    <w:rsid w:val="007059A2"/>
    <w:rsid w:val="00705A3C"/>
    <w:rsid w:val="00705E55"/>
    <w:rsid w:val="00705F7D"/>
    <w:rsid w:val="0070626E"/>
    <w:rsid w:val="007062DE"/>
    <w:rsid w:val="00706D23"/>
    <w:rsid w:val="00706FE1"/>
    <w:rsid w:val="007078E1"/>
    <w:rsid w:val="0070793A"/>
    <w:rsid w:val="00707988"/>
    <w:rsid w:val="00707A13"/>
    <w:rsid w:val="00707CC1"/>
    <w:rsid w:val="00707CEB"/>
    <w:rsid w:val="00707D03"/>
    <w:rsid w:val="0071000A"/>
    <w:rsid w:val="007100BA"/>
    <w:rsid w:val="007103C3"/>
    <w:rsid w:val="007104C2"/>
    <w:rsid w:val="00710550"/>
    <w:rsid w:val="00710562"/>
    <w:rsid w:val="007105C3"/>
    <w:rsid w:val="00710942"/>
    <w:rsid w:val="00710999"/>
    <w:rsid w:val="00710BA6"/>
    <w:rsid w:val="00710EC5"/>
    <w:rsid w:val="00710FA0"/>
    <w:rsid w:val="0071133E"/>
    <w:rsid w:val="007116FD"/>
    <w:rsid w:val="00711712"/>
    <w:rsid w:val="00711859"/>
    <w:rsid w:val="007119A9"/>
    <w:rsid w:val="00711B15"/>
    <w:rsid w:val="00711D5E"/>
    <w:rsid w:val="007121C3"/>
    <w:rsid w:val="007122B4"/>
    <w:rsid w:val="007123DF"/>
    <w:rsid w:val="00712468"/>
    <w:rsid w:val="007125C1"/>
    <w:rsid w:val="007129DB"/>
    <w:rsid w:val="00712ACE"/>
    <w:rsid w:val="00712B73"/>
    <w:rsid w:val="00712EEF"/>
    <w:rsid w:val="00713183"/>
    <w:rsid w:val="007131E8"/>
    <w:rsid w:val="007135DE"/>
    <w:rsid w:val="00713A86"/>
    <w:rsid w:val="00713BA4"/>
    <w:rsid w:val="00713C79"/>
    <w:rsid w:val="00713D51"/>
    <w:rsid w:val="00713E83"/>
    <w:rsid w:val="00714446"/>
    <w:rsid w:val="00714A0D"/>
    <w:rsid w:val="00714BEC"/>
    <w:rsid w:val="00715743"/>
    <w:rsid w:val="00715793"/>
    <w:rsid w:val="00715877"/>
    <w:rsid w:val="007158AB"/>
    <w:rsid w:val="00715B4E"/>
    <w:rsid w:val="00715C5B"/>
    <w:rsid w:val="00715FE3"/>
    <w:rsid w:val="00716968"/>
    <w:rsid w:val="00716B30"/>
    <w:rsid w:val="00716E60"/>
    <w:rsid w:val="00717738"/>
    <w:rsid w:val="00717942"/>
    <w:rsid w:val="0071795B"/>
    <w:rsid w:val="00717A29"/>
    <w:rsid w:val="00717A2B"/>
    <w:rsid w:val="00717D15"/>
    <w:rsid w:val="00717FCE"/>
    <w:rsid w:val="0072002D"/>
    <w:rsid w:val="00720278"/>
    <w:rsid w:val="00720476"/>
    <w:rsid w:val="007207AE"/>
    <w:rsid w:val="007207FD"/>
    <w:rsid w:val="007208E9"/>
    <w:rsid w:val="00721083"/>
    <w:rsid w:val="00721141"/>
    <w:rsid w:val="0072172A"/>
    <w:rsid w:val="0072180D"/>
    <w:rsid w:val="007221D4"/>
    <w:rsid w:val="007221F1"/>
    <w:rsid w:val="0072245B"/>
    <w:rsid w:val="0072251F"/>
    <w:rsid w:val="007225D7"/>
    <w:rsid w:val="007229C1"/>
    <w:rsid w:val="00722A71"/>
    <w:rsid w:val="00722B44"/>
    <w:rsid w:val="0072331C"/>
    <w:rsid w:val="00723371"/>
    <w:rsid w:val="007233BA"/>
    <w:rsid w:val="00723437"/>
    <w:rsid w:val="00723713"/>
    <w:rsid w:val="0072395C"/>
    <w:rsid w:val="00723B4F"/>
    <w:rsid w:val="00723CB4"/>
    <w:rsid w:val="00723DE4"/>
    <w:rsid w:val="007241E5"/>
    <w:rsid w:val="0072425F"/>
    <w:rsid w:val="007245BB"/>
    <w:rsid w:val="0072467A"/>
    <w:rsid w:val="00724BB3"/>
    <w:rsid w:val="00724C3E"/>
    <w:rsid w:val="00724C4A"/>
    <w:rsid w:val="00724E70"/>
    <w:rsid w:val="00724F7C"/>
    <w:rsid w:val="00725927"/>
    <w:rsid w:val="0072595B"/>
    <w:rsid w:val="0072595D"/>
    <w:rsid w:val="00725AEC"/>
    <w:rsid w:val="00725C74"/>
    <w:rsid w:val="007261D5"/>
    <w:rsid w:val="00726335"/>
    <w:rsid w:val="00726714"/>
    <w:rsid w:val="0072685A"/>
    <w:rsid w:val="00727331"/>
    <w:rsid w:val="00727391"/>
    <w:rsid w:val="0072750B"/>
    <w:rsid w:val="00727C53"/>
    <w:rsid w:val="00727C71"/>
    <w:rsid w:val="00727F94"/>
    <w:rsid w:val="007301F3"/>
    <w:rsid w:val="0073022B"/>
    <w:rsid w:val="00730480"/>
    <w:rsid w:val="0073050E"/>
    <w:rsid w:val="00730708"/>
    <w:rsid w:val="007308AE"/>
    <w:rsid w:val="00730CA1"/>
    <w:rsid w:val="00730D24"/>
    <w:rsid w:val="007311D3"/>
    <w:rsid w:val="0073158F"/>
    <w:rsid w:val="0073168E"/>
    <w:rsid w:val="007318C2"/>
    <w:rsid w:val="00731A9F"/>
    <w:rsid w:val="00731B8B"/>
    <w:rsid w:val="00731C6F"/>
    <w:rsid w:val="0073252E"/>
    <w:rsid w:val="0073271E"/>
    <w:rsid w:val="00732982"/>
    <w:rsid w:val="007329AA"/>
    <w:rsid w:val="00732B6E"/>
    <w:rsid w:val="00732E8A"/>
    <w:rsid w:val="00732F1E"/>
    <w:rsid w:val="007331A8"/>
    <w:rsid w:val="00733569"/>
    <w:rsid w:val="007338A9"/>
    <w:rsid w:val="007339FC"/>
    <w:rsid w:val="00733B41"/>
    <w:rsid w:val="00733C14"/>
    <w:rsid w:val="00733D7D"/>
    <w:rsid w:val="00733F3B"/>
    <w:rsid w:val="00734564"/>
    <w:rsid w:val="00734AA1"/>
    <w:rsid w:val="00734F6F"/>
    <w:rsid w:val="007350E8"/>
    <w:rsid w:val="007350EC"/>
    <w:rsid w:val="0073537F"/>
    <w:rsid w:val="007353F9"/>
    <w:rsid w:val="0073552B"/>
    <w:rsid w:val="007356D0"/>
    <w:rsid w:val="0073573C"/>
    <w:rsid w:val="007359F6"/>
    <w:rsid w:val="00735AC9"/>
    <w:rsid w:val="00735C47"/>
    <w:rsid w:val="00735D32"/>
    <w:rsid w:val="00735D83"/>
    <w:rsid w:val="00735E32"/>
    <w:rsid w:val="00735FEF"/>
    <w:rsid w:val="007361E6"/>
    <w:rsid w:val="00736215"/>
    <w:rsid w:val="007362EA"/>
    <w:rsid w:val="007364B2"/>
    <w:rsid w:val="007364D4"/>
    <w:rsid w:val="00736569"/>
    <w:rsid w:val="00736666"/>
    <w:rsid w:val="00736835"/>
    <w:rsid w:val="00736ACE"/>
    <w:rsid w:val="00736C78"/>
    <w:rsid w:val="00736F68"/>
    <w:rsid w:val="00737116"/>
    <w:rsid w:val="0073716F"/>
    <w:rsid w:val="00737325"/>
    <w:rsid w:val="007377A7"/>
    <w:rsid w:val="007379AF"/>
    <w:rsid w:val="00737E05"/>
    <w:rsid w:val="00737E9E"/>
    <w:rsid w:val="00740011"/>
    <w:rsid w:val="007401F2"/>
    <w:rsid w:val="00740380"/>
    <w:rsid w:val="0074079C"/>
    <w:rsid w:val="007407EF"/>
    <w:rsid w:val="00740A20"/>
    <w:rsid w:val="00740D8B"/>
    <w:rsid w:val="00740E0D"/>
    <w:rsid w:val="00740FC9"/>
    <w:rsid w:val="00741043"/>
    <w:rsid w:val="007412F2"/>
    <w:rsid w:val="007416EA"/>
    <w:rsid w:val="007418FC"/>
    <w:rsid w:val="0074196D"/>
    <w:rsid w:val="007419F6"/>
    <w:rsid w:val="00741A99"/>
    <w:rsid w:val="00741CD2"/>
    <w:rsid w:val="0074229E"/>
    <w:rsid w:val="0074238F"/>
    <w:rsid w:val="0074278E"/>
    <w:rsid w:val="00742A00"/>
    <w:rsid w:val="00742B20"/>
    <w:rsid w:val="00742B9E"/>
    <w:rsid w:val="007432C9"/>
    <w:rsid w:val="007435FF"/>
    <w:rsid w:val="00743901"/>
    <w:rsid w:val="0074396D"/>
    <w:rsid w:val="007439DF"/>
    <w:rsid w:val="00743A39"/>
    <w:rsid w:val="00743AA3"/>
    <w:rsid w:val="00743C16"/>
    <w:rsid w:val="00743CF8"/>
    <w:rsid w:val="0074400B"/>
    <w:rsid w:val="0074423F"/>
    <w:rsid w:val="0074473C"/>
    <w:rsid w:val="007448C1"/>
    <w:rsid w:val="00744DCC"/>
    <w:rsid w:val="0074501F"/>
    <w:rsid w:val="0074524C"/>
    <w:rsid w:val="0074555E"/>
    <w:rsid w:val="007456B4"/>
    <w:rsid w:val="007456BD"/>
    <w:rsid w:val="00745D2B"/>
    <w:rsid w:val="00745FDD"/>
    <w:rsid w:val="00746051"/>
    <w:rsid w:val="007462D4"/>
    <w:rsid w:val="007464D6"/>
    <w:rsid w:val="0074663E"/>
    <w:rsid w:val="0074696A"/>
    <w:rsid w:val="00746BB9"/>
    <w:rsid w:val="00746C6D"/>
    <w:rsid w:val="00746D50"/>
    <w:rsid w:val="0074713D"/>
    <w:rsid w:val="0074723D"/>
    <w:rsid w:val="00747278"/>
    <w:rsid w:val="007479FE"/>
    <w:rsid w:val="00747C4B"/>
    <w:rsid w:val="00747CA9"/>
    <w:rsid w:val="00747F8B"/>
    <w:rsid w:val="00747F9C"/>
    <w:rsid w:val="007501D4"/>
    <w:rsid w:val="007502DB"/>
    <w:rsid w:val="007507FB"/>
    <w:rsid w:val="007509DB"/>
    <w:rsid w:val="00750BEA"/>
    <w:rsid w:val="00750E19"/>
    <w:rsid w:val="00751AE7"/>
    <w:rsid w:val="00751B6D"/>
    <w:rsid w:val="00751CAD"/>
    <w:rsid w:val="00751E42"/>
    <w:rsid w:val="0075217D"/>
    <w:rsid w:val="007521F7"/>
    <w:rsid w:val="007522F3"/>
    <w:rsid w:val="0075286C"/>
    <w:rsid w:val="007528B8"/>
    <w:rsid w:val="00752AF8"/>
    <w:rsid w:val="007532FE"/>
    <w:rsid w:val="00753778"/>
    <w:rsid w:val="007538A5"/>
    <w:rsid w:val="007539B3"/>
    <w:rsid w:val="00753A58"/>
    <w:rsid w:val="00753D1A"/>
    <w:rsid w:val="00753E20"/>
    <w:rsid w:val="00753F2F"/>
    <w:rsid w:val="00753F75"/>
    <w:rsid w:val="0075408B"/>
    <w:rsid w:val="00754112"/>
    <w:rsid w:val="00754684"/>
    <w:rsid w:val="00754732"/>
    <w:rsid w:val="0075493D"/>
    <w:rsid w:val="00754993"/>
    <w:rsid w:val="00754B88"/>
    <w:rsid w:val="00754DF1"/>
    <w:rsid w:val="00754F5E"/>
    <w:rsid w:val="0075504A"/>
    <w:rsid w:val="0075507C"/>
    <w:rsid w:val="007557C8"/>
    <w:rsid w:val="00755887"/>
    <w:rsid w:val="00755B6D"/>
    <w:rsid w:val="00755ECE"/>
    <w:rsid w:val="00755F4D"/>
    <w:rsid w:val="007561E4"/>
    <w:rsid w:val="007569BC"/>
    <w:rsid w:val="00756A1F"/>
    <w:rsid w:val="00756E6D"/>
    <w:rsid w:val="00756ED8"/>
    <w:rsid w:val="00756FA5"/>
    <w:rsid w:val="007575D0"/>
    <w:rsid w:val="00757922"/>
    <w:rsid w:val="00757BC4"/>
    <w:rsid w:val="00757C46"/>
    <w:rsid w:val="00757C7E"/>
    <w:rsid w:val="00757FB3"/>
    <w:rsid w:val="00760437"/>
    <w:rsid w:val="00760449"/>
    <w:rsid w:val="0076046A"/>
    <w:rsid w:val="007606E2"/>
    <w:rsid w:val="0076087C"/>
    <w:rsid w:val="007608FB"/>
    <w:rsid w:val="00760C54"/>
    <w:rsid w:val="00760DF2"/>
    <w:rsid w:val="00760E29"/>
    <w:rsid w:val="00760F5E"/>
    <w:rsid w:val="007614B9"/>
    <w:rsid w:val="0076162E"/>
    <w:rsid w:val="00761650"/>
    <w:rsid w:val="007617CE"/>
    <w:rsid w:val="007619EF"/>
    <w:rsid w:val="00761B88"/>
    <w:rsid w:val="00761D86"/>
    <w:rsid w:val="00761E85"/>
    <w:rsid w:val="0076204F"/>
    <w:rsid w:val="007623C1"/>
    <w:rsid w:val="007623D0"/>
    <w:rsid w:val="00762619"/>
    <w:rsid w:val="007628D5"/>
    <w:rsid w:val="00762D31"/>
    <w:rsid w:val="0076315C"/>
    <w:rsid w:val="00763185"/>
    <w:rsid w:val="0076321C"/>
    <w:rsid w:val="007633ED"/>
    <w:rsid w:val="00763679"/>
    <w:rsid w:val="0076380A"/>
    <w:rsid w:val="00763CC6"/>
    <w:rsid w:val="00763D7D"/>
    <w:rsid w:val="0076477B"/>
    <w:rsid w:val="007647D1"/>
    <w:rsid w:val="00764BEF"/>
    <w:rsid w:val="00764E65"/>
    <w:rsid w:val="00764F77"/>
    <w:rsid w:val="0076554D"/>
    <w:rsid w:val="007655D3"/>
    <w:rsid w:val="00765623"/>
    <w:rsid w:val="00765B3B"/>
    <w:rsid w:val="00765B7D"/>
    <w:rsid w:val="00765DA3"/>
    <w:rsid w:val="00765DCA"/>
    <w:rsid w:val="00765DCF"/>
    <w:rsid w:val="00765F4E"/>
    <w:rsid w:val="00766682"/>
    <w:rsid w:val="00766939"/>
    <w:rsid w:val="0076697D"/>
    <w:rsid w:val="00766DF3"/>
    <w:rsid w:val="00766EA2"/>
    <w:rsid w:val="00766ED0"/>
    <w:rsid w:val="0076701A"/>
    <w:rsid w:val="0076734F"/>
    <w:rsid w:val="007677B1"/>
    <w:rsid w:val="00767B1B"/>
    <w:rsid w:val="00767C66"/>
    <w:rsid w:val="00767CCF"/>
    <w:rsid w:val="00767CFB"/>
    <w:rsid w:val="00767DD9"/>
    <w:rsid w:val="007702CB"/>
    <w:rsid w:val="00770D1C"/>
    <w:rsid w:val="0077108E"/>
    <w:rsid w:val="00771243"/>
    <w:rsid w:val="00771546"/>
    <w:rsid w:val="007716FA"/>
    <w:rsid w:val="00771849"/>
    <w:rsid w:val="0077192E"/>
    <w:rsid w:val="00771E73"/>
    <w:rsid w:val="007721AB"/>
    <w:rsid w:val="00772332"/>
    <w:rsid w:val="007726B6"/>
    <w:rsid w:val="007727FB"/>
    <w:rsid w:val="00772A3C"/>
    <w:rsid w:val="00772BBA"/>
    <w:rsid w:val="007731A9"/>
    <w:rsid w:val="007738B8"/>
    <w:rsid w:val="007738ED"/>
    <w:rsid w:val="007739C7"/>
    <w:rsid w:val="00773F3B"/>
    <w:rsid w:val="00774443"/>
    <w:rsid w:val="0077462C"/>
    <w:rsid w:val="007747F3"/>
    <w:rsid w:val="00774910"/>
    <w:rsid w:val="00774A67"/>
    <w:rsid w:val="00774E7C"/>
    <w:rsid w:val="00774EC8"/>
    <w:rsid w:val="00774F52"/>
    <w:rsid w:val="007750A6"/>
    <w:rsid w:val="00775206"/>
    <w:rsid w:val="00775357"/>
    <w:rsid w:val="007754A5"/>
    <w:rsid w:val="0077553C"/>
    <w:rsid w:val="007755B6"/>
    <w:rsid w:val="0077578E"/>
    <w:rsid w:val="00775CB3"/>
    <w:rsid w:val="00775E13"/>
    <w:rsid w:val="00775E58"/>
    <w:rsid w:val="00776284"/>
    <w:rsid w:val="00776670"/>
    <w:rsid w:val="007768F6"/>
    <w:rsid w:val="007769DA"/>
    <w:rsid w:val="00776A4E"/>
    <w:rsid w:val="00776A52"/>
    <w:rsid w:val="00776AB3"/>
    <w:rsid w:val="00776CBC"/>
    <w:rsid w:val="00777367"/>
    <w:rsid w:val="00777567"/>
    <w:rsid w:val="00777576"/>
    <w:rsid w:val="00780007"/>
    <w:rsid w:val="00780328"/>
    <w:rsid w:val="007804A6"/>
    <w:rsid w:val="007804AF"/>
    <w:rsid w:val="007807D4"/>
    <w:rsid w:val="00780A38"/>
    <w:rsid w:val="00780AE6"/>
    <w:rsid w:val="00780CF5"/>
    <w:rsid w:val="00780E07"/>
    <w:rsid w:val="00780FB8"/>
    <w:rsid w:val="007810D6"/>
    <w:rsid w:val="007812CD"/>
    <w:rsid w:val="00781326"/>
    <w:rsid w:val="00781740"/>
    <w:rsid w:val="0078193A"/>
    <w:rsid w:val="00781D04"/>
    <w:rsid w:val="00781FD3"/>
    <w:rsid w:val="00782649"/>
    <w:rsid w:val="00782731"/>
    <w:rsid w:val="00782A1D"/>
    <w:rsid w:val="00782B04"/>
    <w:rsid w:val="00782C95"/>
    <w:rsid w:val="00782CC2"/>
    <w:rsid w:val="00783157"/>
    <w:rsid w:val="0078339B"/>
    <w:rsid w:val="00783422"/>
    <w:rsid w:val="00783706"/>
    <w:rsid w:val="007837AF"/>
    <w:rsid w:val="007839C9"/>
    <w:rsid w:val="00783B68"/>
    <w:rsid w:val="00784384"/>
    <w:rsid w:val="00784642"/>
    <w:rsid w:val="007846B1"/>
    <w:rsid w:val="00784C30"/>
    <w:rsid w:val="00784DDD"/>
    <w:rsid w:val="007850BE"/>
    <w:rsid w:val="007851A8"/>
    <w:rsid w:val="007852AB"/>
    <w:rsid w:val="007857E5"/>
    <w:rsid w:val="00785A2D"/>
    <w:rsid w:val="00785BBD"/>
    <w:rsid w:val="00785C03"/>
    <w:rsid w:val="00785D5D"/>
    <w:rsid w:val="00785E4F"/>
    <w:rsid w:val="0078619C"/>
    <w:rsid w:val="0078647F"/>
    <w:rsid w:val="00786584"/>
    <w:rsid w:val="00786BF4"/>
    <w:rsid w:val="00786E0A"/>
    <w:rsid w:val="00786FAE"/>
    <w:rsid w:val="00786FCF"/>
    <w:rsid w:val="0078755D"/>
    <w:rsid w:val="0078777B"/>
    <w:rsid w:val="007878DA"/>
    <w:rsid w:val="007879B8"/>
    <w:rsid w:val="00787A15"/>
    <w:rsid w:val="00787A35"/>
    <w:rsid w:val="00787A9C"/>
    <w:rsid w:val="00787AE8"/>
    <w:rsid w:val="00790348"/>
    <w:rsid w:val="00790422"/>
    <w:rsid w:val="00790B42"/>
    <w:rsid w:val="00790BCA"/>
    <w:rsid w:val="00790BCF"/>
    <w:rsid w:val="007910B1"/>
    <w:rsid w:val="00791205"/>
    <w:rsid w:val="0079155D"/>
    <w:rsid w:val="007918B1"/>
    <w:rsid w:val="00791937"/>
    <w:rsid w:val="007919A2"/>
    <w:rsid w:val="00791A2B"/>
    <w:rsid w:val="00791B45"/>
    <w:rsid w:val="00791C31"/>
    <w:rsid w:val="0079201C"/>
    <w:rsid w:val="00792177"/>
    <w:rsid w:val="007922CB"/>
    <w:rsid w:val="0079243B"/>
    <w:rsid w:val="0079269C"/>
    <w:rsid w:val="007926BC"/>
    <w:rsid w:val="00792786"/>
    <w:rsid w:val="00792A82"/>
    <w:rsid w:val="0079313B"/>
    <w:rsid w:val="00793323"/>
    <w:rsid w:val="00793A11"/>
    <w:rsid w:val="00793E37"/>
    <w:rsid w:val="007940B2"/>
    <w:rsid w:val="007940CC"/>
    <w:rsid w:val="00794435"/>
    <w:rsid w:val="0079459B"/>
    <w:rsid w:val="007946EB"/>
    <w:rsid w:val="00794930"/>
    <w:rsid w:val="00794A5F"/>
    <w:rsid w:val="00794D7C"/>
    <w:rsid w:val="00794DF9"/>
    <w:rsid w:val="00794E7D"/>
    <w:rsid w:val="0079505A"/>
    <w:rsid w:val="007951AB"/>
    <w:rsid w:val="007951C7"/>
    <w:rsid w:val="007953C3"/>
    <w:rsid w:val="00795703"/>
    <w:rsid w:val="0079613D"/>
    <w:rsid w:val="007961DD"/>
    <w:rsid w:val="007962C1"/>
    <w:rsid w:val="00796537"/>
    <w:rsid w:val="0079661F"/>
    <w:rsid w:val="0079695B"/>
    <w:rsid w:val="00796BC1"/>
    <w:rsid w:val="00797166"/>
    <w:rsid w:val="0079755A"/>
    <w:rsid w:val="007975F5"/>
    <w:rsid w:val="0079762C"/>
    <w:rsid w:val="00797933"/>
    <w:rsid w:val="0079793F"/>
    <w:rsid w:val="007A0285"/>
    <w:rsid w:val="007A0893"/>
    <w:rsid w:val="007A089E"/>
    <w:rsid w:val="007A0A19"/>
    <w:rsid w:val="007A0A2A"/>
    <w:rsid w:val="007A0AD5"/>
    <w:rsid w:val="007A0D5F"/>
    <w:rsid w:val="007A0E39"/>
    <w:rsid w:val="007A1420"/>
    <w:rsid w:val="007A17CA"/>
    <w:rsid w:val="007A1843"/>
    <w:rsid w:val="007A1CFE"/>
    <w:rsid w:val="007A1F13"/>
    <w:rsid w:val="007A2016"/>
    <w:rsid w:val="007A2139"/>
    <w:rsid w:val="007A227D"/>
    <w:rsid w:val="007A24A7"/>
    <w:rsid w:val="007A25C7"/>
    <w:rsid w:val="007A28A3"/>
    <w:rsid w:val="007A29C5"/>
    <w:rsid w:val="007A2B8C"/>
    <w:rsid w:val="007A2BE8"/>
    <w:rsid w:val="007A2CE5"/>
    <w:rsid w:val="007A2D83"/>
    <w:rsid w:val="007A2E3B"/>
    <w:rsid w:val="007A2F84"/>
    <w:rsid w:val="007A3355"/>
    <w:rsid w:val="007A38E7"/>
    <w:rsid w:val="007A3CE0"/>
    <w:rsid w:val="007A3E42"/>
    <w:rsid w:val="007A41EA"/>
    <w:rsid w:val="007A4326"/>
    <w:rsid w:val="007A45E9"/>
    <w:rsid w:val="007A48E4"/>
    <w:rsid w:val="007A4D88"/>
    <w:rsid w:val="007A4FF6"/>
    <w:rsid w:val="007A5008"/>
    <w:rsid w:val="007A509C"/>
    <w:rsid w:val="007A51C5"/>
    <w:rsid w:val="007A52DD"/>
    <w:rsid w:val="007A55D4"/>
    <w:rsid w:val="007A56EC"/>
    <w:rsid w:val="007A580F"/>
    <w:rsid w:val="007A588A"/>
    <w:rsid w:val="007A5ADC"/>
    <w:rsid w:val="007A5CD2"/>
    <w:rsid w:val="007A5DC8"/>
    <w:rsid w:val="007A5F05"/>
    <w:rsid w:val="007A5F0F"/>
    <w:rsid w:val="007A600D"/>
    <w:rsid w:val="007A6244"/>
    <w:rsid w:val="007A637F"/>
    <w:rsid w:val="007A639C"/>
    <w:rsid w:val="007A65F4"/>
    <w:rsid w:val="007A6623"/>
    <w:rsid w:val="007A695C"/>
    <w:rsid w:val="007A6EE4"/>
    <w:rsid w:val="007A71FF"/>
    <w:rsid w:val="007A7243"/>
    <w:rsid w:val="007A7535"/>
    <w:rsid w:val="007A7D0C"/>
    <w:rsid w:val="007B01E9"/>
    <w:rsid w:val="007B01F5"/>
    <w:rsid w:val="007B0217"/>
    <w:rsid w:val="007B0226"/>
    <w:rsid w:val="007B0752"/>
    <w:rsid w:val="007B0764"/>
    <w:rsid w:val="007B0771"/>
    <w:rsid w:val="007B08F5"/>
    <w:rsid w:val="007B094C"/>
    <w:rsid w:val="007B0CA3"/>
    <w:rsid w:val="007B0D1A"/>
    <w:rsid w:val="007B0DCB"/>
    <w:rsid w:val="007B0DE9"/>
    <w:rsid w:val="007B0EDB"/>
    <w:rsid w:val="007B0F90"/>
    <w:rsid w:val="007B10BE"/>
    <w:rsid w:val="007B10DA"/>
    <w:rsid w:val="007B10EE"/>
    <w:rsid w:val="007B118A"/>
    <w:rsid w:val="007B1327"/>
    <w:rsid w:val="007B1392"/>
    <w:rsid w:val="007B1571"/>
    <w:rsid w:val="007B15DC"/>
    <w:rsid w:val="007B15E2"/>
    <w:rsid w:val="007B18B7"/>
    <w:rsid w:val="007B19FB"/>
    <w:rsid w:val="007B1B4E"/>
    <w:rsid w:val="007B1D13"/>
    <w:rsid w:val="007B20E1"/>
    <w:rsid w:val="007B220F"/>
    <w:rsid w:val="007B274A"/>
    <w:rsid w:val="007B2B15"/>
    <w:rsid w:val="007B2B36"/>
    <w:rsid w:val="007B2BDF"/>
    <w:rsid w:val="007B2EF9"/>
    <w:rsid w:val="007B2F7B"/>
    <w:rsid w:val="007B2FBC"/>
    <w:rsid w:val="007B3053"/>
    <w:rsid w:val="007B323E"/>
    <w:rsid w:val="007B3419"/>
    <w:rsid w:val="007B3461"/>
    <w:rsid w:val="007B347F"/>
    <w:rsid w:val="007B3519"/>
    <w:rsid w:val="007B3833"/>
    <w:rsid w:val="007B3905"/>
    <w:rsid w:val="007B3906"/>
    <w:rsid w:val="007B3AED"/>
    <w:rsid w:val="007B3C13"/>
    <w:rsid w:val="007B3D0D"/>
    <w:rsid w:val="007B429F"/>
    <w:rsid w:val="007B4518"/>
    <w:rsid w:val="007B4880"/>
    <w:rsid w:val="007B4907"/>
    <w:rsid w:val="007B4943"/>
    <w:rsid w:val="007B49C8"/>
    <w:rsid w:val="007B4BE0"/>
    <w:rsid w:val="007B4FC4"/>
    <w:rsid w:val="007B54CF"/>
    <w:rsid w:val="007B6CEB"/>
    <w:rsid w:val="007B713A"/>
    <w:rsid w:val="007B731D"/>
    <w:rsid w:val="007B7349"/>
    <w:rsid w:val="007B7801"/>
    <w:rsid w:val="007B788B"/>
    <w:rsid w:val="007B7AAA"/>
    <w:rsid w:val="007B7D08"/>
    <w:rsid w:val="007B7D71"/>
    <w:rsid w:val="007B7E58"/>
    <w:rsid w:val="007C0177"/>
    <w:rsid w:val="007C01E8"/>
    <w:rsid w:val="007C02A2"/>
    <w:rsid w:val="007C02AA"/>
    <w:rsid w:val="007C0874"/>
    <w:rsid w:val="007C0A73"/>
    <w:rsid w:val="007C0B5D"/>
    <w:rsid w:val="007C0C12"/>
    <w:rsid w:val="007C0DFA"/>
    <w:rsid w:val="007C1020"/>
    <w:rsid w:val="007C12E9"/>
    <w:rsid w:val="007C14B0"/>
    <w:rsid w:val="007C14E5"/>
    <w:rsid w:val="007C190A"/>
    <w:rsid w:val="007C1C5F"/>
    <w:rsid w:val="007C1CD6"/>
    <w:rsid w:val="007C1CFF"/>
    <w:rsid w:val="007C1E72"/>
    <w:rsid w:val="007C2255"/>
    <w:rsid w:val="007C2716"/>
    <w:rsid w:val="007C27A8"/>
    <w:rsid w:val="007C27DD"/>
    <w:rsid w:val="007C3034"/>
    <w:rsid w:val="007C32D5"/>
    <w:rsid w:val="007C33DD"/>
    <w:rsid w:val="007C3419"/>
    <w:rsid w:val="007C368A"/>
    <w:rsid w:val="007C3A9F"/>
    <w:rsid w:val="007C3EDC"/>
    <w:rsid w:val="007C3F0B"/>
    <w:rsid w:val="007C3FE1"/>
    <w:rsid w:val="007C4290"/>
    <w:rsid w:val="007C429B"/>
    <w:rsid w:val="007C42A3"/>
    <w:rsid w:val="007C4303"/>
    <w:rsid w:val="007C4389"/>
    <w:rsid w:val="007C43C3"/>
    <w:rsid w:val="007C44DF"/>
    <w:rsid w:val="007C453D"/>
    <w:rsid w:val="007C4706"/>
    <w:rsid w:val="007C4870"/>
    <w:rsid w:val="007C4B77"/>
    <w:rsid w:val="007C4D56"/>
    <w:rsid w:val="007C4ED9"/>
    <w:rsid w:val="007C4F71"/>
    <w:rsid w:val="007C5097"/>
    <w:rsid w:val="007C55A8"/>
    <w:rsid w:val="007C5DBB"/>
    <w:rsid w:val="007C6126"/>
    <w:rsid w:val="007C614B"/>
    <w:rsid w:val="007C6202"/>
    <w:rsid w:val="007C6204"/>
    <w:rsid w:val="007C63F5"/>
    <w:rsid w:val="007C641D"/>
    <w:rsid w:val="007C6844"/>
    <w:rsid w:val="007C6AEF"/>
    <w:rsid w:val="007C733B"/>
    <w:rsid w:val="007C745D"/>
    <w:rsid w:val="007C75CD"/>
    <w:rsid w:val="007C77C5"/>
    <w:rsid w:val="007C7924"/>
    <w:rsid w:val="007C7933"/>
    <w:rsid w:val="007D00A3"/>
    <w:rsid w:val="007D0113"/>
    <w:rsid w:val="007D032D"/>
    <w:rsid w:val="007D053A"/>
    <w:rsid w:val="007D097A"/>
    <w:rsid w:val="007D0A5D"/>
    <w:rsid w:val="007D0FC4"/>
    <w:rsid w:val="007D102A"/>
    <w:rsid w:val="007D1070"/>
    <w:rsid w:val="007D10E4"/>
    <w:rsid w:val="007D1199"/>
    <w:rsid w:val="007D1364"/>
    <w:rsid w:val="007D145B"/>
    <w:rsid w:val="007D16C8"/>
    <w:rsid w:val="007D1735"/>
    <w:rsid w:val="007D179D"/>
    <w:rsid w:val="007D1A6C"/>
    <w:rsid w:val="007D1B80"/>
    <w:rsid w:val="007D23CB"/>
    <w:rsid w:val="007D23F6"/>
    <w:rsid w:val="007D24FC"/>
    <w:rsid w:val="007D261E"/>
    <w:rsid w:val="007D27D3"/>
    <w:rsid w:val="007D29AB"/>
    <w:rsid w:val="007D29CE"/>
    <w:rsid w:val="007D2A09"/>
    <w:rsid w:val="007D2CF3"/>
    <w:rsid w:val="007D2D3D"/>
    <w:rsid w:val="007D3250"/>
    <w:rsid w:val="007D3914"/>
    <w:rsid w:val="007D3D51"/>
    <w:rsid w:val="007D44B4"/>
    <w:rsid w:val="007D4595"/>
    <w:rsid w:val="007D476C"/>
    <w:rsid w:val="007D4802"/>
    <w:rsid w:val="007D4CF4"/>
    <w:rsid w:val="007D4D87"/>
    <w:rsid w:val="007D57AC"/>
    <w:rsid w:val="007D5D7B"/>
    <w:rsid w:val="007D5D98"/>
    <w:rsid w:val="007D5FF8"/>
    <w:rsid w:val="007D67FB"/>
    <w:rsid w:val="007D6C58"/>
    <w:rsid w:val="007D7062"/>
    <w:rsid w:val="007D7932"/>
    <w:rsid w:val="007D7C15"/>
    <w:rsid w:val="007D7E58"/>
    <w:rsid w:val="007D7EA5"/>
    <w:rsid w:val="007E0311"/>
    <w:rsid w:val="007E0373"/>
    <w:rsid w:val="007E09E5"/>
    <w:rsid w:val="007E0B41"/>
    <w:rsid w:val="007E0B83"/>
    <w:rsid w:val="007E0DCC"/>
    <w:rsid w:val="007E11EB"/>
    <w:rsid w:val="007E1245"/>
    <w:rsid w:val="007E1358"/>
    <w:rsid w:val="007E1555"/>
    <w:rsid w:val="007E18C6"/>
    <w:rsid w:val="007E1945"/>
    <w:rsid w:val="007E22C8"/>
    <w:rsid w:val="007E23D9"/>
    <w:rsid w:val="007E2503"/>
    <w:rsid w:val="007E2505"/>
    <w:rsid w:val="007E2555"/>
    <w:rsid w:val="007E2891"/>
    <w:rsid w:val="007E2AA9"/>
    <w:rsid w:val="007E2C95"/>
    <w:rsid w:val="007E2D67"/>
    <w:rsid w:val="007E2E50"/>
    <w:rsid w:val="007E2F89"/>
    <w:rsid w:val="007E2FC7"/>
    <w:rsid w:val="007E3216"/>
    <w:rsid w:val="007E32B8"/>
    <w:rsid w:val="007E335F"/>
    <w:rsid w:val="007E33F8"/>
    <w:rsid w:val="007E3A7B"/>
    <w:rsid w:val="007E3D7D"/>
    <w:rsid w:val="007E400A"/>
    <w:rsid w:val="007E4384"/>
    <w:rsid w:val="007E49EE"/>
    <w:rsid w:val="007E4BDA"/>
    <w:rsid w:val="007E4DB3"/>
    <w:rsid w:val="007E4DB9"/>
    <w:rsid w:val="007E4E62"/>
    <w:rsid w:val="007E5061"/>
    <w:rsid w:val="007E50D6"/>
    <w:rsid w:val="007E51C9"/>
    <w:rsid w:val="007E52DD"/>
    <w:rsid w:val="007E5708"/>
    <w:rsid w:val="007E58D7"/>
    <w:rsid w:val="007E59AF"/>
    <w:rsid w:val="007E5DEB"/>
    <w:rsid w:val="007E5F44"/>
    <w:rsid w:val="007E618D"/>
    <w:rsid w:val="007E64EC"/>
    <w:rsid w:val="007E667F"/>
    <w:rsid w:val="007E6797"/>
    <w:rsid w:val="007E6800"/>
    <w:rsid w:val="007E6A05"/>
    <w:rsid w:val="007E6FC5"/>
    <w:rsid w:val="007E704F"/>
    <w:rsid w:val="007E7194"/>
    <w:rsid w:val="007E758B"/>
    <w:rsid w:val="007E7921"/>
    <w:rsid w:val="007E7979"/>
    <w:rsid w:val="007E7CBA"/>
    <w:rsid w:val="007E7D5C"/>
    <w:rsid w:val="007E7DB6"/>
    <w:rsid w:val="007E7FA6"/>
    <w:rsid w:val="007E7FC4"/>
    <w:rsid w:val="007F016A"/>
    <w:rsid w:val="007F02FD"/>
    <w:rsid w:val="007F0837"/>
    <w:rsid w:val="007F0C23"/>
    <w:rsid w:val="007F0D3D"/>
    <w:rsid w:val="007F0FDE"/>
    <w:rsid w:val="007F10BF"/>
    <w:rsid w:val="007F11BA"/>
    <w:rsid w:val="007F1547"/>
    <w:rsid w:val="007F15D4"/>
    <w:rsid w:val="007F19FF"/>
    <w:rsid w:val="007F1A66"/>
    <w:rsid w:val="007F254C"/>
    <w:rsid w:val="007F26D4"/>
    <w:rsid w:val="007F2980"/>
    <w:rsid w:val="007F29A2"/>
    <w:rsid w:val="007F2D01"/>
    <w:rsid w:val="007F2DEB"/>
    <w:rsid w:val="007F2ED3"/>
    <w:rsid w:val="007F363A"/>
    <w:rsid w:val="007F3F93"/>
    <w:rsid w:val="007F3FFA"/>
    <w:rsid w:val="007F4046"/>
    <w:rsid w:val="007F4830"/>
    <w:rsid w:val="007F483B"/>
    <w:rsid w:val="007F4E17"/>
    <w:rsid w:val="007F4F67"/>
    <w:rsid w:val="007F517D"/>
    <w:rsid w:val="007F54BB"/>
    <w:rsid w:val="007F56F7"/>
    <w:rsid w:val="007F56FA"/>
    <w:rsid w:val="007F57F1"/>
    <w:rsid w:val="007F5899"/>
    <w:rsid w:val="007F5B84"/>
    <w:rsid w:val="007F5CD8"/>
    <w:rsid w:val="007F60D5"/>
    <w:rsid w:val="007F61A2"/>
    <w:rsid w:val="007F66A7"/>
    <w:rsid w:val="007F66AD"/>
    <w:rsid w:val="007F674B"/>
    <w:rsid w:val="007F6E97"/>
    <w:rsid w:val="007F704F"/>
    <w:rsid w:val="007F7337"/>
    <w:rsid w:val="007F73C8"/>
    <w:rsid w:val="007F7759"/>
    <w:rsid w:val="007F77D4"/>
    <w:rsid w:val="007F78CD"/>
    <w:rsid w:val="007F799E"/>
    <w:rsid w:val="007F7BBD"/>
    <w:rsid w:val="007F7F96"/>
    <w:rsid w:val="007F7FF7"/>
    <w:rsid w:val="008002E0"/>
    <w:rsid w:val="00800345"/>
    <w:rsid w:val="00800709"/>
    <w:rsid w:val="008007A2"/>
    <w:rsid w:val="00800BE3"/>
    <w:rsid w:val="00800CF0"/>
    <w:rsid w:val="00800FEA"/>
    <w:rsid w:val="00801087"/>
    <w:rsid w:val="0080159C"/>
    <w:rsid w:val="00801729"/>
    <w:rsid w:val="008018BC"/>
    <w:rsid w:val="00801A98"/>
    <w:rsid w:val="00801D19"/>
    <w:rsid w:val="00802309"/>
    <w:rsid w:val="008023D1"/>
    <w:rsid w:val="0080267B"/>
    <w:rsid w:val="00802687"/>
    <w:rsid w:val="0080285F"/>
    <w:rsid w:val="00802894"/>
    <w:rsid w:val="008028BD"/>
    <w:rsid w:val="008031DE"/>
    <w:rsid w:val="00803229"/>
    <w:rsid w:val="00803290"/>
    <w:rsid w:val="00803433"/>
    <w:rsid w:val="00803753"/>
    <w:rsid w:val="00803926"/>
    <w:rsid w:val="00803D97"/>
    <w:rsid w:val="00803DB3"/>
    <w:rsid w:val="00803EBA"/>
    <w:rsid w:val="00804481"/>
    <w:rsid w:val="008046BA"/>
    <w:rsid w:val="00804722"/>
    <w:rsid w:val="00804BE7"/>
    <w:rsid w:val="00804D99"/>
    <w:rsid w:val="00804E49"/>
    <w:rsid w:val="00804EB7"/>
    <w:rsid w:val="00804F4A"/>
    <w:rsid w:val="00805063"/>
    <w:rsid w:val="0080580A"/>
    <w:rsid w:val="008058D0"/>
    <w:rsid w:val="008059FA"/>
    <w:rsid w:val="00805BA4"/>
    <w:rsid w:val="00805D4E"/>
    <w:rsid w:val="00805DE7"/>
    <w:rsid w:val="0080607C"/>
    <w:rsid w:val="008060E2"/>
    <w:rsid w:val="0080629C"/>
    <w:rsid w:val="008063C1"/>
    <w:rsid w:val="0080664C"/>
    <w:rsid w:val="008068A4"/>
    <w:rsid w:val="00806A54"/>
    <w:rsid w:val="00807007"/>
    <w:rsid w:val="008070EC"/>
    <w:rsid w:val="0080725A"/>
    <w:rsid w:val="0080759F"/>
    <w:rsid w:val="008075A4"/>
    <w:rsid w:val="0080769A"/>
    <w:rsid w:val="00807930"/>
    <w:rsid w:val="00807AFD"/>
    <w:rsid w:val="00807B48"/>
    <w:rsid w:val="00807B4D"/>
    <w:rsid w:val="00807B98"/>
    <w:rsid w:val="00807CA2"/>
    <w:rsid w:val="00807D62"/>
    <w:rsid w:val="0081004E"/>
    <w:rsid w:val="00810110"/>
    <w:rsid w:val="0081017B"/>
    <w:rsid w:val="00810856"/>
    <w:rsid w:val="008109A2"/>
    <w:rsid w:val="00810BFC"/>
    <w:rsid w:val="00810E9C"/>
    <w:rsid w:val="00811201"/>
    <w:rsid w:val="008116F3"/>
    <w:rsid w:val="00811C90"/>
    <w:rsid w:val="008122D1"/>
    <w:rsid w:val="00812526"/>
    <w:rsid w:val="008128C5"/>
    <w:rsid w:val="00812A25"/>
    <w:rsid w:val="00812E81"/>
    <w:rsid w:val="00812FAB"/>
    <w:rsid w:val="00813049"/>
    <w:rsid w:val="00813142"/>
    <w:rsid w:val="00813294"/>
    <w:rsid w:val="008136D6"/>
    <w:rsid w:val="008139C8"/>
    <w:rsid w:val="008139FC"/>
    <w:rsid w:val="00813CE7"/>
    <w:rsid w:val="00813EAD"/>
    <w:rsid w:val="00813F89"/>
    <w:rsid w:val="00813FA1"/>
    <w:rsid w:val="008140B5"/>
    <w:rsid w:val="00814356"/>
    <w:rsid w:val="008144D0"/>
    <w:rsid w:val="00814A19"/>
    <w:rsid w:val="00814AC3"/>
    <w:rsid w:val="00814ADB"/>
    <w:rsid w:val="00814B21"/>
    <w:rsid w:val="00814BC6"/>
    <w:rsid w:val="00814C21"/>
    <w:rsid w:val="0081510B"/>
    <w:rsid w:val="0081546E"/>
    <w:rsid w:val="008157A1"/>
    <w:rsid w:val="00815B74"/>
    <w:rsid w:val="00815B8D"/>
    <w:rsid w:val="00815C9B"/>
    <w:rsid w:val="00815D45"/>
    <w:rsid w:val="00815DB8"/>
    <w:rsid w:val="00815E9D"/>
    <w:rsid w:val="00815FA6"/>
    <w:rsid w:val="00815FCB"/>
    <w:rsid w:val="008167A1"/>
    <w:rsid w:val="0081684F"/>
    <w:rsid w:val="008168D5"/>
    <w:rsid w:val="00816C62"/>
    <w:rsid w:val="00816DC5"/>
    <w:rsid w:val="00817167"/>
    <w:rsid w:val="0081731C"/>
    <w:rsid w:val="00817771"/>
    <w:rsid w:val="008177E7"/>
    <w:rsid w:val="00817873"/>
    <w:rsid w:val="008178BA"/>
    <w:rsid w:val="00817CB7"/>
    <w:rsid w:val="00817F4A"/>
    <w:rsid w:val="00820234"/>
    <w:rsid w:val="008205CB"/>
    <w:rsid w:val="008208B6"/>
    <w:rsid w:val="00820ECA"/>
    <w:rsid w:val="00820F66"/>
    <w:rsid w:val="008210A1"/>
    <w:rsid w:val="0082151C"/>
    <w:rsid w:val="00821665"/>
    <w:rsid w:val="00821760"/>
    <w:rsid w:val="0082244E"/>
    <w:rsid w:val="00822843"/>
    <w:rsid w:val="00822AD2"/>
    <w:rsid w:val="008231A0"/>
    <w:rsid w:val="00823216"/>
    <w:rsid w:val="008232AC"/>
    <w:rsid w:val="008232E7"/>
    <w:rsid w:val="008233B2"/>
    <w:rsid w:val="008236F2"/>
    <w:rsid w:val="00823ADB"/>
    <w:rsid w:val="00823ADF"/>
    <w:rsid w:val="00823E6F"/>
    <w:rsid w:val="008240CD"/>
    <w:rsid w:val="00824192"/>
    <w:rsid w:val="008243B3"/>
    <w:rsid w:val="008246C6"/>
    <w:rsid w:val="0082471C"/>
    <w:rsid w:val="00824BC3"/>
    <w:rsid w:val="00824D9C"/>
    <w:rsid w:val="00824FF7"/>
    <w:rsid w:val="008251DE"/>
    <w:rsid w:val="00825462"/>
    <w:rsid w:val="00825695"/>
    <w:rsid w:val="00825781"/>
    <w:rsid w:val="0082578F"/>
    <w:rsid w:val="0082588B"/>
    <w:rsid w:val="008259EF"/>
    <w:rsid w:val="00825AF0"/>
    <w:rsid w:val="00825BFA"/>
    <w:rsid w:val="00825CDC"/>
    <w:rsid w:val="00825F91"/>
    <w:rsid w:val="0082662F"/>
    <w:rsid w:val="00826648"/>
    <w:rsid w:val="008266B3"/>
    <w:rsid w:val="00826713"/>
    <w:rsid w:val="0082673A"/>
    <w:rsid w:val="0082676E"/>
    <w:rsid w:val="0082678F"/>
    <w:rsid w:val="008267D7"/>
    <w:rsid w:val="00826A3C"/>
    <w:rsid w:val="00826B43"/>
    <w:rsid w:val="00826BCE"/>
    <w:rsid w:val="00826D70"/>
    <w:rsid w:val="00826F8D"/>
    <w:rsid w:val="00827386"/>
    <w:rsid w:val="00827401"/>
    <w:rsid w:val="00827474"/>
    <w:rsid w:val="008274A1"/>
    <w:rsid w:val="00827605"/>
    <w:rsid w:val="008279F8"/>
    <w:rsid w:val="00827B6D"/>
    <w:rsid w:val="00827B74"/>
    <w:rsid w:val="0083002E"/>
    <w:rsid w:val="00830126"/>
    <w:rsid w:val="0083023E"/>
    <w:rsid w:val="00830357"/>
    <w:rsid w:val="00830778"/>
    <w:rsid w:val="008307D0"/>
    <w:rsid w:val="00830C74"/>
    <w:rsid w:val="00830D36"/>
    <w:rsid w:val="00830D5C"/>
    <w:rsid w:val="00830F93"/>
    <w:rsid w:val="00831361"/>
    <w:rsid w:val="00831667"/>
    <w:rsid w:val="0083181E"/>
    <w:rsid w:val="00831C6A"/>
    <w:rsid w:val="00831D76"/>
    <w:rsid w:val="00831E95"/>
    <w:rsid w:val="00832048"/>
    <w:rsid w:val="00832049"/>
    <w:rsid w:val="00832221"/>
    <w:rsid w:val="00832384"/>
    <w:rsid w:val="00832638"/>
    <w:rsid w:val="00832B17"/>
    <w:rsid w:val="0083307A"/>
    <w:rsid w:val="00833152"/>
    <w:rsid w:val="008333D3"/>
    <w:rsid w:val="008334C9"/>
    <w:rsid w:val="008334CF"/>
    <w:rsid w:val="008335CB"/>
    <w:rsid w:val="00833641"/>
    <w:rsid w:val="00833733"/>
    <w:rsid w:val="008339DA"/>
    <w:rsid w:val="00833A1E"/>
    <w:rsid w:val="00833C35"/>
    <w:rsid w:val="00833D6D"/>
    <w:rsid w:val="00833DDD"/>
    <w:rsid w:val="00833DE4"/>
    <w:rsid w:val="00833EF2"/>
    <w:rsid w:val="0083439C"/>
    <w:rsid w:val="00834423"/>
    <w:rsid w:val="0083447C"/>
    <w:rsid w:val="00834510"/>
    <w:rsid w:val="00834B8F"/>
    <w:rsid w:val="00834C6D"/>
    <w:rsid w:val="00834C73"/>
    <w:rsid w:val="00834CC5"/>
    <w:rsid w:val="008351F5"/>
    <w:rsid w:val="008351F6"/>
    <w:rsid w:val="0083527F"/>
    <w:rsid w:val="0083545F"/>
    <w:rsid w:val="00835533"/>
    <w:rsid w:val="008356DA"/>
    <w:rsid w:val="0083576B"/>
    <w:rsid w:val="00835D6B"/>
    <w:rsid w:val="00835F20"/>
    <w:rsid w:val="008363C7"/>
    <w:rsid w:val="008363DD"/>
    <w:rsid w:val="008364D8"/>
    <w:rsid w:val="008365D7"/>
    <w:rsid w:val="0083665B"/>
    <w:rsid w:val="0083665C"/>
    <w:rsid w:val="008369D3"/>
    <w:rsid w:val="00836A21"/>
    <w:rsid w:val="00836D91"/>
    <w:rsid w:val="0083737C"/>
    <w:rsid w:val="008374BC"/>
    <w:rsid w:val="008378DD"/>
    <w:rsid w:val="00837B28"/>
    <w:rsid w:val="00837CDA"/>
    <w:rsid w:val="00840046"/>
    <w:rsid w:val="00840561"/>
    <w:rsid w:val="00840A9B"/>
    <w:rsid w:val="008410B3"/>
    <w:rsid w:val="00841277"/>
    <w:rsid w:val="0084134E"/>
    <w:rsid w:val="008413AB"/>
    <w:rsid w:val="008413DF"/>
    <w:rsid w:val="008417B5"/>
    <w:rsid w:val="00841BF0"/>
    <w:rsid w:val="00841CC0"/>
    <w:rsid w:val="00841FC1"/>
    <w:rsid w:val="00841FEA"/>
    <w:rsid w:val="0084213F"/>
    <w:rsid w:val="00842311"/>
    <w:rsid w:val="00842863"/>
    <w:rsid w:val="00842B67"/>
    <w:rsid w:val="00842C7C"/>
    <w:rsid w:val="00842D15"/>
    <w:rsid w:val="00842D34"/>
    <w:rsid w:val="008430E7"/>
    <w:rsid w:val="0084326B"/>
    <w:rsid w:val="008437CC"/>
    <w:rsid w:val="0084399D"/>
    <w:rsid w:val="00843C47"/>
    <w:rsid w:val="008440DA"/>
    <w:rsid w:val="00844326"/>
    <w:rsid w:val="008444A6"/>
    <w:rsid w:val="0084455C"/>
    <w:rsid w:val="00844863"/>
    <w:rsid w:val="00844AB9"/>
    <w:rsid w:val="00844E18"/>
    <w:rsid w:val="00844E7A"/>
    <w:rsid w:val="008450AB"/>
    <w:rsid w:val="008450D1"/>
    <w:rsid w:val="0084526E"/>
    <w:rsid w:val="008452AE"/>
    <w:rsid w:val="00845329"/>
    <w:rsid w:val="00845A49"/>
    <w:rsid w:val="00845A5B"/>
    <w:rsid w:val="00845B16"/>
    <w:rsid w:val="00845CDA"/>
    <w:rsid w:val="00845DA6"/>
    <w:rsid w:val="00845EBD"/>
    <w:rsid w:val="00845F03"/>
    <w:rsid w:val="0084616F"/>
    <w:rsid w:val="00846279"/>
    <w:rsid w:val="008462BE"/>
    <w:rsid w:val="008464A4"/>
    <w:rsid w:val="0084665D"/>
    <w:rsid w:val="0084686E"/>
    <w:rsid w:val="00846958"/>
    <w:rsid w:val="00846CC2"/>
    <w:rsid w:val="00846ED6"/>
    <w:rsid w:val="008472CB"/>
    <w:rsid w:val="00847627"/>
    <w:rsid w:val="00847E4B"/>
    <w:rsid w:val="00850158"/>
    <w:rsid w:val="00850176"/>
    <w:rsid w:val="008502BE"/>
    <w:rsid w:val="008503EF"/>
    <w:rsid w:val="00850461"/>
    <w:rsid w:val="00850549"/>
    <w:rsid w:val="008508EF"/>
    <w:rsid w:val="00850A54"/>
    <w:rsid w:val="00850B79"/>
    <w:rsid w:val="00850D38"/>
    <w:rsid w:val="0085116B"/>
    <w:rsid w:val="00851642"/>
    <w:rsid w:val="00851921"/>
    <w:rsid w:val="00851FF0"/>
    <w:rsid w:val="0085226F"/>
    <w:rsid w:val="00852431"/>
    <w:rsid w:val="00852697"/>
    <w:rsid w:val="00852801"/>
    <w:rsid w:val="008529BD"/>
    <w:rsid w:val="00852E1D"/>
    <w:rsid w:val="008533F8"/>
    <w:rsid w:val="0085342C"/>
    <w:rsid w:val="0085348A"/>
    <w:rsid w:val="008534CC"/>
    <w:rsid w:val="00853567"/>
    <w:rsid w:val="008535F9"/>
    <w:rsid w:val="008536B0"/>
    <w:rsid w:val="00853CA4"/>
    <w:rsid w:val="00853CBC"/>
    <w:rsid w:val="00853EB4"/>
    <w:rsid w:val="008543F2"/>
    <w:rsid w:val="00854962"/>
    <w:rsid w:val="00854B41"/>
    <w:rsid w:val="00854E9E"/>
    <w:rsid w:val="008553F6"/>
    <w:rsid w:val="00855401"/>
    <w:rsid w:val="008554AA"/>
    <w:rsid w:val="00855620"/>
    <w:rsid w:val="00855699"/>
    <w:rsid w:val="008557EA"/>
    <w:rsid w:val="008559BC"/>
    <w:rsid w:val="00855C1C"/>
    <w:rsid w:val="00855E88"/>
    <w:rsid w:val="00855EE7"/>
    <w:rsid w:val="00855F4C"/>
    <w:rsid w:val="008561C8"/>
    <w:rsid w:val="00856261"/>
    <w:rsid w:val="008562E3"/>
    <w:rsid w:val="00856977"/>
    <w:rsid w:val="00856D49"/>
    <w:rsid w:val="00856E29"/>
    <w:rsid w:val="00856E4F"/>
    <w:rsid w:val="00856E68"/>
    <w:rsid w:val="00856EE8"/>
    <w:rsid w:val="00856F9A"/>
    <w:rsid w:val="008570B7"/>
    <w:rsid w:val="008572B8"/>
    <w:rsid w:val="008574FD"/>
    <w:rsid w:val="008576D9"/>
    <w:rsid w:val="008577A0"/>
    <w:rsid w:val="00857A7A"/>
    <w:rsid w:val="00857C21"/>
    <w:rsid w:val="00857F83"/>
    <w:rsid w:val="0086022A"/>
    <w:rsid w:val="0086073E"/>
    <w:rsid w:val="00860A86"/>
    <w:rsid w:val="00860DFF"/>
    <w:rsid w:val="00860E5D"/>
    <w:rsid w:val="008616D4"/>
    <w:rsid w:val="0086172D"/>
    <w:rsid w:val="00861C2B"/>
    <w:rsid w:val="00861E53"/>
    <w:rsid w:val="00861F56"/>
    <w:rsid w:val="00861FC7"/>
    <w:rsid w:val="00862975"/>
    <w:rsid w:val="00862BC6"/>
    <w:rsid w:val="00862C61"/>
    <w:rsid w:val="00862C6B"/>
    <w:rsid w:val="00862C97"/>
    <w:rsid w:val="00862F7D"/>
    <w:rsid w:val="00863049"/>
    <w:rsid w:val="0086309F"/>
    <w:rsid w:val="0086321F"/>
    <w:rsid w:val="0086340A"/>
    <w:rsid w:val="00863571"/>
    <w:rsid w:val="008635C9"/>
    <w:rsid w:val="008637A1"/>
    <w:rsid w:val="0086394C"/>
    <w:rsid w:val="00863CC8"/>
    <w:rsid w:val="00863CCE"/>
    <w:rsid w:val="00864047"/>
    <w:rsid w:val="00864072"/>
    <w:rsid w:val="00864247"/>
    <w:rsid w:val="0086429E"/>
    <w:rsid w:val="0086458F"/>
    <w:rsid w:val="008648D2"/>
    <w:rsid w:val="008651F0"/>
    <w:rsid w:val="008653F6"/>
    <w:rsid w:val="0086551F"/>
    <w:rsid w:val="00865706"/>
    <w:rsid w:val="00865788"/>
    <w:rsid w:val="00865991"/>
    <w:rsid w:val="00865B29"/>
    <w:rsid w:val="008660FA"/>
    <w:rsid w:val="00866572"/>
    <w:rsid w:val="0086675D"/>
    <w:rsid w:val="00866875"/>
    <w:rsid w:val="00866A90"/>
    <w:rsid w:val="00866B77"/>
    <w:rsid w:val="00866BC7"/>
    <w:rsid w:val="00866C65"/>
    <w:rsid w:val="00866C81"/>
    <w:rsid w:val="00866F8A"/>
    <w:rsid w:val="008670BA"/>
    <w:rsid w:val="00867542"/>
    <w:rsid w:val="0086768E"/>
    <w:rsid w:val="00867805"/>
    <w:rsid w:val="00867D31"/>
    <w:rsid w:val="00867FFB"/>
    <w:rsid w:val="008700B6"/>
    <w:rsid w:val="00870348"/>
    <w:rsid w:val="00870487"/>
    <w:rsid w:val="008709A9"/>
    <w:rsid w:val="00870B24"/>
    <w:rsid w:val="00870C6A"/>
    <w:rsid w:val="00870D83"/>
    <w:rsid w:val="00870D86"/>
    <w:rsid w:val="00870F1B"/>
    <w:rsid w:val="00871355"/>
    <w:rsid w:val="0087143E"/>
    <w:rsid w:val="0087145B"/>
    <w:rsid w:val="00871867"/>
    <w:rsid w:val="00871B26"/>
    <w:rsid w:val="00871B48"/>
    <w:rsid w:val="00871B7A"/>
    <w:rsid w:val="0087202A"/>
    <w:rsid w:val="00872ADB"/>
    <w:rsid w:val="00872CF5"/>
    <w:rsid w:val="00872D6B"/>
    <w:rsid w:val="0087300B"/>
    <w:rsid w:val="0087304C"/>
    <w:rsid w:val="008730B5"/>
    <w:rsid w:val="0087317F"/>
    <w:rsid w:val="008733CD"/>
    <w:rsid w:val="008735AA"/>
    <w:rsid w:val="0087372F"/>
    <w:rsid w:val="008738BF"/>
    <w:rsid w:val="00873ADA"/>
    <w:rsid w:val="00874058"/>
    <w:rsid w:val="008743E7"/>
    <w:rsid w:val="008746EA"/>
    <w:rsid w:val="0087495C"/>
    <w:rsid w:val="0087498B"/>
    <w:rsid w:val="00874BD1"/>
    <w:rsid w:val="00874CB9"/>
    <w:rsid w:val="00874E2B"/>
    <w:rsid w:val="008750E4"/>
    <w:rsid w:val="00875129"/>
    <w:rsid w:val="008756CB"/>
    <w:rsid w:val="00875C9A"/>
    <w:rsid w:val="00875F1D"/>
    <w:rsid w:val="0087601C"/>
    <w:rsid w:val="0087647F"/>
    <w:rsid w:val="00876547"/>
    <w:rsid w:val="00876869"/>
    <w:rsid w:val="00876B14"/>
    <w:rsid w:val="00876C41"/>
    <w:rsid w:val="00876CDB"/>
    <w:rsid w:val="008775AE"/>
    <w:rsid w:val="00877839"/>
    <w:rsid w:val="00877C42"/>
    <w:rsid w:val="00877F69"/>
    <w:rsid w:val="00877FBB"/>
    <w:rsid w:val="00880006"/>
    <w:rsid w:val="00880132"/>
    <w:rsid w:val="008803F4"/>
    <w:rsid w:val="008807E2"/>
    <w:rsid w:val="00880A52"/>
    <w:rsid w:val="00880BE4"/>
    <w:rsid w:val="00880E35"/>
    <w:rsid w:val="00880F03"/>
    <w:rsid w:val="008816EF"/>
    <w:rsid w:val="0088181C"/>
    <w:rsid w:val="008818CD"/>
    <w:rsid w:val="008819BB"/>
    <w:rsid w:val="00881C0C"/>
    <w:rsid w:val="00881F51"/>
    <w:rsid w:val="008820BD"/>
    <w:rsid w:val="008821C8"/>
    <w:rsid w:val="0088230D"/>
    <w:rsid w:val="008823FA"/>
    <w:rsid w:val="0088240C"/>
    <w:rsid w:val="00882585"/>
    <w:rsid w:val="00882723"/>
    <w:rsid w:val="0088272E"/>
    <w:rsid w:val="00882928"/>
    <w:rsid w:val="00882B44"/>
    <w:rsid w:val="00882D6A"/>
    <w:rsid w:val="00882EA8"/>
    <w:rsid w:val="00882F57"/>
    <w:rsid w:val="0088322E"/>
    <w:rsid w:val="008833DE"/>
    <w:rsid w:val="008835B6"/>
    <w:rsid w:val="00883739"/>
    <w:rsid w:val="00883896"/>
    <w:rsid w:val="008839B5"/>
    <w:rsid w:val="008839FE"/>
    <w:rsid w:val="00884459"/>
    <w:rsid w:val="008844CE"/>
    <w:rsid w:val="00884559"/>
    <w:rsid w:val="008846AB"/>
    <w:rsid w:val="00884D89"/>
    <w:rsid w:val="00885220"/>
    <w:rsid w:val="00885292"/>
    <w:rsid w:val="0088560D"/>
    <w:rsid w:val="00885829"/>
    <w:rsid w:val="008859C1"/>
    <w:rsid w:val="00885A04"/>
    <w:rsid w:val="00885C79"/>
    <w:rsid w:val="00885FB7"/>
    <w:rsid w:val="00886173"/>
    <w:rsid w:val="00886196"/>
    <w:rsid w:val="00886213"/>
    <w:rsid w:val="0088637B"/>
    <w:rsid w:val="0088646B"/>
    <w:rsid w:val="008865BE"/>
    <w:rsid w:val="0088664C"/>
    <w:rsid w:val="008867A9"/>
    <w:rsid w:val="00886B49"/>
    <w:rsid w:val="00886C73"/>
    <w:rsid w:val="00886EDF"/>
    <w:rsid w:val="008871B1"/>
    <w:rsid w:val="00887791"/>
    <w:rsid w:val="008878A0"/>
    <w:rsid w:val="00887B77"/>
    <w:rsid w:val="00887D26"/>
    <w:rsid w:val="00887E7E"/>
    <w:rsid w:val="00887ED2"/>
    <w:rsid w:val="00887F0C"/>
    <w:rsid w:val="00887FF0"/>
    <w:rsid w:val="00890005"/>
    <w:rsid w:val="00890176"/>
    <w:rsid w:val="0089044D"/>
    <w:rsid w:val="00890496"/>
    <w:rsid w:val="008905A5"/>
    <w:rsid w:val="00890D61"/>
    <w:rsid w:val="00890E81"/>
    <w:rsid w:val="0089173A"/>
    <w:rsid w:val="00891973"/>
    <w:rsid w:val="00891BE1"/>
    <w:rsid w:val="0089229B"/>
    <w:rsid w:val="00892455"/>
    <w:rsid w:val="00892715"/>
    <w:rsid w:val="0089295D"/>
    <w:rsid w:val="00892C9E"/>
    <w:rsid w:val="00892E4D"/>
    <w:rsid w:val="008930A8"/>
    <w:rsid w:val="008931FA"/>
    <w:rsid w:val="00893635"/>
    <w:rsid w:val="00893C2C"/>
    <w:rsid w:val="0089442F"/>
    <w:rsid w:val="00894455"/>
    <w:rsid w:val="008949C6"/>
    <w:rsid w:val="00894E87"/>
    <w:rsid w:val="00894F8A"/>
    <w:rsid w:val="00895240"/>
    <w:rsid w:val="0089545E"/>
    <w:rsid w:val="008954E4"/>
    <w:rsid w:val="008956C4"/>
    <w:rsid w:val="00895715"/>
    <w:rsid w:val="00895717"/>
    <w:rsid w:val="008959C6"/>
    <w:rsid w:val="008960FD"/>
    <w:rsid w:val="008964BD"/>
    <w:rsid w:val="00896949"/>
    <w:rsid w:val="0089699B"/>
    <w:rsid w:val="00896B53"/>
    <w:rsid w:val="00896F1C"/>
    <w:rsid w:val="00896FF3"/>
    <w:rsid w:val="00897020"/>
    <w:rsid w:val="00897082"/>
    <w:rsid w:val="00897306"/>
    <w:rsid w:val="008979A2"/>
    <w:rsid w:val="008979CD"/>
    <w:rsid w:val="00897A83"/>
    <w:rsid w:val="00897C42"/>
    <w:rsid w:val="00897E6A"/>
    <w:rsid w:val="00897EE9"/>
    <w:rsid w:val="008A007E"/>
    <w:rsid w:val="008A042D"/>
    <w:rsid w:val="008A0603"/>
    <w:rsid w:val="008A0B11"/>
    <w:rsid w:val="008A0C51"/>
    <w:rsid w:val="008A1BB0"/>
    <w:rsid w:val="008A1EA0"/>
    <w:rsid w:val="008A20E0"/>
    <w:rsid w:val="008A20EA"/>
    <w:rsid w:val="008A219D"/>
    <w:rsid w:val="008A235F"/>
    <w:rsid w:val="008A2655"/>
    <w:rsid w:val="008A27FC"/>
    <w:rsid w:val="008A2EF3"/>
    <w:rsid w:val="008A3813"/>
    <w:rsid w:val="008A3B33"/>
    <w:rsid w:val="008A3B4F"/>
    <w:rsid w:val="008A3BB2"/>
    <w:rsid w:val="008A3C03"/>
    <w:rsid w:val="008A3CAD"/>
    <w:rsid w:val="008A4000"/>
    <w:rsid w:val="008A4168"/>
    <w:rsid w:val="008A4526"/>
    <w:rsid w:val="008A47A8"/>
    <w:rsid w:val="008A47EE"/>
    <w:rsid w:val="008A4A1A"/>
    <w:rsid w:val="008A4DE0"/>
    <w:rsid w:val="008A5005"/>
    <w:rsid w:val="008A54BC"/>
    <w:rsid w:val="008A5677"/>
    <w:rsid w:val="008A5E9A"/>
    <w:rsid w:val="008A5EA9"/>
    <w:rsid w:val="008A601E"/>
    <w:rsid w:val="008A623B"/>
    <w:rsid w:val="008A6326"/>
    <w:rsid w:val="008A6761"/>
    <w:rsid w:val="008A6AD7"/>
    <w:rsid w:val="008A6F2F"/>
    <w:rsid w:val="008A7592"/>
    <w:rsid w:val="008A78B8"/>
    <w:rsid w:val="008A78F3"/>
    <w:rsid w:val="008A7B65"/>
    <w:rsid w:val="008B086B"/>
    <w:rsid w:val="008B0BD2"/>
    <w:rsid w:val="008B0E4D"/>
    <w:rsid w:val="008B0F29"/>
    <w:rsid w:val="008B0F68"/>
    <w:rsid w:val="008B112B"/>
    <w:rsid w:val="008B11AA"/>
    <w:rsid w:val="008B12E4"/>
    <w:rsid w:val="008B13B9"/>
    <w:rsid w:val="008B1618"/>
    <w:rsid w:val="008B1668"/>
    <w:rsid w:val="008B17A5"/>
    <w:rsid w:val="008B190F"/>
    <w:rsid w:val="008B1F91"/>
    <w:rsid w:val="008B21E4"/>
    <w:rsid w:val="008B23D4"/>
    <w:rsid w:val="008B2799"/>
    <w:rsid w:val="008B2859"/>
    <w:rsid w:val="008B2C63"/>
    <w:rsid w:val="008B3020"/>
    <w:rsid w:val="008B305E"/>
    <w:rsid w:val="008B3273"/>
    <w:rsid w:val="008B33B2"/>
    <w:rsid w:val="008B3476"/>
    <w:rsid w:val="008B354E"/>
    <w:rsid w:val="008B38DA"/>
    <w:rsid w:val="008B3BA6"/>
    <w:rsid w:val="008B3BD0"/>
    <w:rsid w:val="008B3ECE"/>
    <w:rsid w:val="008B3EE7"/>
    <w:rsid w:val="008B3F87"/>
    <w:rsid w:val="008B407F"/>
    <w:rsid w:val="008B425A"/>
    <w:rsid w:val="008B428A"/>
    <w:rsid w:val="008B447A"/>
    <w:rsid w:val="008B459C"/>
    <w:rsid w:val="008B45A8"/>
    <w:rsid w:val="008B4619"/>
    <w:rsid w:val="008B4727"/>
    <w:rsid w:val="008B487F"/>
    <w:rsid w:val="008B4916"/>
    <w:rsid w:val="008B4986"/>
    <w:rsid w:val="008B4C59"/>
    <w:rsid w:val="008B4E43"/>
    <w:rsid w:val="008B4EA8"/>
    <w:rsid w:val="008B4ECB"/>
    <w:rsid w:val="008B4EDA"/>
    <w:rsid w:val="008B4F29"/>
    <w:rsid w:val="008B52F9"/>
    <w:rsid w:val="008B5375"/>
    <w:rsid w:val="008B5464"/>
    <w:rsid w:val="008B5871"/>
    <w:rsid w:val="008B59EA"/>
    <w:rsid w:val="008B5A50"/>
    <w:rsid w:val="008B5BB7"/>
    <w:rsid w:val="008B5BC0"/>
    <w:rsid w:val="008B5E67"/>
    <w:rsid w:val="008B6247"/>
    <w:rsid w:val="008B6294"/>
    <w:rsid w:val="008B66A4"/>
    <w:rsid w:val="008B69B8"/>
    <w:rsid w:val="008B69C7"/>
    <w:rsid w:val="008B6A99"/>
    <w:rsid w:val="008B6C1E"/>
    <w:rsid w:val="008B6D35"/>
    <w:rsid w:val="008B7144"/>
    <w:rsid w:val="008B7299"/>
    <w:rsid w:val="008B76E3"/>
    <w:rsid w:val="008B7773"/>
    <w:rsid w:val="008B78B1"/>
    <w:rsid w:val="008B7B71"/>
    <w:rsid w:val="008B7BA9"/>
    <w:rsid w:val="008B7C07"/>
    <w:rsid w:val="008B7C59"/>
    <w:rsid w:val="008B7D1D"/>
    <w:rsid w:val="008C05B8"/>
    <w:rsid w:val="008C0A96"/>
    <w:rsid w:val="008C0AA2"/>
    <w:rsid w:val="008C0D1D"/>
    <w:rsid w:val="008C0FDF"/>
    <w:rsid w:val="008C15B6"/>
    <w:rsid w:val="008C15FA"/>
    <w:rsid w:val="008C1758"/>
    <w:rsid w:val="008C1B68"/>
    <w:rsid w:val="008C1BA0"/>
    <w:rsid w:val="008C1C4B"/>
    <w:rsid w:val="008C1C7A"/>
    <w:rsid w:val="008C1E90"/>
    <w:rsid w:val="008C206E"/>
    <w:rsid w:val="008C20A4"/>
    <w:rsid w:val="008C2480"/>
    <w:rsid w:val="008C311A"/>
    <w:rsid w:val="008C334F"/>
    <w:rsid w:val="008C374F"/>
    <w:rsid w:val="008C3AC0"/>
    <w:rsid w:val="008C3B26"/>
    <w:rsid w:val="008C3CAA"/>
    <w:rsid w:val="008C3D4E"/>
    <w:rsid w:val="008C3F14"/>
    <w:rsid w:val="008C3F88"/>
    <w:rsid w:val="008C40A7"/>
    <w:rsid w:val="008C4147"/>
    <w:rsid w:val="008C4434"/>
    <w:rsid w:val="008C46AA"/>
    <w:rsid w:val="008C49EA"/>
    <w:rsid w:val="008C4BE8"/>
    <w:rsid w:val="008C4C76"/>
    <w:rsid w:val="008C4E26"/>
    <w:rsid w:val="008C5447"/>
    <w:rsid w:val="008C54C7"/>
    <w:rsid w:val="008C5735"/>
    <w:rsid w:val="008C57FE"/>
    <w:rsid w:val="008C5838"/>
    <w:rsid w:val="008C5841"/>
    <w:rsid w:val="008C58B8"/>
    <w:rsid w:val="008C5924"/>
    <w:rsid w:val="008C5C9F"/>
    <w:rsid w:val="008C5F32"/>
    <w:rsid w:val="008C61FD"/>
    <w:rsid w:val="008C696C"/>
    <w:rsid w:val="008C69AC"/>
    <w:rsid w:val="008C6A8A"/>
    <w:rsid w:val="008C6AFE"/>
    <w:rsid w:val="008C6B41"/>
    <w:rsid w:val="008C6BA0"/>
    <w:rsid w:val="008C6E42"/>
    <w:rsid w:val="008C70B2"/>
    <w:rsid w:val="008C70F2"/>
    <w:rsid w:val="008C7374"/>
    <w:rsid w:val="008C76CB"/>
    <w:rsid w:val="008C7909"/>
    <w:rsid w:val="008C7C5C"/>
    <w:rsid w:val="008C7CB3"/>
    <w:rsid w:val="008D0233"/>
    <w:rsid w:val="008D0493"/>
    <w:rsid w:val="008D08CE"/>
    <w:rsid w:val="008D09B3"/>
    <w:rsid w:val="008D0A55"/>
    <w:rsid w:val="008D0B7B"/>
    <w:rsid w:val="008D0BE6"/>
    <w:rsid w:val="008D110B"/>
    <w:rsid w:val="008D1328"/>
    <w:rsid w:val="008D15A0"/>
    <w:rsid w:val="008D15D1"/>
    <w:rsid w:val="008D165B"/>
    <w:rsid w:val="008D17A3"/>
    <w:rsid w:val="008D17F7"/>
    <w:rsid w:val="008D19B6"/>
    <w:rsid w:val="008D1AC6"/>
    <w:rsid w:val="008D256F"/>
    <w:rsid w:val="008D2781"/>
    <w:rsid w:val="008D2C3B"/>
    <w:rsid w:val="008D2F9C"/>
    <w:rsid w:val="008D37B0"/>
    <w:rsid w:val="008D3B19"/>
    <w:rsid w:val="008D3B67"/>
    <w:rsid w:val="008D3B88"/>
    <w:rsid w:val="008D3C0A"/>
    <w:rsid w:val="008D3E2D"/>
    <w:rsid w:val="008D3F46"/>
    <w:rsid w:val="008D4CF1"/>
    <w:rsid w:val="008D4D4D"/>
    <w:rsid w:val="008D5287"/>
    <w:rsid w:val="008D52FD"/>
    <w:rsid w:val="008D534D"/>
    <w:rsid w:val="008D5632"/>
    <w:rsid w:val="008D567B"/>
    <w:rsid w:val="008D5687"/>
    <w:rsid w:val="008D5727"/>
    <w:rsid w:val="008D57C8"/>
    <w:rsid w:val="008D58B3"/>
    <w:rsid w:val="008D5A26"/>
    <w:rsid w:val="008D5CA4"/>
    <w:rsid w:val="008D5D13"/>
    <w:rsid w:val="008D5EB7"/>
    <w:rsid w:val="008D61BB"/>
    <w:rsid w:val="008D63BE"/>
    <w:rsid w:val="008D646F"/>
    <w:rsid w:val="008D64B3"/>
    <w:rsid w:val="008D6599"/>
    <w:rsid w:val="008D6655"/>
    <w:rsid w:val="008D70C7"/>
    <w:rsid w:val="008D718F"/>
    <w:rsid w:val="008D749F"/>
    <w:rsid w:val="008D7727"/>
    <w:rsid w:val="008D7C44"/>
    <w:rsid w:val="008D7EEA"/>
    <w:rsid w:val="008D7FE8"/>
    <w:rsid w:val="008E06F4"/>
    <w:rsid w:val="008E081B"/>
    <w:rsid w:val="008E0972"/>
    <w:rsid w:val="008E0AA8"/>
    <w:rsid w:val="008E0B7F"/>
    <w:rsid w:val="008E0D94"/>
    <w:rsid w:val="008E0E08"/>
    <w:rsid w:val="008E0ECC"/>
    <w:rsid w:val="008E145C"/>
    <w:rsid w:val="008E167D"/>
    <w:rsid w:val="008E1CCC"/>
    <w:rsid w:val="008E209F"/>
    <w:rsid w:val="008E21A9"/>
    <w:rsid w:val="008E2394"/>
    <w:rsid w:val="008E2772"/>
    <w:rsid w:val="008E29AB"/>
    <w:rsid w:val="008E2AFF"/>
    <w:rsid w:val="008E30CC"/>
    <w:rsid w:val="008E311D"/>
    <w:rsid w:val="008E32C0"/>
    <w:rsid w:val="008E3771"/>
    <w:rsid w:val="008E3AA4"/>
    <w:rsid w:val="008E3BD1"/>
    <w:rsid w:val="008E3C65"/>
    <w:rsid w:val="008E419E"/>
    <w:rsid w:val="008E4405"/>
    <w:rsid w:val="008E45B2"/>
    <w:rsid w:val="008E46CC"/>
    <w:rsid w:val="008E47DD"/>
    <w:rsid w:val="008E4CBC"/>
    <w:rsid w:val="008E4D28"/>
    <w:rsid w:val="008E51C9"/>
    <w:rsid w:val="008E5529"/>
    <w:rsid w:val="008E58D7"/>
    <w:rsid w:val="008E59AC"/>
    <w:rsid w:val="008E5A9F"/>
    <w:rsid w:val="008E5B27"/>
    <w:rsid w:val="008E5B9E"/>
    <w:rsid w:val="008E5FF1"/>
    <w:rsid w:val="008E600D"/>
    <w:rsid w:val="008E612F"/>
    <w:rsid w:val="008E6445"/>
    <w:rsid w:val="008E648F"/>
    <w:rsid w:val="008E6896"/>
    <w:rsid w:val="008E6954"/>
    <w:rsid w:val="008E69A0"/>
    <w:rsid w:val="008E72FB"/>
    <w:rsid w:val="008E738C"/>
    <w:rsid w:val="008E7726"/>
    <w:rsid w:val="008E77FC"/>
    <w:rsid w:val="008E79C7"/>
    <w:rsid w:val="008E7B32"/>
    <w:rsid w:val="008E7F6D"/>
    <w:rsid w:val="008F0281"/>
    <w:rsid w:val="008F02DB"/>
    <w:rsid w:val="008F057E"/>
    <w:rsid w:val="008F0B09"/>
    <w:rsid w:val="008F0CA4"/>
    <w:rsid w:val="008F0D0B"/>
    <w:rsid w:val="008F0D1E"/>
    <w:rsid w:val="008F0D5F"/>
    <w:rsid w:val="008F0F6B"/>
    <w:rsid w:val="008F101A"/>
    <w:rsid w:val="008F1147"/>
    <w:rsid w:val="008F143E"/>
    <w:rsid w:val="008F1994"/>
    <w:rsid w:val="008F1F95"/>
    <w:rsid w:val="008F1FD1"/>
    <w:rsid w:val="008F20EC"/>
    <w:rsid w:val="008F223D"/>
    <w:rsid w:val="008F250F"/>
    <w:rsid w:val="008F29D3"/>
    <w:rsid w:val="008F2D35"/>
    <w:rsid w:val="008F2EB6"/>
    <w:rsid w:val="008F2EDE"/>
    <w:rsid w:val="008F309F"/>
    <w:rsid w:val="008F3207"/>
    <w:rsid w:val="008F3209"/>
    <w:rsid w:val="008F34E6"/>
    <w:rsid w:val="008F3E58"/>
    <w:rsid w:val="008F3FA6"/>
    <w:rsid w:val="008F4442"/>
    <w:rsid w:val="008F44AD"/>
    <w:rsid w:val="008F4516"/>
    <w:rsid w:val="008F4665"/>
    <w:rsid w:val="008F4706"/>
    <w:rsid w:val="008F48E5"/>
    <w:rsid w:val="008F48F2"/>
    <w:rsid w:val="008F4B30"/>
    <w:rsid w:val="008F4B85"/>
    <w:rsid w:val="008F4E3B"/>
    <w:rsid w:val="008F4E5D"/>
    <w:rsid w:val="008F4FBD"/>
    <w:rsid w:val="008F518B"/>
    <w:rsid w:val="008F530E"/>
    <w:rsid w:val="008F532F"/>
    <w:rsid w:val="008F5558"/>
    <w:rsid w:val="008F55FB"/>
    <w:rsid w:val="008F5ACB"/>
    <w:rsid w:val="008F5CB8"/>
    <w:rsid w:val="008F5D60"/>
    <w:rsid w:val="008F67FA"/>
    <w:rsid w:val="008F6A25"/>
    <w:rsid w:val="008F6B53"/>
    <w:rsid w:val="008F6BC4"/>
    <w:rsid w:val="008F6E0B"/>
    <w:rsid w:val="008F6F60"/>
    <w:rsid w:val="008F6FE2"/>
    <w:rsid w:val="008F7033"/>
    <w:rsid w:val="008F76EA"/>
    <w:rsid w:val="008F779D"/>
    <w:rsid w:val="008F7887"/>
    <w:rsid w:val="008F7BE4"/>
    <w:rsid w:val="008F7EF2"/>
    <w:rsid w:val="00900258"/>
    <w:rsid w:val="00900375"/>
    <w:rsid w:val="00900411"/>
    <w:rsid w:val="00900787"/>
    <w:rsid w:val="009007EA"/>
    <w:rsid w:val="0090095E"/>
    <w:rsid w:val="00900B4F"/>
    <w:rsid w:val="00900DAD"/>
    <w:rsid w:val="00900EA8"/>
    <w:rsid w:val="00900F8C"/>
    <w:rsid w:val="00901A5A"/>
    <w:rsid w:val="00901BA5"/>
    <w:rsid w:val="00901C5E"/>
    <w:rsid w:val="00901CDC"/>
    <w:rsid w:val="00901D45"/>
    <w:rsid w:val="00901EB7"/>
    <w:rsid w:val="0090281D"/>
    <w:rsid w:val="009028D4"/>
    <w:rsid w:val="00902A0C"/>
    <w:rsid w:val="00902C44"/>
    <w:rsid w:val="009030A6"/>
    <w:rsid w:val="00903493"/>
    <w:rsid w:val="0090377B"/>
    <w:rsid w:val="00903944"/>
    <w:rsid w:val="00903985"/>
    <w:rsid w:val="0090398C"/>
    <w:rsid w:val="00903ACE"/>
    <w:rsid w:val="00903CC9"/>
    <w:rsid w:val="00903D6B"/>
    <w:rsid w:val="00904013"/>
    <w:rsid w:val="00904048"/>
    <w:rsid w:val="0090413B"/>
    <w:rsid w:val="009042A2"/>
    <w:rsid w:val="00904319"/>
    <w:rsid w:val="0090456D"/>
    <w:rsid w:val="009047FB"/>
    <w:rsid w:val="0090483F"/>
    <w:rsid w:val="00904988"/>
    <w:rsid w:val="009049B9"/>
    <w:rsid w:val="0090549B"/>
    <w:rsid w:val="00905B6B"/>
    <w:rsid w:val="00905BFF"/>
    <w:rsid w:val="00905EA8"/>
    <w:rsid w:val="00906187"/>
    <w:rsid w:val="0090626E"/>
    <w:rsid w:val="00906301"/>
    <w:rsid w:val="00906328"/>
    <w:rsid w:val="009064CF"/>
    <w:rsid w:val="009065F0"/>
    <w:rsid w:val="009066AA"/>
    <w:rsid w:val="00906720"/>
    <w:rsid w:val="0090680D"/>
    <w:rsid w:val="00906936"/>
    <w:rsid w:val="0090713A"/>
    <w:rsid w:val="0090773D"/>
    <w:rsid w:val="00907A44"/>
    <w:rsid w:val="00907B54"/>
    <w:rsid w:val="00907E15"/>
    <w:rsid w:val="00907F4B"/>
    <w:rsid w:val="0091006E"/>
    <w:rsid w:val="00910096"/>
    <w:rsid w:val="009106A9"/>
    <w:rsid w:val="009107D7"/>
    <w:rsid w:val="00910856"/>
    <w:rsid w:val="00910C90"/>
    <w:rsid w:val="00910CB0"/>
    <w:rsid w:val="00910DAB"/>
    <w:rsid w:val="00910EED"/>
    <w:rsid w:val="00910FD1"/>
    <w:rsid w:val="0091157E"/>
    <w:rsid w:val="00911808"/>
    <w:rsid w:val="00911CBA"/>
    <w:rsid w:val="00911CF8"/>
    <w:rsid w:val="009121C0"/>
    <w:rsid w:val="00912635"/>
    <w:rsid w:val="00912649"/>
    <w:rsid w:val="009126E6"/>
    <w:rsid w:val="009126F9"/>
    <w:rsid w:val="0091281E"/>
    <w:rsid w:val="00912B2F"/>
    <w:rsid w:val="00912D8F"/>
    <w:rsid w:val="00912FE1"/>
    <w:rsid w:val="0091300C"/>
    <w:rsid w:val="00913010"/>
    <w:rsid w:val="00913227"/>
    <w:rsid w:val="00913444"/>
    <w:rsid w:val="0091344C"/>
    <w:rsid w:val="009135A2"/>
    <w:rsid w:val="00913657"/>
    <w:rsid w:val="00913912"/>
    <w:rsid w:val="00913BB7"/>
    <w:rsid w:val="00913D27"/>
    <w:rsid w:val="00913E6A"/>
    <w:rsid w:val="00913F63"/>
    <w:rsid w:val="009143E4"/>
    <w:rsid w:val="009143EA"/>
    <w:rsid w:val="00914574"/>
    <w:rsid w:val="009145D9"/>
    <w:rsid w:val="00914934"/>
    <w:rsid w:val="00914ACB"/>
    <w:rsid w:val="00914B16"/>
    <w:rsid w:val="00914BB1"/>
    <w:rsid w:val="00914E9D"/>
    <w:rsid w:val="00914EA2"/>
    <w:rsid w:val="00915405"/>
    <w:rsid w:val="00915881"/>
    <w:rsid w:val="0091588C"/>
    <w:rsid w:val="00915A97"/>
    <w:rsid w:val="00915B13"/>
    <w:rsid w:val="00915C00"/>
    <w:rsid w:val="00915D00"/>
    <w:rsid w:val="00915DC1"/>
    <w:rsid w:val="00916105"/>
    <w:rsid w:val="00916115"/>
    <w:rsid w:val="00916218"/>
    <w:rsid w:val="0091621A"/>
    <w:rsid w:val="009164E1"/>
    <w:rsid w:val="009165A0"/>
    <w:rsid w:val="00916935"/>
    <w:rsid w:val="00916DC7"/>
    <w:rsid w:val="0091714A"/>
    <w:rsid w:val="0091734A"/>
    <w:rsid w:val="00917370"/>
    <w:rsid w:val="009173F7"/>
    <w:rsid w:val="00917851"/>
    <w:rsid w:val="00917E39"/>
    <w:rsid w:val="00917F0F"/>
    <w:rsid w:val="009202BD"/>
    <w:rsid w:val="00920355"/>
    <w:rsid w:val="00920CE1"/>
    <w:rsid w:val="009212C5"/>
    <w:rsid w:val="00921504"/>
    <w:rsid w:val="0092157E"/>
    <w:rsid w:val="0092179F"/>
    <w:rsid w:val="00921C6A"/>
    <w:rsid w:val="00921D93"/>
    <w:rsid w:val="0092262F"/>
    <w:rsid w:val="0092291B"/>
    <w:rsid w:val="00922C52"/>
    <w:rsid w:val="00922E30"/>
    <w:rsid w:val="00922F07"/>
    <w:rsid w:val="009232D5"/>
    <w:rsid w:val="009234AF"/>
    <w:rsid w:val="009237BE"/>
    <w:rsid w:val="009238E6"/>
    <w:rsid w:val="0092390B"/>
    <w:rsid w:val="00923BBC"/>
    <w:rsid w:val="00923CC0"/>
    <w:rsid w:val="00923DE7"/>
    <w:rsid w:val="00923E96"/>
    <w:rsid w:val="0092457A"/>
    <w:rsid w:val="009249EF"/>
    <w:rsid w:val="00924A82"/>
    <w:rsid w:val="00924B75"/>
    <w:rsid w:val="00924BBD"/>
    <w:rsid w:val="00924D2F"/>
    <w:rsid w:val="00924D4C"/>
    <w:rsid w:val="009250AC"/>
    <w:rsid w:val="00925105"/>
    <w:rsid w:val="00925171"/>
    <w:rsid w:val="00925180"/>
    <w:rsid w:val="009251CD"/>
    <w:rsid w:val="009251EF"/>
    <w:rsid w:val="00925240"/>
    <w:rsid w:val="00925662"/>
    <w:rsid w:val="0092573E"/>
    <w:rsid w:val="00925D71"/>
    <w:rsid w:val="009260AC"/>
    <w:rsid w:val="009260B1"/>
    <w:rsid w:val="009262D9"/>
    <w:rsid w:val="00926366"/>
    <w:rsid w:val="0092637C"/>
    <w:rsid w:val="009264A0"/>
    <w:rsid w:val="009266D5"/>
    <w:rsid w:val="009266EB"/>
    <w:rsid w:val="009266EC"/>
    <w:rsid w:val="009266F9"/>
    <w:rsid w:val="009268EC"/>
    <w:rsid w:val="0092699E"/>
    <w:rsid w:val="00927164"/>
    <w:rsid w:val="00927383"/>
    <w:rsid w:val="0092765C"/>
    <w:rsid w:val="009278A9"/>
    <w:rsid w:val="00927AAB"/>
    <w:rsid w:val="00927B88"/>
    <w:rsid w:val="009302AA"/>
    <w:rsid w:val="009304CD"/>
    <w:rsid w:val="00930F2E"/>
    <w:rsid w:val="009312DF"/>
    <w:rsid w:val="0093161C"/>
    <w:rsid w:val="009318D4"/>
    <w:rsid w:val="00931A09"/>
    <w:rsid w:val="00931B7A"/>
    <w:rsid w:val="00931DC8"/>
    <w:rsid w:val="00931E04"/>
    <w:rsid w:val="00932255"/>
    <w:rsid w:val="00932396"/>
    <w:rsid w:val="009323F5"/>
    <w:rsid w:val="00932684"/>
    <w:rsid w:val="00932957"/>
    <w:rsid w:val="00932A4B"/>
    <w:rsid w:val="00932BC4"/>
    <w:rsid w:val="00932BF3"/>
    <w:rsid w:val="00932CFD"/>
    <w:rsid w:val="00932D53"/>
    <w:rsid w:val="00932D5E"/>
    <w:rsid w:val="00933721"/>
    <w:rsid w:val="009338CE"/>
    <w:rsid w:val="009339F7"/>
    <w:rsid w:val="00933AD3"/>
    <w:rsid w:val="00933C23"/>
    <w:rsid w:val="00933FDB"/>
    <w:rsid w:val="009342CA"/>
    <w:rsid w:val="009343D2"/>
    <w:rsid w:val="009343F2"/>
    <w:rsid w:val="009346D5"/>
    <w:rsid w:val="00934A7C"/>
    <w:rsid w:val="00934B33"/>
    <w:rsid w:val="00934C31"/>
    <w:rsid w:val="00934D35"/>
    <w:rsid w:val="0093501B"/>
    <w:rsid w:val="009351DD"/>
    <w:rsid w:val="009351EA"/>
    <w:rsid w:val="00935504"/>
    <w:rsid w:val="00935794"/>
    <w:rsid w:val="009358B3"/>
    <w:rsid w:val="00935A69"/>
    <w:rsid w:val="00935CA2"/>
    <w:rsid w:val="009364AA"/>
    <w:rsid w:val="0093662D"/>
    <w:rsid w:val="00936DFB"/>
    <w:rsid w:val="00936F62"/>
    <w:rsid w:val="00937238"/>
    <w:rsid w:val="009379DE"/>
    <w:rsid w:val="00937AAE"/>
    <w:rsid w:val="00937E8C"/>
    <w:rsid w:val="00937F21"/>
    <w:rsid w:val="0094030E"/>
    <w:rsid w:val="00940324"/>
    <w:rsid w:val="009406E1"/>
    <w:rsid w:val="009407A8"/>
    <w:rsid w:val="00940A41"/>
    <w:rsid w:val="00940BCF"/>
    <w:rsid w:val="00940C07"/>
    <w:rsid w:val="00940C83"/>
    <w:rsid w:val="00940E0D"/>
    <w:rsid w:val="00940E10"/>
    <w:rsid w:val="00940F8C"/>
    <w:rsid w:val="0094170C"/>
    <w:rsid w:val="00941802"/>
    <w:rsid w:val="009420E1"/>
    <w:rsid w:val="0094216B"/>
    <w:rsid w:val="009422E5"/>
    <w:rsid w:val="009424C6"/>
    <w:rsid w:val="009426FD"/>
    <w:rsid w:val="00942B7D"/>
    <w:rsid w:val="00942D61"/>
    <w:rsid w:val="00943138"/>
    <w:rsid w:val="0094357A"/>
    <w:rsid w:val="009435CE"/>
    <w:rsid w:val="009436E9"/>
    <w:rsid w:val="0094398E"/>
    <w:rsid w:val="00943AEA"/>
    <w:rsid w:val="0094422D"/>
    <w:rsid w:val="009444B6"/>
    <w:rsid w:val="009444BC"/>
    <w:rsid w:val="0094469D"/>
    <w:rsid w:val="009448AB"/>
    <w:rsid w:val="00944CC6"/>
    <w:rsid w:val="00944E70"/>
    <w:rsid w:val="00944F06"/>
    <w:rsid w:val="00944FB1"/>
    <w:rsid w:val="00944FED"/>
    <w:rsid w:val="00945476"/>
    <w:rsid w:val="0094565F"/>
    <w:rsid w:val="009458CB"/>
    <w:rsid w:val="00945A73"/>
    <w:rsid w:val="0094619C"/>
    <w:rsid w:val="00946788"/>
    <w:rsid w:val="00946CB0"/>
    <w:rsid w:val="00946CE3"/>
    <w:rsid w:val="009471DE"/>
    <w:rsid w:val="009473BC"/>
    <w:rsid w:val="00947748"/>
    <w:rsid w:val="00947803"/>
    <w:rsid w:val="00947860"/>
    <w:rsid w:val="00947CF5"/>
    <w:rsid w:val="00947D52"/>
    <w:rsid w:val="00947F2E"/>
    <w:rsid w:val="00947FF9"/>
    <w:rsid w:val="009500A5"/>
    <w:rsid w:val="0095036E"/>
    <w:rsid w:val="009506D0"/>
    <w:rsid w:val="0095082D"/>
    <w:rsid w:val="00950ACC"/>
    <w:rsid w:val="00950ACF"/>
    <w:rsid w:val="00950BE3"/>
    <w:rsid w:val="00950E2A"/>
    <w:rsid w:val="00950FEE"/>
    <w:rsid w:val="009510E2"/>
    <w:rsid w:val="009510F3"/>
    <w:rsid w:val="00951104"/>
    <w:rsid w:val="0095147A"/>
    <w:rsid w:val="00951531"/>
    <w:rsid w:val="00951631"/>
    <w:rsid w:val="00951926"/>
    <w:rsid w:val="009519A7"/>
    <w:rsid w:val="00951E3A"/>
    <w:rsid w:val="00952481"/>
    <w:rsid w:val="009524DE"/>
    <w:rsid w:val="009528C0"/>
    <w:rsid w:val="00952A5A"/>
    <w:rsid w:val="00952AAE"/>
    <w:rsid w:val="00952ACC"/>
    <w:rsid w:val="00952C78"/>
    <w:rsid w:val="00952CA9"/>
    <w:rsid w:val="00952D0A"/>
    <w:rsid w:val="00952E4A"/>
    <w:rsid w:val="0095303B"/>
    <w:rsid w:val="009531F3"/>
    <w:rsid w:val="00953292"/>
    <w:rsid w:val="00953305"/>
    <w:rsid w:val="0095334C"/>
    <w:rsid w:val="00953448"/>
    <w:rsid w:val="00953524"/>
    <w:rsid w:val="009535B7"/>
    <w:rsid w:val="00953644"/>
    <w:rsid w:val="009538D5"/>
    <w:rsid w:val="00953977"/>
    <w:rsid w:val="00953CED"/>
    <w:rsid w:val="00954079"/>
    <w:rsid w:val="0095477D"/>
    <w:rsid w:val="00954780"/>
    <w:rsid w:val="00954890"/>
    <w:rsid w:val="00954BB3"/>
    <w:rsid w:val="009550EC"/>
    <w:rsid w:val="00955286"/>
    <w:rsid w:val="009553D9"/>
    <w:rsid w:val="00955844"/>
    <w:rsid w:val="00955B75"/>
    <w:rsid w:val="0095616D"/>
    <w:rsid w:val="00956455"/>
    <w:rsid w:val="00956464"/>
    <w:rsid w:val="00956604"/>
    <w:rsid w:val="00956824"/>
    <w:rsid w:val="00956904"/>
    <w:rsid w:val="0095695E"/>
    <w:rsid w:val="00956A65"/>
    <w:rsid w:val="00956E28"/>
    <w:rsid w:val="00956F48"/>
    <w:rsid w:val="00956F94"/>
    <w:rsid w:val="0095703E"/>
    <w:rsid w:val="00957153"/>
    <w:rsid w:val="009571B6"/>
    <w:rsid w:val="009571BF"/>
    <w:rsid w:val="009571EA"/>
    <w:rsid w:val="0095721A"/>
    <w:rsid w:val="009574B6"/>
    <w:rsid w:val="009575C7"/>
    <w:rsid w:val="00957771"/>
    <w:rsid w:val="009578FA"/>
    <w:rsid w:val="00957B2D"/>
    <w:rsid w:val="00957C7B"/>
    <w:rsid w:val="00957E3B"/>
    <w:rsid w:val="00957F25"/>
    <w:rsid w:val="009606B8"/>
    <w:rsid w:val="0096087F"/>
    <w:rsid w:val="00960C48"/>
    <w:rsid w:val="009614E8"/>
    <w:rsid w:val="009614F8"/>
    <w:rsid w:val="00961B9E"/>
    <w:rsid w:val="00961F18"/>
    <w:rsid w:val="009626A0"/>
    <w:rsid w:val="00962869"/>
    <w:rsid w:val="00962C03"/>
    <w:rsid w:val="00962DA9"/>
    <w:rsid w:val="00962DBA"/>
    <w:rsid w:val="0096304E"/>
    <w:rsid w:val="0096308F"/>
    <w:rsid w:val="009634CF"/>
    <w:rsid w:val="0096355D"/>
    <w:rsid w:val="0096366E"/>
    <w:rsid w:val="00963753"/>
    <w:rsid w:val="0096388F"/>
    <w:rsid w:val="0096399F"/>
    <w:rsid w:val="00963A30"/>
    <w:rsid w:val="00963B87"/>
    <w:rsid w:val="00963B89"/>
    <w:rsid w:val="00963DF4"/>
    <w:rsid w:val="00963FD0"/>
    <w:rsid w:val="009640A6"/>
    <w:rsid w:val="00964763"/>
    <w:rsid w:val="00964EAC"/>
    <w:rsid w:val="00964F29"/>
    <w:rsid w:val="0096500C"/>
    <w:rsid w:val="009650FF"/>
    <w:rsid w:val="00965192"/>
    <w:rsid w:val="0096562F"/>
    <w:rsid w:val="0096571F"/>
    <w:rsid w:val="00965890"/>
    <w:rsid w:val="00965897"/>
    <w:rsid w:val="00965D29"/>
    <w:rsid w:val="00965E50"/>
    <w:rsid w:val="00965E95"/>
    <w:rsid w:val="00965F39"/>
    <w:rsid w:val="00965FCC"/>
    <w:rsid w:val="0096604D"/>
    <w:rsid w:val="00966119"/>
    <w:rsid w:val="009661B8"/>
    <w:rsid w:val="009662E9"/>
    <w:rsid w:val="00966737"/>
    <w:rsid w:val="00966D73"/>
    <w:rsid w:val="00966E3B"/>
    <w:rsid w:val="00966EFC"/>
    <w:rsid w:val="00966FF9"/>
    <w:rsid w:val="00967330"/>
    <w:rsid w:val="009676BB"/>
    <w:rsid w:val="00967904"/>
    <w:rsid w:val="00967ACC"/>
    <w:rsid w:val="00967B72"/>
    <w:rsid w:val="00970104"/>
    <w:rsid w:val="009704C1"/>
    <w:rsid w:val="00970677"/>
    <w:rsid w:val="009708AF"/>
    <w:rsid w:val="009709F4"/>
    <w:rsid w:val="00970A23"/>
    <w:rsid w:val="00970C1C"/>
    <w:rsid w:val="00970E48"/>
    <w:rsid w:val="009711F1"/>
    <w:rsid w:val="0097164D"/>
    <w:rsid w:val="00971E9A"/>
    <w:rsid w:val="00971FA1"/>
    <w:rsid w:val="00972076"/>
    <w:rsid w:val="0097210F"/>
    <w:rsid w:val="0097224B"/>
    <w:rsid w:val="00972754"/>
    <w:rsid w:val="009728B2"/>
    <w:rsid w:val="00972AC6"/>
    <w:rsid w:val="00972B3D"/>
    <w:rsid w:val="00972B99"/>
    <w:rsid w:val="00972FCD"/>
    <w:rsid w:val="0097307C"/>
    <w:rsid w:val="0097370C"/>
    <w:rsid w:val="00973B6F"/>
    <w:rsid w:val="00973C7D"/>
    <w:rsid w:val="00973E62"/>
    <w:rsid w:val="00974018"/>
    <w:rsid w:val="00974063"/>
    <w:rsid w:val="009741B1"/>
    <w:rsid w:val="0097423A"/>
    <w:rsid w:val="00974295"/>
    <w:rsid w:val="009743AD"/>
    <w:rsid w:val="0097451E"/>
    <w:rsid w:val="00974603"/>
    <w:rsid w:val="0097464F"/>
    <w:rsid w:val="009748CB"/>
    <w:rsid w:val="0097495E"/>
    <w:rsid w:val="00974C6C"/>
    <w:rsid w:val="00974C81"/>
    <w:rsid w:val="00974CCA"/>
    <w:rsid w:val="0097526D"/>
    <w:rsid w:val="009752F1"/>
    <w:rsid w:val="0097533A"/>
    <w:rsid w:val="00975375"/>
    <w:rsid w:val="00975B36"/>
    <w:rsid w:val="0097649E"/>
    <w:rsid w:val="0097666D"/>
    <w:rsid w:val="00976EAC"/>
    <w:rsid w:val="00977021"/>
    <w:rsid w:val="0097710B"/>
    <w:rsid w:val="00977437"/>
    <w:rsid w:val="00977483"/>
    <w:rsid w:val="00977649"/>
    <w:rsid w:val="00977700"/>
    <w:rsid w:val="00977A8A"/>
    <w:rsid w:val="00977AB0"/>
    <w:rsid w:val="00977B9B"/>
    <w:rsid w:val="00977BAE"/>
    <w:rsid w:val="00977C3B"/>
    <w:rsid w:val="00977D66"/>
    <w:rsid w:val="00977E6C"/>
    <w:rsid w:val="009801EA"/>
    <w:rsid w:val="00980581"/>
    <w:rsid w:val="009805E6"/>
    <w:rsid w:val="00980AF0"/>
    <w:rsid w:val="00980C22"/>
    <w:rsid w:val="00980EED"/>
    <w:rsid w:val="00980F20"/>
    <w:rsid w:val="00980FA6"/>
    <w:rsid w:val="009810D6"/>
    <w:rsid w:val="00981124"/>
    <w:rsid w:val="00981146"/>
    <w:rsid w:val="0098122C"/>
    <w:rsid w:val="00981798"/>
    <w:rsid w:val="00981B29"/>
    <w:rsid w:val="00981B75"/>
    <w:rsid w:val="00981C16"/>
    <w:rsid w:val="00981D47"/>
    <w:rsid w:val="00981F39"/>
    <w:rsid w:val="00982150"/>
    <w:rsid w:val="00982209"/>
    <w:rsid w:val="009822D4"/>
    <w:rsid w:val="009823D7"/>
    <w:rsid w:val="0098249B"/>
    <w:rsid w:val="0098260D"/>
    <w:rsid w:val="009826FC"/>
    <w:rsid w:val="00982808"/>
    <w:rsid w:val="00982864"/>
    <w:rsid w:val="009828C3"/>
    <w:rsid w:val="0098294D"/>
    <w:rsid w:val="00982B23"/>
    <w:rsid w:val="00982B2A"/>
    <w:rsid w:val="00983031"/>
    <w:rsid w:val="00983269"/>
    <w:rsid w:val="0098359A"/>
    <w:rsid w:val="009837B9"/>
    <w:rsid w:val="0098391E"/>
    <w:rsid w:val="00983B2E"/>
    <w:rsid w:val="00983E25"/>
    <w:rsid w:val="0098443C"/>
    <w:rsid w:val="009846D8"/>
    <w:rsid w:val="00984746"/>
    <w:rsid w:val="00984ACB"/>
    <w:rsid w:val="0098521E"/>
    <w:rsid w:val="009853AD"/>
    <w:rsid w:val="009854E5"/>
    <w:rsid w:val="009855EF"/>
    <w:rsid w:val="009856FF"/>
    <w:rsid w:val="00985712"/>
    <w:rsid w:val="00985A29"/>
    <w:rsid w:val="00985BEB"/>
    <w:rsid w:val="00985C16"/>
    <w:rsid w:val="009860FB"/>
    <w:rsid w:val="00986353"/>
    <w:rsid w:val="009865D0"/>
    <w:rsid w:val="00986816"/>
    <w:rsid w:val="00986D63"/>
    <w:rsid w:val="00986E8F"/>
    <w:rsid w:val="00986EE6"/>
    <w:rsid w:val="00987006"/>
    <w:rsid w:val="00987101"/>
    <w:rsid w:val="00987210"/>
    <w:rsid w:val="0098734D"/>
    <w:rsid w:val="00987582"/>
    <w:rsid w:val="0098759E"/>
    <w:rsid w:val="00987603"/>
    <w:rsid w:val="0098786E"/>
    <w:rsid w:val="00987CA2"/>
    <w:rsid w:val="00987FE8"/>
    <w:rsid w:val="00990261"/>
    <w:rsid w:val="0099032C"/>
    <w:rsid w:val="00990400"/>
    <w:rsid w:val="00990789"/>
    <w:rsid w:val="009908AD"/>
    <w:rsid w:val="009908DE"/>
    <w:rsid w:val="00990A2C"/>
    <w:rsid w:val="00990C49"/>
    <w:rsid w:val="009912A9"/>
    <w:rsid w:val="00991CD6"/>
    <w:rsid w:val="00992036"/>
    <w:rsid w:val="009920B8"/>
    <w:rsid w:val="00992101"/>
    <w:rsid w:val="0099213B"/>
    <w:rsid w:val="0099240C"/>
    <w:rsid w:val="00992521"/>
    <w:rsid w:val="009927B9"/>
    <w:rsid w:val="00992882"/>
    <w:rsid w:val="00992DCA"/>
    <w:rsid w:val="00992E8A"/>
    <w:rsid w:val="00992EFC"/>
    <w:rsid w:val="0099315B"/>
    <w:rsid w:val="009934E4"/>
    <w:rsid w:val="00993516"/>
    <w:rsid w:val="0099354B"/>
    <w:rsid w:val="0099362E"/>
    <w:rsid w:val="00993DF6"/>
    <w:rsid w:val="00993EF6"/>
    <w:rsid w:val="009942E5"/>
    <w:rsid w:val="00994339"/>
    <w:rsid w:val="009943AB"/>
    <w:rsid w:val="00994404"/>
    <w:rsid w:val="009944F6"/>
    <w:rsid w:val="009946BC"/>
    <w:rsid w:val="00994CF5"/>
    <w:rsid w:val="00994D50"/>
    <w:rsid w:val="00994ECE"/>
    <w:rsid w:val="009956E3"/>
    <w:rsid w:val="00995933"/>
    <w:rsid w:val="00995A74"/>
    <w:rsid w:val="00995AB0"/>
    <w:rsid w:val="00995B4A"/>
    <w:rsid w:val="00995C9C"/>
    <w:rsid w:val="00995ECC"/>
    <w:rsid w:val="0099608C"/>
    <w:rsid w:val="00996255"/>
    <w:rsid w:val="009963E2"/>
    <w:rsid w:val="009963E7"/>
    <w:rsid w:val="00996471"/>
    <w:rsid w:val="0099651E"/>
    <w:rsid w:val="00996537"/>
    <w:rsid w:val="00996717"/>
    <w:rsid w:val="00996B1B"/>
    <w:rsid w:val="00997087"/>
    <w:rsid w:val="009970D0"/>
    <w:rsid w:val="00997210"/>
    <w:rsid w:val="009973D7"/>
    <w:rsid w:val="009974E5"/>
    <w:rsid w:val="00997506"/>
    <w:rsid w:val="0099797E"/>
    <w:rsid w:val="009A00B1"/>
    <w:rsid w:val="009A00E6"/>
    <w:rsid w:val="009A01B3"/>
    <w:rsid w:val="009A01F4"/>
    <w:rsid w:val="009A0898"/>
    <w:rsid w:val="009A0B1C"/>
    <w:rsid w:val="009A0BCB"/>
    <w:rsid w:val="009A0C46"/>
    <w:rsid w:val="009A0E65"/>
    <w:rsid w:val="009A0E9E"/>
    <w:rsid w:val="009A101C"/>
    <w:rsid w:val="009A140F"/>
    <w:rsid w:val="009A159B"/>
    <w:rsid w:val="009A167C"/>
    <w:rsid w:val="009A175F"/>
    <w:rsid w:val="009A187F"/>
    <w:rsid w:val="009A188D"/>
    <w:rsid w:val="009A18A6"/>
    <w:rsid w:val="009A1A27"/>
    <w:rsid w:val="009A1B75"/>
    <w:rsid w:val="009A1C95"/>
    <w:rsid w:val="009A1D26"/>
    <w:rsid w:val="009A1E88"/>
    <w:rsid w:val="009A1F63"/>
    <w:rsid w:val="009A1F7A"/>
    <w:rsid w:val="009A2015"/>
    <w:rsid w:val="009A2210"/>
    <w:rsid w:val="009A24C8"/>
    <w:rsid w:val="009A25D1"/>
    <w:rsid w:val="009A27ED"/>
    <w:rsid w:val="009A2C05"/>
    <w:rsid w:val="009A2C08"/>
    <w:rsid w:val="009A2FC5"/>
    <w:rsid w:val="009A3135"/>
    <w:rsid w:val="009A363E"/>
    <w:rsid w:val="009A39F6"/>
    <w:rsid w:val="009A3B5D"/>
    <w:rsid w:val="009A3C44"/>
    <w:rsid w:val="009A3C5F"/>
    <w:rsid w:val="009A40C3"/>
    <w:rsid w:val="009A40E0"/>
    <w:rsid w:val="009A40F8"/>
    <w:rsid w:val="009A41EF"/>
    <w:rsid w:val="009A448F"/>
    <w:rsid w:val="009A47D1"/>
    <w:rsid w:val="009A47EE"/>
    <w:rsid w:val="009A4AFF"/>
    <w:rsid w:val="009A4F22"/>
    <w:rsid w:val="009A5222"/>
    <w:rsid w:val="009A52EF"/>
    <w:rsid w:val="009A580D"/>
    <w:rsid w:val="009A594D"/>
    <w:rsid w:val="009A5A6A"/>
    <w:rsid w:val="009A5B55"/>
    <w:rsid w:val="009A5E73"/>
    <w:rsid w:val="009A5F2C"/>
    <w:rsid w:val="009A64F3"/>
    <w:rsid w:val="009A6625"/>
    <w:rsid w:val="009A6764"/>
    <w:rsid w:val="009A6AF8"/>
    <w:rsid w:val="009A6CAC"/>
    <w:rsid w:val="009A6CD4"/>
    <w:rsid w:val="009A6E11"/>
    <w:rsid w:val="009A6F1F"/>
    <w:rsid w:val="009A703A"/>
    <w:rsid w:val="009A710C"/>
    <w:rsid w:val="009A74AE"/>
    <w:rsid w:val="009A79FE"/>
    <w:rsid w:val="009A7B0F"/>
    <w:rsid w:val="009A7F84"/>
    <w:rsid w:val="009B08BD"/>
    <w:rsid w:val="009B12B9"/>
    <w:rsid w:val="009B1547"/>
    <w:rsid w:val="009B1696"/>
    <w:rsid w:val="009B16C7"/>
    <w:rsid w:val="009B1933"/>
    <w:rsid w:val="009B1BA4"/>
    <w:rsid w:val="009B1C6B"/>
    <w:rsid w:val="009B2407"/>
    <w:rsid w:val="009B2606"/>
    <w:rsid w:val="009B27AD"/>
    <w:rsid w:val="009B2862"/>
    <w:rsid w:val="009B2E72"/>
    <w:rsid w:val="009B2E97"/>
    <w:rsid w:val="009B2E9E"/>
    <w:rsid w:val="009B2EA6"/>
    <w:rsid w:val="009B33F6"/>
    <w:rsid w:val="009B361B"/>
    <w:rsid w:val="009B385D"/>
    <w:rsid w:val="009B3BFF"/>
    <w:rsid w:val="009B3D5A"/>
    <w:rsid w:val="009B3F26"/>
    <w:rsid w:val="009B3FC0"/>
    <w:rsid w:val="009B4353"/>
    <w:rsid w:val="009B43E6"/>
    <w:rsid w:val="009B4441"/>
    <w:rsid w:val="009B4446"/>
    <w:rsid w:val="009B44A9"/>
    <w:rsid w:val="009B4785"/>
    <w:rsid w:val="009B4812"/>
    <w:rsid w:val="009B5068"/>
    <w:rsid w:val="009B50D7"/>
    <w:rsid w:val="009B5627"/>
    <w:rsid w:val="009B5991"/>
    <w:rsid w:val="009B5E44"/>
    <w:rsid w:val="009B6143"/>
    <w:rsid w:val="009B646C"/>
    <w:rsid w:val="009B64BB"/>
    <w:rsid w:val="009B67D1"/>
    <w:rsid w:val="009B6807"/>
    <w:rsid w:val="009B6867"/>
    <w:rsid w:val="009B69BE"/>
    <w:rsid w:val="009B6EF6"/>
    <w:rsid w:val="009B7261"/>
    <w:rsid w:val="009B732B"/>
    <w:rsid w:val="009B75FD"/>
    <w:rsid w:val="009B7770"/>
    <w:rsid w:val="009B790A"/>
    <w:rsid w:val="009B7B86"/>
    <w:rsid w:val="009B7FE2"/>
    <w:rsid w:val="009C0077"/>
    <w:rsid w:val="009C064F"/>
    <w:rsid w:val="009C08B8"/>
    <w:rsid w:val="009C0C56"/>
    <w:rsid w:val="009C0D47"/>
    <w:rsid w:val="009C0DEF"/>
    <w:rsid w:val="009C1138"/>
    <w:rsid w:val="009C13A8"/>
    <w:rsid w:val="009C149F"/>
    <w:rsid w:val="009C1926"/>
    <w:rsid w:val="009C1AD2"/>
    <w:rsid w:val="009C1B07"/>
    <w:rsid w:val="009C1D4B"/>
    <w:rsid w:val="009C2014"/>
    <w:rsid w:val="009C2340"/>
    <w:rsid w:val="009C25FA"/>
    <w:rsid w:val="009C2757"/>
    <w:rsid w:val="009C27C5"/>
    <w:rsid w:val="009C28C1"/>
    <w:rsid w:val="009C2B94"/>
    <w:rsid w:val="009C30AD"/>
    <w:rsid w:val="009C312F"/>
    <w:rsid w:val="009C336D"/>
    <w:rsid w:val="009C36E7"/>
    <w:rsid w:val="009C38FC"/>
    <w:rsid w:val="009C3A78"/>
    <w:rsid w:val="009C3C27"/>
    <w:rsid w:val="009C3DF5"/>
    <w:rsid w:val="009C422D"/>
    <w:rsid w:val="009C4624"/>
    <w:rsid w:val="009C4A20"/>
    <w:rsid w:val="009C4D44"/>
    <w:rsid w:val="009C4D67"/>
    <w:rsid w:val="009C4E5F"/>
    <w:rsid w:val="009C501C"/>
    <w:rsid w:val="009C521C"/>
    <w:rsid w:val="009C524E"/>
    <w:rsid w:val="009C530B"/>
    <w:rsid w:val="009C5587"/>
    <w:rsid w:val="009C5834"/>
    <w:rsid w:val="009C5A12"/>
    <w:rsid w:val="009C5C8D"/>
    <w:rsid w:val="009C5CB0"/>
    <w:rsid w:val="009C61C4"/>
    <w:rsid w:val="009C6553"/>
    <w:rsid w:val="009C6718"/>
    <w:rsid w:val="009C671C"/>
    <w:rsid w:val="009C6BD8"/>
    <w:rsid w:val="009C6DBB"/>
    <w:rsid w:val="009C6E59"/>
    <w:rsid w:val="009C7031"/>
    <w:rsid w:val="009C7032"/>
    <w:rsid w:val="009C705E"/>
    <w:rsid w:val="009C73F5"/>
    <w:rsid w:val="009C760F"/>
    <w:rsid w:val="009C7634"/>
    <w:rsid w:val="009C781D"/>
    <w:rsid w:val="009C7B48"/>
    <w:rsid w:val="009D02F5"/>
    <w:rsid w:val="009D0425"/>
    <w:rsid w:val="009D096B"/>
    <w:rsid w:val="009D0C09"/>
    <w:rsid w:val="009D0E9E"/>
    <w:rsid w:val="009D1265"/>
    <w:rsid w:val="009D1460"/>
    <w:rsid w:val="009D158F"/>
    <w:rsid w:val="009D1F99"/>
    <w:rsid w:val="009D2256"/>
    <w:rsid w:val="009D22EF"/>
    <w:rsid w:val="009D245B"/>
    <w:rsid w:val="009D2493"/>
    <w:rsid w:val="009D24DB"/>
    <w:rsid w:val="009D24F5"/>
    <w:rsid w:val="009D277B"/>
    <w:rsid w:val="009D293A"/>
    <w:rsid w:val="009D2AF4"/>
    <w:rsid w:val="009D2C7F"/>
    <w:rsid w:val="009D31AC"/>
    <w:rsid w:val="009D39C9"/>
    <w:rsid w:val="009D3F61"/>
    <w:rsid w:val="009D41F0"/>
    <w:rsid w:val="009D422A"/>
    <w:rsid w:val="009D42DB"/>
    <w:rsid w:val="009D42DE"/>
    <w:rsid w:val="009D4594"/>
    <w:rsid w:val="009D47B1"/>
    <w:rsid w:val="009D4A88"/>
    <w:rsid w:val="009D4DDE"/>
    <w:rsid w:val="009D52FE"/>
    <w:rsid w:val="009D5B5B"/>
    <w:rsid w:val="009D5BE1"/>
    <w:rsid w:val="009D5BF9"/>
    <w:rsid w:val="009D5DC6"/>
    <w:rsid w:val="009D5DCF"/>
    <w:rsid w:val="009D61A9"/>
    <w:rsid w:val="009D62A8"/>
    <w:rsid w:val="009D652E"/>
    <w:rsid w:val="009D66A3"/>
    <w:rsid w:val="009D6980"/>
    <w:rsid w:val="009D6A6C"/>
    <w:rsid w:val="009D6C08"/>
    <w:rsid w:val="009D6C89"/>
    <w:rsid w:val="009D6FF8"/>
    <w:rsid w:val="009D73DC"/>
    <w:rsid w:val="009D7C5F"/>
    <w:rsid w:val="009D7E14"/>
    <w:rsid w:val="009D7E69"/>
    <w:rsid w:val="009E0991"/>
    <w:rsid w:val="009E09FC"/>
    <w:rsid w:val="009E0AC9"/>
    <w:rsid w:val="009E1361"/>
    <w:rsid w:val="009E1995"/>
    <w:rsid w:val="009E1BA6"/>
    <w:rsid w:val="009E217F"/>
    <w:rsid w:val="009E23FD"/>
    <w:rsid w:val="009E24FA"/>
    <w:rsid w:val="009E2562"/>
    <w:rsid w:val="009E26BF"/>
    <w:rsid w:val="009E29A3"/>
    <w:rsid w:val="009E2AF6"/>
    <w:rsid w:val="009E2EF8"/>
    <w:rsid w:val="009E2F50"/>
    <w:rsid w:val="009E32B3"/>
    <w:rsid w:val="009E3455"/>
    <w:rsid w:val="009E3E23"/>
    <w:rsid w:val="009E4126"/>
    <w:rsid w:val="009E46F0"/>
    <w:rsid w:val="009E4781"/>
    <w:rsid w:val="009E4BE7"/>
    <w:rsid w:val="009E5587"/>
    <w:rsid w:val="009E5728"/>
    <w:rsid w:val="009E582A"/>
    <w:rsid w:val="009E59B8"/>
    <w:rsid w:val="009E5A56"/>
    <w:rsid w:val="009E5B70"/>
    <w:rsid w:val="009E5C1D"/>
    <w:rsid w:val="009E5F61"/>
    <w:rsid w:val="009E6044"/>
    <w:rsid w:val="009E6106"/>
    <w:rsid w:val="009E6579"/>
    <w:rsid w:val="009E6616"/>
    <w:rsid w:val="009E6674"/>
    <w:rsid w:val="009E6686"/>
    <w:rsid w:val="009E6B3E"/>
    <w:rsid w:val="009E6C15"/>
    <w:rsid w:val="009E6DA6"/>
    <w:rsid w:val="009E6EDE"/>
    <w:rsid w:val="009E7286"/>
    <w:rsid w:val="009E7567"/>
    <w:rsid w:val="009E77DA"/>
    <w:rsid w:val="009E7AAF"/>
    <w:rsid w:val="009E7DE4"/>
    <w:rsid w:val="009E7F07"/>
    <w:rsid w:val="009F058E"/>
    <w:rsid w:val="009F08B9"/>
    <w:rsid w:val="009F0A48"/>
    <w:rsid w:val="009F0DA0"/>
    <w:rsid w:val="009F13E4"/>
    <w:rsid w:val="009F15DB"/>
    <w:rsid w:val="009F170D"/>
    <w:rsid w:val="009F1783"/>
    <w:rsid w:val="009F1881"/>
    <w:rsid w:val="009F1909"/>
    <w:rsid w:val="009F19C7"/>
    <w:rsid w:val="009F1BE5"/>
    <w:rsid w:val="009F1F3F"/>
    <w:rsid w:val="009F1F56"/>
    <w:rsid w:val="009F2169"/>
    <w:rsid w:val="009F225D"/>
    <w:rsid w:val="009F23D1"/>
    <w:rsid w:val="009F2457"/>
    <w:rsid w:val="009F2A04"/>
    <w:rsid w:val="009F2A24"/>
    <w:rsid w:val="009F2C77"/>
    <w:rsid w:val="009F2EEC"/>
    <w:rsid w:val="009F2FC2"/>
    <w:rsid w:val="009F3199"/>
    <w:rsid w:val="009F31CD"/>
    <w:rsid w:val="009F34C2"/>
    <w:rsid w:val="009F355E"/>
    <w:rsid w:val="009F35B5"/>
    <w:rsid w:val="009F35C8"/>
    <w:rsid w:val="009F366D"/>
    <w:rsid w:val="009F378F"/>
    <w:rsid w:val="009F387B"/>
    <w:rsid w:val="009F3E33"/>
    <w:rsid w:val="009F3F63"/>
    <w:rsid w:val="009F452D"/>
    <w:rsid w:val="009F4770"/>
    <w:rsid w:val="009F47A7"/>
    <w:rsid w:val="009F4842"/>
    <w:rsid w:val="009F49A2"/>
    <w:rsid w:val="009F49BE"/>
    <w:rsid w:val="009F4A1B"/>
    <w:rsid w:val="009F4B5E"/>
    <w:rsid w:val="009F5233"/>
    <w:rsid w:val="009F5306"/>
    <w:rsid w:val="009F5348"/>
    <w:rsid w:val="009F535C"/>
    <w:rsid w:val="009F5557"/>
    <w:rsid w:val="009F55DA"/>
    <w:rsid w:val="009F597E"/>
    <w:rsid w:val="009F59FE"/>
    <w:rsid w:val="009F5D41"/>
    <w:rsid w:val="009F60CC"/>
    <w:rsid w:val="009F60CF"/>
    <w:rsid w:val="009F6278"/>
    <w:rsid w:val="009F66A2"/>
    <w:rsid w:val="009F66EA"/>
    <w:rsid w:val="009F692F"/>
    <w:rsid w:val="009F6B9C"/>
    <w:rsid w:val="009F6F0A"/>
    <w:rsid w:val="009F721C"/>
    <w:rsid w:val="009F7269"/>
    <w:rsid w:val="009F7343"/>
    <w:rsid w:val="009F742B"/>
    <w:rsid w:val="009F77B1"/>
    <w:rsid w:val="009F77D5"/>
    <w:rsid w:val="009F7841"/>
    <w:rsid w:val="009F7A8B"/>
    <w:rsid w:val="00A0023B"/>
    <w:rsid w:val="00A003D4"/>
    <w:rsid w:val="00A00535"/>
    <w:rsid w:val="00A00613"/>
    <w:rsid w:val="00A00697"/>
    <w:rsid w:val="00A006BF"/>
    <w:rsid w:val="00A00818"/>
    <w:rsid w:val="00A0096F"/>
    <w:rsid w:val="00A00BF0"/>
    <w:rsid w:val="00A014B8"/>
    <w:rsid w:val="00A014FC"/>
    <w:rsid w:val="00A0159A"/>
    <w:rsid w:val="00A019C3"/>
    <w:rsid w:val="00A01D01"/>
    <w:rsid w:val="00A0214C"/>
    <w:rsid w:val="00A021F3"/>
    <w:rsid w:val="00A02A6D"/>
    <w:rsid w:val="00A02C35"/>
    <w:rsid w:val="00A02D35"/>
    <w:rsid w:val="00A02E7C"/>
    <w:rsid w:val="00A032D2"/>
    <w:rsid w:val="00A03457"/>
    <w:rsid w:val="00A03490"/>
    <w:rsid w:val="00A03682"/>
    <w:rsid w:val="00A03769"/>
    <w:rsid w:val="00A0386F"/>
    <w:rsid w:val="00A04562"/>
    <w:rsid w:val="00A04597"/>
    <w:rsid w:val="00A0459B"/>
    <w:rsid w:val="00A04964"/>
    <w:rsid w:val="00A0498D"/>
    <w:rsid w:val="00A04A4F"/>
    <w:rsid w:val="00A04C8D"/>
    <w:rsid w:val="00A04CD8"/>
    <w:rsid w:val="00A04EDB"/>
    <w:rsid w:val="00A0510F"/>
    <w:rsid w:val="00A05202"/>
    <w:rsid w:val="00A05260"/>
    <w:rsid w:val="00A054BB"/>
    <w:rsid w:val="00A05557"/>
    <w:rsid w:val="00A055D4"/>
    <w:rsid w:val="00A05B1F"/>
    <w:rsid w:val="00A05B2F"/>
    <w:rsid w:val="00A05F77"/>
    <w:rsid w:val="00A061CE"/>
    <w:rsid w:val="00A0631C"/>
    <w:rsid w:val="00A064EA"/>
    <w:rsid w:val="00A06613"/>
    <w:rsid w:val="00A06616"/>
    <w:rsid w:val="00A06969"/>
    <w:rsid w:val="00A06D35"/>
    <w:rsid w:val="00A074DB"/>
    <w:rsid w:val="00A07683"/>
    <w:rsid w:val="00A077F9"/>
    <w:rsid w:val="00A0781A"/>
    <w:rsid w:val="00A07AA0"/>
    <w:rsid w:val="00A07B1D"/>
    <w:rsid w:val="00A102B6"/>
    <w:rsid w:val="00A1050D"/>
    <w:rsid w:val="00A1061E"/>
    <w:rsid w:val="00A10953"/>
    <w:rsid w:val="00A114E1"/>
    <w:rsid w:val="00A11879"/>
    <w:rsid w:val="00A11E86"/>
    <w:rsid w:val="00A120AB"/>
    <w:rsid w:val="00A121DC"/>
    <w:rsid w:val="00A12237"/>
    <w:rsid w:val="00A123A6"/>
    <w:rsid w:val="00A12AC0"/>
    <w:rsid w:val="00A12BD9"/>
    <w:rsid w:val="00A12C0C"/>
    <w:rsid w:val="00A12F7A"/>
    <w:rsid w:val="00A13140"/>
    <w:rsid w:val="00A13322"/>
    <w:rsid w:val="00A13577"/>
    <w:rsid w:val="00A1358A"/>
    <w:rsid w:val="00A137D7"/>
    <w:rsid w:val="00A137FA"/>
    <w:rsid w:val="00A13918"/>
    <w:rsid w:val="00A13BCB"/>
    <w:rsid w:val="00A13C60"/>
    <w:rsid w:val="00A13D97"/>
    <w:rsid w:val="00A13E13"/>
    <w:rsid w:val="00A14242"/>
    <w:rsid w:val="00A1431F"/>
    <w:rsid w:val="00A14BD3"/>
    <w:rsid w:val="00A14C6D"/>
    <w:rsid w:val="00A14CFC"/>
    <w:rsid w:val="00A14EA8"/>
    <w:rsid w:val="00A1510E"/>
    <w:rsid w:val="00A15373"/>
    <w:rsid w:val="00A154A4"/>
    <w:rsid w:val="00A15649"/>
    <w:rsid w:val="00A15F42"/>
    <w:rsid w:val="00A1603B"/>
    <w:rsid w:val="00A1658D"/>
    <w:rsid w:val="00A167CF"/>
    <w:rsid w:val="00A1690B"/>
    <w:rsid w:val="00A16A2C"/>
    <w:rsid w:val="00A16A6D"/>
    <w:rsid w:val="00A16BEA"/>
    <w:rsid w:val="00A16D11"/>
    <w:rsid w:val="00A16DCA"/>
    <w:rsid w:val="00A17084"/>
    <w:rsid w:val="00A170E3"/>
    <w:rsid w:val="00A17366"/>
    <w:rsid w:val="00A17496"/>
    <w:rsid w:val="00A17915"/>
    <w:rsid w:val="00A17A12"/>
    <w:rsid w:val="00A17D55"/>
    <w:rsid w:val="00A17DF9"/>
    <w:rsid w:val="00A201F7"/>
    <w:rsid w:val="00A20379"/>
    <w:rsid w:val="00A2038E"/>
    <w:rsid w:val="00A2063A"/>
    <w:rsid w:val="00A20959"/>
    <w:rsid w:val="00A209A1"/>
    <w:rsid w:val="00A209C4"/>
    <w:rsid w:val="00A209C8"/>
    <w:rsid w:val="00A20A57"/>
    <w:rsid w:val="00A20A5D"/>
    <w:rsid w:val="00A20B1F"/>
    <w:rsid w:val="00A20BC1"/>
    <w:rsid w:val="00A20D71"/>
    <w:rsid w:val="00A21088"/>
    <w:rsid w:val="00A21109"/>
    <w:rsid w:val="00A21324"/>
    <w:rsid w:val="00A21356"/>
    <w:rsid w:val="00A2180A"/>
    <w:rsid w:val="00A21837"/>
    <w:rsid w:val="00A21B60"/>
    <w:rsid w:val="00A21CA2"/>
    <w:rsid w:val="00A222F3"/>
    <w:rsid w:val="00A22322"/>
    <w:rsid w:val="00A22689"/>
    <w:rsid w:val="00A22853"/>
    <w:rsid w:val="00A22A28"/>
    <w:rsid w:val="00A237AD"/>
    <w:rsid w:val="00A23A65"/>
    <w:rsid w:val="00A23C44"/>
    <w:rsid w:val="00A2400A"/>
    <w:rsid w:val="00A2417D"/>
    <w:rsid w:val="00A244E2"/>
    <w:rsid w:val="00A2457A"/>
    <w:rsid w:val="00A245AD"/>
    <w:rsid w:val="00A24640"/>
    <w:rsid w:val="00A246CB"/>
    <w:rsid w:val="00A24A30"/>
    <w:rsid w:val="00A24A87"/>
    <w:rsid w:val="00A24C57"/>
    <w:rsid w:val="00A24CF4"/>
    <w:rsid w:val="00A24EEF"/>
    <w:rsid w:val="00A25465"/>
    <w:rsid w:val="00A2564E"/>
    <w:rsid w:val="00A25679"/>
    <w:rsid w:val="00A2580D"/>
    <w:rsid w:val="00A258A8"/>
    <w:rsid w:val="00A25B03"/>
    <w:rsid w:val="00A25B3A"/>
    <w:rsid w:val="00A25B53"/>
    <w:rsid w:val="00A25EB6"/>
    <w:rsid w:val="00A25F17"/>
    <w:rsid w:val="00A26258"/>
    <w:rsid w:val="00A2663A"/>
    <w:rsid w:val="00A26709"/>
    <w:rsid w:val="00A26747"/>
    <w:rsid w:val="00A26876"/>
    <w:rsid w:val="00A26B3C"/>
    <w:rsid w:val="00A27161"/>
    <w:rsid w:val="00A27280"/>
    <w:rsid w:val="00A27642"/>
    <w:rsid w:val="00A2775D"/>
    <w:rsid w:val="00A27B3D"/>
    <w:rsid w:val="00A27C0F"/>
    <w:rsid w:val="00A27E0D"/>
    <w:rsid w:val="00A27EE4"/>
    <w:rsid w:val="00A27F3E"/>
    <w:rsid w:val="00A30450"/>
    <w:rsid w:val="00A306E2"/>
    <w:rsid w:val="00A30802"/>
    <w:rsid w:val="00A308A0"/>
    <w:rsid w:val="00A30954"/>
    <w:rsid w:val="00A309B8"/>
    <w:rsid w:val="00A30C2E"/>
    <w:rsid w:val="00A30D8F"/>
    <w:rsid w:val="00A30E3E"/>
    <w:rsid w:val="00A30EFE"/>
    <w:rsid w:val="00A310EC"/>
    <w:rsid w:val="00A31180"/>
    <w:rsid w:val="00A3141A"/>
    <w:rsid w:val="00A317D2"/>
    <w:rsid w:val="00A317E2"/>
    <w:rsid w:val="00A31A3F"/>
    <w:rsid w:val="00A31C02"/>
    <w:rsid w:val="00A31E06"/>
    <w:rsid w:val="00A32046"/>
    <w:rsid w:val="00A32506"/>
    <w:rsid w:val="00A3287E"/>
    <w:rsid w:val="00A32B81"/>
    <w:rsid w:val="00A32D67"/>
    <w:rsid w:val="00A32DB2"/>
    <w:rsid w:val="00A32DCC"/>
    <w:rsid w:val="00A32E2D"/>
    <w:rsid w:val="00A3304D"/>
    <w:rsid w:val="00A330B3"/>
    <w:rsid w:val="00A331E5"/>
    <w:rsid w:val="00A33A90"/>
    <w:rsid w:val="00A33D80"/>
    <w:rsid w:val="00A344E3"/>
    <w:rsid w:val="00A34638"/>
    <w:rsid w:val="00A34B7E"/>
    <w:rsid w:val="00A34CB0"/>
    <w:rsid w:val="00A34E1C"/>
    <w:rsid w:val="00A35008"/>
    <w:rsid w:val="00A3502F"/>
    <w:rsid w:val="00A3510A"/>
    <w:rsid w:val="00A35195"/>
    <w:rsid w:val="00A351C1"/>
    <w:rsid w:val="00A351FA"/>
    <w:rsid w:val="00A35312"/>
    <w:rsid w:val="00A35525"/>
    <w:rsid w:val="00A3552E"/>
    <w:rsid w:val="00A3557F"/>
    <w:rsid w:val="00A35AB7"/>
    <w:rsid w:val="00A35CE0"/>
    <w:rsid w:val="00A35EA5"/>
    <w:rsid w:val="00A35F51"/>
    <w:rsid w:val="00A363AE"/>
    <w:rsid w:val="00A36744"/>
    <w:rsid w:val="00A3699E"/>
    <w:rsid w:val="00A36A15"/>
    <w:rsid w:val="00A36C07"/>
    <w:rsid w:val="00A3717F"/>
    <w:rsid w:val="00A37226"/>
    <w:rsid w:val="00A3726D"/>
    <w:rsid w:val="00A37645"/>
    <w:rsid w:val="00A37980"/>
    <w:rsid w:val="00A37B23"/>
    <w:rsid w:val="00A37E3D"/>
    <w:rsid w:val="00A40133"/>
    <w:rsid w:val="00A40298"/>
    <w:rsid w:val="00A40784"/>
    <w:rsid w:val="00A407C2"/>
    <w:rsid w:val="00A40A3C"/>
    <w:rsid w:val="00A40CAC"/>
    <w:rsid w:val="00A40F12"/>
    <w:rsid w:val="00A41133"/>
    <w:rsid w:val="00A4130A"/>
    <w:rsid w:val="00A41747"/>
    <w:rsid w:val="00A4192D"/>
    <w:rsid w:val="00A41C46"/>
    <w:rsid w:val="00A41D00"/>
    <w:rsid w:val="00A41DD7"/>
    <w:rsid w:val="00A42199"/>
    <w:rsid w:val="00A4238A"/>
    <w:rsid w:val="00A42898"/>
    <w:rsid w:val="00A42C33"/>
    <w:rsid w:val="00A42F3F"/>
    <w:rsid w:val="00A42F84"/>
    <w:rsid w:val="00A433DB"/>
    <w:rsid w:val="00A43835"/>
    <w:rsid w:val="00A43843"/>
    <w:rsid w:val="00A4425D"/>
    <w:rsid w:val="00A44607"/>
    <w:rsid w:val="00A44742"/>
    <w:rsid w:val="00A447C3"/>
    <w:rsid w:val="00A44945"/>
    <w:rsid w:val="00A450EF"/>
    <w:rsid w:val="00A4513F"/>
    <w:rsid w:val="00A453D5"/>
    <w:rsid w:val="00A45515"/>
    <w:rsid w:val="00A45920"/>
    <w:rsid w:val="00A45A68"/>
    <w:rsid w:val="00A45A9F"/>
    <w:rsid w:val="00A45AA2"/>
    <w:rsid w:val="00A45F46"/>
    <w:rsid w:val="00A46126"/>
    <w:rsid w:val="00A46172"/>
    <w:rsid w:val="00A461AA"/>
    <w:rsid w:val="00A4628A"/>
    <w:rsid w:val="00A46317"/>
    <w:rsid w:val="00A469D0"/>
    <w:rsid w:val="00A46ABF"/>
    <w:rsid w:val="00A46BF9"/>
    <w:rsid w:val="00A46D4D"/>
    <w:rsid w:val="00A471D4"/>
    <w:rsid w:val="00A47212"/>
    <w:rsid w:val="00A47221"/>
    <w:rsid w:val="00A4728A"/>
    <w:rsid w:val="00A47504"/>
    <w:rsid w:val="00A47516"/>
    <w:rsid w:val="00A4759B"/>
    <w:rsid w:val="00A4763B"/>
    <w:rsid w:val="00A4767E"/>
    <w:rsid w:val="00A47DA8"/>
    <w:rsid w:val="00A47E10"/>
    <w:rsid w:val="00A47F08"/>
    <w:rsid w:val="00A50178"/>
    <w:rsid w:val="00A50459"/>
    <w:rsid w:val="00A504EA"/>
    <w:rsid w:val="00A507BB"/>
    <w:rsid w:val="00A507D6"/>
    <w:rsid w:val="00A508A8"/>
    <w:rsid w:val="00A50960"/>
    <w:rsid w:val="00A50B34"/>
    <w:rsid w:val="00A50EF5"/>
    <w:rsid w:val="00A5104A"/>
    <w:rsid w:val="00A51231"/>
    <w:rsid w:val="00A51417"/>
    <w:rsid w:val="00A515D2"/>
    <w:rsid w:val="00A51649"/>
    <w:rsid w:val="00A516A7"/>
    <w:rsid w:val="00A51847"/>
    <w:rsid w:val="00A51A79"/>
    <w:rsid w:val="00A51B3A"/>
    <w:rsid w:val="00A51DB3"/>
    <w:rsid w:val="00A51DF4"/>
    <w:rsid w:val="00A51ECD"/>
    <w:rsid w:val="00A52041"/>
    <w:rsid w:val="00A52D48"/>
    <w:rsid w:val="00A530E8"/>
    <w:rsid w:val="00A532FD"/>
    <w:rsid w:val="00A53600"/>
    <w:rsid w:val="00A53676"/>
    <w:rsid w:val="00A536A2"/>
    <w:rsid w:val="00A5372F"/>
    <w:rsid w:val="00A53F2F"/>
    <w:rsid w:val="00A545DE"/>
    <w:rsid w:val="00A546D8"/>
    <w:rsid w:val="00A549CA"/>
    <w:rsid w:val="00A54BC4"/>
    <w:rsid w:val="00A550FE"/>
    <w:rsid w:val="00A55643"/>
    <w:rsid w:val="00A5567F"/>
    <w:rsid w:val="00A55783"/>
    <w:rsid w:val="00A55857"/>
    <w:rsid w:val="00A5597A"/>
    <w:rsid w:val="00A55A02"/>
    <w:rsid w:val="00A55CA2"/>
    <w:rsid w:val="00A55CDE"/>
    <w:rsid w:val="00A56031"/>
    <w:rsid w:val="00A564C4"/>
    <w:rsid w:val="00A5664D"/>
    <w:rsid w:val="00A567B7"/>
    <w:rsid w:val="00A569CB"/>
    <w:rsid w:val="00A56CBB"/>
    <w:rsid w:val="00A56CC2"/>
    <w:rsid w:val="00A56FBB"/>
    <w:rsid w:val="00A57052"/>
    <w:rsid w:val="00A57500"/>
    <w:rsid w:val="00A579B6"/>
    <w:rsid w:val="00A57C78"/>
    <w:rsid w:val="00A57D2B"/>
    <w:rsid w:val="00A57E39"/>
    <w:rsid w:val="00A57EC4"/>
    <w:rsid w:val="00A57F05"/>
    <w:rsid w:val="00A57FA5"/>
    <w:rsid w:val="00A60270"/>
    <w:rsid w:val="00A605A2"/>
    <w:rsid w:val="00A60727"/>
    <w:rsid w:val="00A60B90"/>
    <w:rsid w:val="00A60CBB"/>
    <w:rsid w:val="00A60F45"/>
    <w:rsid w:val="00A61009"/>
    <w:rsid w:val="00A613ED"/>
    <w:rsid w:val="00A61417"/>
    <w:rsid w:val="00A61424"/>
    <w:rsid w:val="00A61D58"/>
    <w:rsid w:val="00A61D9D"/>
    <w:rsid w:val="00A61DC9"/>
    <w:rsid w:val="00A622EE"/>
    <w:rsid w:val="00A627B3"/>
    <w:rsid w:val="00A627BF"/>
    <w:rsid w:val="00A628EA"/>
    <w:rsid w:val="00A62C57"/>
    <w:rsid w:val="00A62F9E"/>
    <w:rsid w:val="00A63047"/>
    <w:rsid w:val="00A6309C"/>
    <w:rsid w:val="00A63194"/>
    <w:rsid w:val="00A6326D"/>
    <w:rsid w:val="00A635AB"/>
    <w:rsid w:val="00A637EC"/>
    <w:rsid w:val="00A63C95"/>
    <w:rsid w:val="00A63E38"/>
    <w:rsid w:val="00A64225"/>
    <w:rsid w:val="00A64798"/>
    <w:rsid w:val="00A64983"/>
    <w:rsid w:val="00A64AD4"/>
    <w:rsid w:val="00A64BFD"/>
    <w:rsid w:val="00A653B4"/>
    <w:rsid w:val="00A65686"/>
    <w:rsid w:val="00A65EFA"/>
    <w:rsid w:val="00A660E4"/>
    <w:rsid w:val="00A66343"/>
    <w:rsid w:val="00A66372"/>
    <w:rsid w:val="00A667F6"/>
    <w:rsid w:val="00A66CAB"/>
    <w:rsid w:val="00A67323"/>
    <w:rsid w:val="00A67396"/>
    <w:rsid w:val="00A675C7"/>
    <w:rsid w:val="00A6760D"/>
    <w:rsid w:val="00A676B3"/>
    <w:rsid w:val="00A67718"/>
    <w:rsid w:val="00A67AC0"/>
    <w:rsid w:val="00A67C71"/>
    <w:rsid w:val="00A67DD7"/>
    <w:rsid w:val="00A67E7D"/>
    <w:rsid w:val="00A67F5D"/>
    <w:rsid w:val="00A67F8B"/>
    <w:rsid w:val="00A700FB"/>
    <w:rsid w:val="00A70114"/>
    <w:rsid w:val="00A703E9"/>
    <w:rsid w:val="00A7049D"/>
    <w:rsid w:val="00A70682"/>
    <w:rsid w:val="00A70790"/>
    <w:rsid w:val="00A708DD"/>
    <w:rsid w:val="00A70908"/>
    <w:rsid w:val="00A70A56"/>
    <w:rsid w:val="00A70D2C"/>
    <w:rsid w:val="00A710C1"/>
    <w:rsid w:val="00A71192"/>
    <w:rsid w:val="00A7155F"/>
    <w:rsid w:val="00A7183C"/>
    <w:rsid w:val="00A719E0"/>
    <w:rsid w:val="00A71A3B"/>
    <w:rsid w:val="00A71C52"/>
    <w:rsid w:val="00A71C72"/>
    <w:rsid w:val="00A71D04"/>
    <w:rsid w:val="00A721BC"/>
    <w:rsid w:val="00A72367"/>
    <w:rsid w:val="00A7281D"/>
    <w:rsid w:val="00A72BEB"/>
    <w:rsid w:val="00A72FA3"/>
    <w:rsid w:val="00A730CF"/>
    <w:rsid w:val="00A73129"/>
    <w:rsid w:val="00A73EC4"/>
    <w:rsid w:val="00A73FDD"/>
    <w:rsid w:val="00A740FE"/>
    <w:rsid w:val="00A74282"/>
    <w:rsid w:val="00A7458C"/>
    <w:rsid w:val="00A74736"/>
    <w:rsid w:val="00A747A9"/>
    <w:rsid w:val="00A747AF"/>
    <w:rsid w:val="00A74856"/>
    <w:rsid w:val="00A7494A"/>
    <w:rsid w:val="00A74A2A"/>
    <w:rsid w:val="00A74EBD"/>
    <w:rsid w:val="00A7525B"/>
    <w:rsid w:val="00A755C6"/>
    <w:rsid w:val="00A75AFD"/>
    <w:rsid w:val="00A75D68"/>
    <w:rsid w:val="00A75EAE"/>
    <w:rsid w:val="00A767C7"/>
    <w:rsid w:val="00A76AFD"/>
    <w:rsid w:val="00A76E15"/>
    <w:rsid w:val="00A76E40"/>
    <w:rsid w:val="00A77658"/>
    <w:rsid w:val="00A776AD"/>
    <w:rsid w:val="00A77707"/>
    <w:rsid w:val="00A77814"/>
    <w:rsid w:val="00A77941"/>
    <w:rsid w:val="00A77AF9"/>
    <w:rsid w:val="00A77C77"/>
    <w:rsid w:val="00A77CAA"/>
    <w:rsid w:val="00A77D11"/>
    <w:rsid w:val="00A80996"/>
    <w:rsid w:val="00A80AF5"/>
    <w:rsid w:val="00A80DD8"/>
    <w:rsid w:val="00A813BD"/>
    <w:rsid w:val="00A8170E"/>
    <w:rsid w:val="00A81799"/>
    <w:rsid w:val="00A81ADB"/>
    <w:rsid w:val="00A81B9B"/>
    <w:rsid w:val="00A82171"/>
    <w:rsid w:val="00A825DA"/>
    <w:rsid w:val="00A826BF"/>
    <w:rsid w:val="00A828FF"/>
    <w:rsid w:val="00A82A03"/>
    <w:rsid w:val="00A82DB1"/>
    <w:rsid w:val="00A82F94"/>
    <w:rsid w:val="00A8344B"/>
    <w:rsid w:val="00A8353D"/>
    <w:rsid w:val="00A83885"/>
    <w:rsid w:val="00A83981"/>
    <w:rsid w:val="00A83B2E"/>
    <w:rsid w:val="00A83C3D"/>
    <w:rsid w:val="00A83F08"/>
    <w:rsid w:val="00A843D6"/>
    <w:rsid w:val="00A84403"/>
    <w:rsid w:val="00A84479"/>
    <w:rsid w:val="00A844A0"/>
    <w:rsid w:val="00A845BD"/>
    <w:rsid w:val="00A845D0"/>
    <w:rsid w:val="00A845DA"/>
    <w:rsid w:val="00A8478E"/>
    <w:rsid w:val="00A847AC"/>
    <w:rsid w:val="00A84994"/>
    <w:rsid w:val="00A84A81"/>
    <w:rsid w:val="00A84FB5"/>
    <w:rsid w:val="00A85012"/>
    <w:rsid w:val="00A8504E"/>
    <w:rsid w:val="00A85366"/>
    <w:rsid w:val="00A85500"/>
    <w:rsid w:val="00A8586F"/>
    <w:rsid w:val="00A858BD"/>
    <w:rsid w:val="00A85918"/>
    <w:rsid w:val="00A85B86"/>
    <w:rsid w:val="00A85C7F"/>
    <w:rsid w:val="00A85EAD"/>
    <w:rsid w:val="00A85F09"/>
    <w:rsid w:val="00A85F5E"/>
    <w:rsid w:val="00A86072"/>
    <w:rsid w:val="00A860A6"/>
    <w:rsid w:val="00A860F7"/>
    <w:rsid w:val="00A8652B"/>
    <w:rsid w:val="00A86556"/>
    <w:rsid w:val="00A86590"/>
    <w:rsid w:val="00A865C7"/>
    <w:rsid w:val="00A86611"/>
    <w:rsid w:val="00A8677A"/>
    <w:rsid w:val="00A867B9"/>
    <w:rsid w:val="00A86905"/>
    <w:rsid w:val="00A8699D"/>
    <w:rsid w:val="00A869F5"/>
    <w:rsid w:val="00A86A46"/>
    <w:rsid w:val="00A86BB5"/>
    <w:rsid w:val="00A86DBB"/>
    <w:rsid w:val="00A870D5"/>
    <w:rsid w:val="00A87207"/>
    <w:rsid w:val="00A87451"/>
    <w:rsid w:val="00A87941"/>
    <w:rsid w:val="00A87A85"/>
    <w:rsid w:val="00A87C2B"/>
    <w:rsid w:val="00A87CE0"/>
    <w:rsid w:val="00A87D6C"/>
    <w:rsid w:val="00A87DF2"/>
    <w:rsid w:val="00A87F50"/>
    <w:rsid w:val="00A90062"/>
    <w:rsid w:val="00A90693"/>
    <w:rsid w:val="00A9089F"/>
    <w:rsid w:val="00A908D9"/>
    <w:rsid w:val="00A90CC1"/>
    <w:rsid w:val="00A90E90"/>
    <w:rsid w:val="00A90E9C"/>
    <w:rsid w:val="00A91222"/>
    <w:rsid w:val="00A91613"/>
    <w:rsid w:val="00A91620"/>
    <w:rsid w:val="00A91672"/>
    <w:rsid w:val="00A9174E"/>
    <w:rsid w:val="00A9198D"/>
    <w:rsid w:val="00A91AE4"/>
    <w:rsid w:val="00A91DD2"/>
    <w:rsid w:val="00A921FB"/>
    <w:rsid w:val="00A922CC"/>
    <w:rsid w:val="00A92446"/>
    <w:rsid w:val="00A92548"/>
    <w:rsid w:val="00A9258D"/>
    <w:rsid w:val="00A92878"/>
    <w:rsid w:val="00A92A6C"/>
    <w:rsid w:val="00A92C91"/>
    <w:rsid w:val="00A92E16"/>
    <w:rsid w:val="00A930A3"/>
    <w:rsid w:val="00A93122"/>
    <w:rsid w:val="00A93447"/>
    <w:rsid w:val="00A937B5"/>
    <w:rsid w:val="00A938CD"/>
    <w:rsid w:val="00A9394C"/>
    <w:rsid w:val="00A93A29"/>
    <w:rsid w:val="00A93AAF"/>
    <w:rsid w:val="00A93BA5"/>
    <w:rsid w:val="00A93E45"/>
    <w:rsid w:val="00A93E9D"/>
    <w:rsid w:val="00A93EBB"/>
    <w:rsid w:val="00A93EC5"/>
    <w:rsid w:val="00A941DF"/>
    <w:rsid w:val="00A943B9"/>
    <w:rsid w:val="00A945C1"/>
    <w:rsid w:val="00A945C4"/>
    <w:rsid w:val="00A94738"/>
    <w:rsid w:val="00A94978"/>
    <w:rsid w:val="00A949B7"/>
    <w:rsid w:val="00A949CE"/>
    <w:rsid w:val="00A94B8B"/>
    <w:rsid w:val="00A94F58"/>
    <w:rsid w:val="00A95057"/>
    <w:rsid w:val="00A9512C"/>
    <w:rsid w:val="00A95222"/>
    <w:rsid w:val="00A95305"/>
    <w:rsid w:val="00A953AB"/>
    <w:rsid w:val="00A95408"/>
    <w:rsid w:val="00A9546A"/>
    <w:rsid w:val="00A95891"/>
    <w:rsid w:val="00A95985"/>
    <w:rsid w:val="00A960EF"/>
    <w:rsid w:val="00A966C1"/>
    <w:rsid w:val="00A96817"/>
    <w:rsid w:val="00A968AF"/>
    <w:rsid w:val="00A96987"/>
    <w:rsid w:val="00A96A35"/>
    <w:rsid w:val="00A96BC9"/>
    <w:rsid w:val="00A96C51"/>
    <w:rsid w:val="00A96E6B"/>
    <w:rsid w:val="00A9710B"/>
    <w:rsid w:val="00A97163"/>
    <w:rsid w:val="00A976E4"/>
    <w:rsid w:val="00A97A66"/>
    <w:rsid w:val="00A97B68"/>
    <w:rsid w:val="00A97CB6"/>
    <w:rsid w:val="00A97D83"/>
    <w:rsid w:val="00A97E99"/>
    <w:rsid w:val="00A97F17"/>
    <w:rsid w:val="00A97F7C"/>
    <w:rsid w:val="00AA0399"/>
    <w:rsid w:val="00AA0D22"/>
    <w:rsid w:val="00AA0E31"/>
    <w:rsid w:val="00AA105F"/>
    <w:rsid w:val="00AA1062"/>
    <w:rsid w:val="00AA10DC"/>
    <w:rsid w:val="00AA14DF"/>
    <w:rsid w:val="00AA1536"/>
    <w:rsid w:val="00AA155E"/>
    <w:rsid w:val="00AA1667"/>
    <w:rsid w:val="00AA1C2C"/>
    <w:rsid w:val="00AA1F2F"/>
    <w:rsid w:val="00AA21CD"/>
    <w:rsid w:val="00AA21FC"/>
    <w:rsid w:val="00AA232D"/>
    <w:rsid w:val="00AA273F"/>
    <w:rsid w:val="00AA286A"/>
    <w:rsid w:val="00AA2B36"/>
    <w:rsid w:val="00AA2C73"/>
    <w:rsid w:val="00AA2FF5"/>
    <w:rsid w:val="00AA3103"/>
    <w:rsid w:val="00AA3177"/>
    <w:rsid w:val="00AA33EB"/>
    <w:rsid w:val="00AA3535"/>
    <w:rsid w:val="00AA39C1"/>
    <w:rsid w:val="00AA3A26"/>
    <w:rsid w:val="00AA3A55"/>
    <w:rsid w:val="00AA3D26"/>
    <w:rsid w:val="00AA3E0F"/>
    <w:rsid w:val="00AA4326"/>
    <w:rsid w:val="00AA43F2"/>
    <w:rsid w:val="00AA496B"/>
    <w:rsid w:val="00AA4A03"/>
    <w:rsid w:val="00AA4A2E"/>
    <w:rsid w:val="00AA4B9F"/>
    <w:rsid w:val="00AA4E1A"/>
    <w:rsid w:val="00AA554A"/>
    <w:rsid w:val="00AA56F9"/>
    <w:rsid w:val="00AA5BA2"/>
    <w:rsid w:val="00AA5BC0"/>
    <w:rsid w:val="00AA5D62"/>
    <w:rsid w:val="00AA6042"/>
    <w:rsid w:val="00AA641A"/>
    <w:rsid w:val="00AA64D2"/>
    <w:rsid w:val="00AA67F7"/>
    <w:rsid w:val="00AA6A76"/>
    <w:rsid w:val="00AA6B07"/>
    <w:rsid w:val="00AA6B98"/>
    <w:rsid w:val="00AA6BCE"/>
    <w:rsid w:val="00AA6D89"/>
    <w:rsid w:val="00AA6E9E"/>
    <w:rsid w:val="00AA707D"/>
    <w:rsid w:val="00AA70FB"/>
    <w:rsid w:val="00AA723B"/>
    <w:rsid w:val="00AA7268"/>
    <w:rsid w:val="00AA7271"/>
    <w:rsid w:val="00AA789C"/>
    <w:rsid w:val="00AA7970"/>
    <w:rsid w:val="00AA7C6F"/>
    <w:rsid w:val="00AA7D0F"/>
    <w:rsid w:val="00AA7D1E"/>
    <w:rsid w:val="00AB0053"/>
    <w:rsid w:val="00AB00AC"/>
    <w:rsid w:val="00AB00CB"/>
    <w:rsid w:val="00AB0386"/>
    <w:rsid w:val="00AB0401"/>
    <w:rsid w:val="00AB043D"/>
    <w:rsid w:val="00AB045F"/>
    <w:rsid w:val="00AB06FF"/>
    <w:rsid w:val="00AB08B2"/>
    <w:rsid w:val="00AB09A4"/>
    <w:rsid w:val="00AB0C22"/>
    <w:rsid w:val="00AB0FEA"/>
    <w:rsid w:val="00AB116D"/>
    <w:rsid w:val="00AB15BD"/>
    <w:rsid w:val="00AB16E8"/>
    <w:rsid w:val="00AB1C26"/>
    <w:rsid w:val="00AB1CA1"/>
    <w:rsid w:val="00AB20AB"/>
    <w:rsid w:val="00AB210E"/>
    <w:rsid w:val="00AB268B"/>
    <w:rsid w:val="00AB270E"/>
    <w:rsid w:val="00AB27C1"/>
    <w:rsid w:val="00AB2ADA"/>
    <w:rsid w:val="00AB3302"/>
    <w:rsid w:val="00AB34CE"/>
    <w:rsid w:val="00AB35F0"/>
    <w:rsid w:val="00AB39B1"/>
    <w:rsid w:val="00AB3C70"/>
    <w:rsid w:val="00AB3E22"/>
    <w:rsid w:val="00AB3FB3"/>
    <w:rsid w:val="00AB43A5"/>
    <w:rsid w:val="00AB4A89"/>
    <w:rsid w:val="00AB4ED9"/>
    <w:rsid w:val="00AB50D5"/>
    <w:rsid w:val="00AB5365"/>
    <w:rsid w:val="00AB543F"/>
    <w:rsid w:val="00AB54BC"/>
    <w:rsid w:val="00AB5805"/>
    <w:rsid w:val="00AB5A89"/>
    <w:rsid w:val="00AB5E3F"/>
    <w:rsid w:val="00AB5F5C"/>
    <w:rsid w:val="00AB5FCE"/>
    <w:rsid w:val="00AB608A"/>
    <w:rsid w:val="00AB6874"/>
    <w:rsid w:val="00AB68DC"/>
    <w:rsid w:val="00AB6F01"/>
    <w:rsid w:val="00AB6F06"/>
    <w:rsid w:val="00AB72FE"/>
    <w:rsid w:val="00AB732A"/>
    <w:rsid w:val="00AB7968"/>
    <w:rsid w:val="00AB79BA"/>
    <w:rsid w:val="00AB7A12"/>
    <w:rsid w:val="00AB7C6A"/>
    <w:rsid w:val="00AB7EAF"/>
    <w:rsid w:val="00AC02D7"/>
    <w:rsid w:val="00AC082E"/>
    <w:rsid w:val="00AC0CD2"/>
    <w:rsid w:val="00AC1061"/>
    <w:rsid w:val="00AC108B"/>
    <w:rsid w:val="00AC144C"/>
    <w:rsid w:val="00AC14B1"/>
    <w:rsid w:val="00AC166A"/>
    <w:rsid w:val="00AC1713"/>
    <w:rsid w:val="00AC177E"/>
    <w:rsid w:val="00AC17B6"/>
    <w:rsid w:val="00AC1812"/>
    <w:rsid w:val="00AC1953"/>
    <w:rsid w:val="00AC1996"/>
    <w:rsid w:val="00AC1E98"/>
    <w:rsid w:val="00AC2572"/>
    <w:rsid w:val="00AC261F"/>
    <w:rsid w:val="00AC2675"/>
    <w:rsid w:val="00AC2C9F"/>
    <w:rsid w:val="00AC2E21"/>
    <w:rsid w:val="00AC3092"/>
    <w:rsid w:val="00AC3163"/>
    <w:rsid w:val="00AC348B"/>
    <w:rsid w:val="00AC3839"/>
    <w:rsid w:val="00AC3962"/>
    <w:rsid w:val="00AC3C5A"/>
    <w:rsid w:val="00AC3D4E"/>
    <w:rsid w:val="00AC3D84"/>
    <w:rsid w:val="00AC3D95"/>
    <w:rsid w:val="00AC3EF1"/>
    <w:rsid w:val="00AC40DA"/>
    <w:rsid w:val="00AC418F"/>
    <w:rsid w:val="00AC42DB"/>
    <w:rsid w:val="00AC4479"/>
    <w:rsid w:val="00AC44CE"/>
    <w:rsid w:val="00AC4A6C"/>
    <w:rsid w:val="00AC4ACE"/>
    <w:rsid w:val="00AC4BE1"/>
    <w:rsid w:val="00AC4D86"/>
    <w:rsid w:val="00AC4F67"/>
    <w:rsid w:val="00AC5196"/>
    <w:rsid w:val="00AC53B6"/>
    <w:rsid w:val="00AC54C3"/>
    <w:rsid w:val="00AC5739"/>
    <w:rsid w:val="00AC5793"/>
    <w:rsid w:val="00AC60BC"/>
    <w:rsid w:val="00AC6377"/>
    <w:rsid w:val="00AC63BD"/>
    <w:rsid w:val="00AC64FE"/>
    <w:rsid w:val="00AC6B8B"/>
    <w:rsid w:val="00AC6CFC"/>
    <w:rsid w:val="00AC6D48"/>
    <w:rsid w:val="00AC6EF1"/>
    <w:rsid w:val="00AC772B"/>
    <w:rsid w:val="00AD006F"/>
    <w:rsid w:val="00AD00DA"/>
    <w:rsid w:val="00AD02B6"/>
    <w:rsid w:val="00AD047B"/>
    <w:rsid w:val="00AD05B7"/>
    <w:rsid w:val="00AD0C0C"/>
    <w:rsid w:val="00AD0CE6"/>
    <w:rsid w:val="00AD0DDC"/>
    <w:rsid w:val="00AD0F91"/>
    <w:rsid w:val="00AD11D1"/>
    <w:rsid w:val="00AD15B1"/>
    <w:rsid w:val="00AD1621"/>
    <w:rsid w:val="00AD1992"/>
    <w:rsid w:val="00AD200A"/>
    <w:rsid w:val="00AD207C"/>
    <w:rsid w:val="00AD24E8"/>
    <w:rsid w:val="00AD2DD3"/>
    <w:rsid w:val="00AD2E07"/>
    <w:rsid w:val="00AD2E4C"/>
    <w:rsid w:val="00AD2EE3"/>
    <w:rsid w:val="00AD2FA5"/>
    <w:rsid w:val="00AD30B8"/>
    <w:rsid w:val="00AD3273"/>
    <w:rsid w:val="00AD32A0"/>
    <w:rsid w:val="00AD374A"/>
    <w:rsid w:val="00AD394B"/>
    <w:rsid w:val="00AD3985"/>
    <w:rsid w:val="00AD3B2F"/>
    <w:rsid w:val="00AD3D59"/>
    <w:rsid w:val="00AD3F09"/>
    <w:rsid w:val="00AD4134"/>
    <w:rsid w:val="00AD44EE"/>
    <w:rsid w:val="00AD487D"/>
    <w:rsid w:val="00AD4B31"/>
    <w:rsid w:val="00AD4B4D"/>
    <w:rsid w:val="00AD4E11"/>
    <w:rsid w:val="00AD4FEA"/>
    <w:rsid w:val="00AD5207"/>
    <w:rsid w:val="00AD52B6"/>
    <w:rsid w:val="00AD5607"/>
    <w:rsid w:val="00AD5D7C"/>
    <w:rsid w:val="00AD5F15"/>
    <w:rsid w:val="00AD60BE"/>
    <w:rsid w:val="00AD6313"/>
    <w:rsid w:val="00AD6350"/>
    <w:rsid w:val="00AD66D5"/>
    <w:rsid w:val="00AD66E9"/>
    <w:rsid w:val="00AD6764"/>
    <w:rsid w:val="00AD691A"/>
    <w:rsid w:val="00AD6957"/>
    <w:rsid w:val="00AD699E"/>
    <w:rsid w:val="00AD6AEF"/>
    <w:rsid w:val="00AD6CAE"/>
    <w:rsid w:val="00AD6E02"/>
    <w:rsid w:val="00AD7259"/>
    <w:rsid w:val="00AD747A"/>
    <w:rsid w:val="00AD76FC"/>
    <w:rsid w:val="00AD78A1"/>
    <w:rsid w:val="00AD7C53"/>
    <w:rsid w:val="00AD7D69"/>
    <w:rsid w:val="00AE00F0"/>
    <w:rsid w:val="00AE00FD"/>
    <w:rsid w:val="00AE03FB"/>
    <w:rsid w:val="00AE05A7"/>
    <w:rsid w:val="00AE0A41"/>
    <w:rsid w:val="00AE0A5D"/>
    <w:rsid w:val="00AE0E89"/>
    <w:rsid w:val="00AE0F88"/>
    <w:rsid w:val="00AE1096"/>
    <w:rsid w:val="00AE1311"/>
    <w:rsid w:val="00AE1717"/>
    <w:rsid w:val="00AE192B"/>
    <w:rsid w:val="00AE1989"/>
    <w:rsid w:val="00AE1B09"/>
    <w:rsid w:val="00AE1BA3"/>
    <w:rsid w:val="00AE1D42"/>
    <w:rsid w:val="00AE2097"/>
    <w:rsid w:val="00AE2606"/>
    <w:rsid w:val="00AE2987"/>
    <w:rsid w:val="00AE2A48"/>
    <w:rsid w:val="00AE2A72"/>
    <w:rsid w:val="00AE2E9D"/>
    <w:rsid w:val="00AE2EA8"/>
    <w:rsid w:val="00AE2F53"/>
    <w:rsid w:val="00AE2F7C"/>
    <w:rsid w:val="00AE30F1"/>
    <w:rsid w:val="00AE355F"/>
    <w:rsid w:val="00AE357F"/>
    <w:rsid w:val="00AE35CD"/>
    <w:rsid w:val="00AE38D7"/>
    <w:rsid w:val="00AE39E7"/>
    <w:rsid w:val="00AE3DEA"/>
    <w:rsid w:val="00AE3F72"/>
    <w:rsid w:val="00AE42C7"/>
    <w:rsid w:val="00AE42D8"/>
    <w:rsid w:val="00AE4439"/>
    <w:rsid w:val="00AE445C"/>
    <w:rsid w:val="00AE4538"/>
    <w:rsid w:val="00AE49EF"/>
    <w:rsid w:val="00AE4A0B"/>
    <w:rsid w:val="00AE4BDA"/>
    <w:rsid w:val="00AE4DED"/>
    <w:rsid w:val="00AE4E64"/>
    <w:rsid w:val="00AE4F90"/>
    <w:rsid w:val="00AE50E6"/>
    <w:rsid w:val="00AE51F3"/>
    <w:rsid w:val="00AE5626"/>
    <w:rsid w:val="00AE5628"/>
    <w:rsid w:val="00AE5645"/>
    <w:rsid w:val="00AE5884"/>
    <w:rsid w:val="00AE5C96"/>
    <w:rsid w:val="00AE5C99"/>
    <w:rsid w:val="00AE5D0A"/>
    <w:rsid w:val="00AE60F3"/>
    <w:rsid w:val="00AE619E"/>
    <w:rsid w:val="00AE6B5D"/>
    <w:rsid w:val="00AE6C8F"/>
    <w:rsid w:val="00AE6F13"/>
    <w:rsid w:val="00AE704E"/>
    <w:rsid w:val="00AE70C5"/>
    <w:rsid w:val="00AE71A7"/>
    <w:rsid w:val="00AE73A4"/>
    <w:rsid w:val="00AE757B"/>
    <w:rsid w:val="00AE793B"/>
    <w:rsid w:val="00AE7AC6"/>
    <w:rsid w:val="00AE7C4C"/>
    <w:rsid w:val="00AE7CBD"/>
    <w:rsid w:val="00AE7FC5"/>
    <w:rsid w:val="00AF0212"/>
    <w:rsid w:val="00AF062B"/>
    <w:rsid w:val="00AF064B"/>
    <w:rsid w:val="00AF06A4"/>
    <w:rsid w:val="00AF0884"/>
    <w:rsid w:val="00AF0F40"/>
    <w:rsid w:val="00AF1122"/>
    <w:rsid w:val="00AF15B4"/>
    <w:rsid w:val="00AF18F8"/>
    <w:rsid w:val="00AF1B83"/>
    <w:rsid w:val="00AF1C4D"/>
    <w:rsid w:val="00AF1D32"/>
    <w:rsid w:val="00AF1DE7"/>
    <w:rsid w:val="00AF1FD1"/>
    <w:rsid w:val="00AF2F29"/>
    <w:rsid w:val="00AF31CC"/>
    <w:rsid w:val="00AF349A"/>
    <w:rsid w:val="00AF3549"/>
    <w:rsid w:val="00AF35F1"/>
    <w:rsid w:val="00AF37F5"/>
    <w:rsid w:val="00AF3A0C"/>
    <w:rsid w:val="00AF3C4F"/>
    <w:rsid w:val="00AF3EC8"/>
    <w:rsid w:val="00AF426F"/>
    <w:rsid w:val="00AF4737"/>
    <w:rsid w:val="00AF47F6"/>
    <w:rsid w:val="00AF49BE"/>
    <w:rsid w:val="00AF49E1"/>
    <w:rsid w:val="00AF4A80"/>
    <w:rsid w:val="00AF4AF7"/>
    <w:rsid w:val="00AF4B31"/>
    <w:rsid w:val="00AF4B82"/>
    <w:rsid w:val="00AF4D18"/>
    <w:rsid w:val="00AF4E50"/>
    <w:rsid w:val="00AF4F8B"/>
    <w:rsid w:val="00AF4FC7"/>
    <w:rsid w:val="00AF51D7"/>
    <w:rsid w:val="00AF538F"/>
    <w:rsid w:val="00AF578E"/>
    <w:rsid w:val="00AF5ACD"/>
    <w:rsid w:val="00AF5BE3"/>
    <w:rsid w:val="00AF6ACB"/>
    <w:rsid w:val="00AF7A8B"/>
    <w:rsid w:val="00AF7CC7"/>
    <w:rsid w:val="00AF7D24"/>
    <w:rsid w:val="00AF7FBD"/>
    <w:rsid w:val="00B00643"/>
    <w:rsid w:val="00B006C1"/>
    <w:rsid w:val="00B00772"/>
    <w:rsid w:val="00B00876"/>
    <w:rsid w:val="00B013C9"/>
    <w:rsid w:val="00B01617"/>
    <w:rsid w:val="00B01757"/>
    <w:rsid w:val="00B01778"/>
    <w:rsid w:val="00B0189F"/>
    <w:rsid w:val="00B01CD4"/>
    <w:rsid w:val="00B01D4A"/>
    <w:rsid w:val="00B01EA0"/>
    <w:rsid w:val="00B01F85"/>
    <w:rsid w:val="00B020BD"/>
    <w:rsid w:val="00B0248B"/>
    <w:rsid w:val="00B025F2"/>
    <w:rsid w:val="00B0272C"/>
    <w:rsid w:val="00B02866"/>
    <w:rsid w:val="00B02ABF"/>
    <w:rsid w:val="00B02BD6"/>
    <w:rsid w:val="00B02EFF"/>
    <w:rsid w:val="00B03197"/>
    <w:rsid w:val="00B035C1"/>
    <w:rsid w:val="00B037FF"/>
    <w:rsid w:val="00B03823"/>
    <w:rsid w:val="00B038AB"/>
    <w:rsid w:val="00B03982"/>
    <w:rsid w:val="00B03B68"/>
    <w:rsid w:val="00B0403B"/>
    <w:rsid w:val="00B0424E"/>
    <w:rsid w:val="00B042E8"/>
    <w:rsid w:val="00B04625"/>
    <w:rsid w:val="00B0490A"/>
    <w:rsid w:val="00B04C32"/>
    <w:rsid w:val="00B04EA0"/>
    <w:rsid w:val="00B04FA7"/>
    <w:rsid w:val="00B0501A"/>
    <w:rsid w:val="00B0503A"/>
    <w:rsid w:val="00B05363"/>
    <w:rsid w:val="00B05561"/>
    <w:rsid w:val="00B055AD"/>
    <w:rsid w:val="00B05601"/>
    <w:rsid w:val="00B0579D"/>
    <w:rsid w:val="00B05B30"/>
    <w:rsid w:val="00B063BE"/>
    <w:rsid w:val="00B0652D"/>
    <w:rsid w:val="00B06A7D"/>
    <w:rsid w:val="00B06BCC"/>
    <w:rsid w:val="00B06DA0"/>
    <w:rsid w:val="00B06F1F"/>
    <w:rsid w:val="00B072AB"/>
    <w:rsid w:val="00B07954"/>
    <w:rsid w:val="00B07A21"/>
    <w:rsid w:val="00B07C62"/>
    <w:rsid w:val="00B07C64"/>
    <w:rsid w:val="00B07FA6"/>
    <w:rsid w:val="00B1001A"/>
    <w:rsid w:val="00B10368"/>
    <w:rsid w:val="00B10510"/>
    <w:rsid w:val="00B10A92"/>
    <w:rsid w:val="00B10AE6"/>
    <w:rsid w:val="00B10DCB"/>
    <w:rsid w:val="00B114E6"/>
    <w:rsid w:val="00B114FC"/>
    <w:rsid w:val="00B1185C"/>
    <w:rsid w:val="00B1193C"/>
    <w:rsid w:val="00B11B42"/>
    <w:rsid w:val="00B11BA9"/>
    <w:rsid w:val="00B11C58"/>
    <w:rsid w:val="00B11DDC"/>
    <w:rsid w:val="00B11F0B"/>
    <w:rsid w:val="00B12130"/>
    <w:rsid w:val="00B12415"/>
    <w:rsid w:val="00B12960"/>
    <w:rsid w:val="00B12A10"/>
    <w:rsid w:val="00B12B68"/>
    <w:rsid w:val="00B12BDE"/>
    <w:rsid w:val="00B1329B"/>
    <w:rsid w:val="00B133A5"/>
    <w:rsid w:val="00B133EE"/>
    <w:rsid w:val="00B13549"/>
    <w:rsid w:val="00B136D8"/>
    <w:rsid w:val="00B1378F"/>
    <w:rsid w:val="00B139A5"/>
    <w:rsid w:val="00B13EA3"/>
    <w:rsid w:val="00B142E3"/>
    <w:rsid w:val="00B143AA"/>
    <w:rsid w:val="00B1447A"/>
    <w:rsid w:val="00B14AC2"/>
    <w:rsid w:val="00B14CF0"/>
    <w:rsid w:val="00B14DED"/>
    <w:rsid w:val="00B152DA"/>
    <w:rsid w:val="00B154C0"/>
    <w:rsid w:val="00B1551F"/>
    <w:rsid w:val="00B1553F"/>
    <w:rsid w:val="00B155C4"/>
    <w:rsid w:val="00B15AE9"/>
    <w:rsid w:val="00B15C4B"/>
    <w:rsid w:val="00B15DC1"/>
    <w:rsid w:val="00B160AE"/>
    <w:rsid w:val="00B164FA"/>
    <w:rsid w:val="00B165A9"/>
    <w:rsid w:val="00B16A58"/>
    <w:rsid w:val="00B16AD8"/>
    <w:rsid w:val="00B16E9A"/>
    <w:rsid w:val="00B17066"/>
    <w:rsid w:val="00B1707B"/>
    <w:rsid w:val="00B174CA"/>
    <w:rsid w:val="00B17761"/>
    <w:rsid w:val="00B1796B"/>
    <w:rsid w:val="00B17FD3"/>
    <w:rsid w:val="00B200A9"/>
    <w:rsid w:val="00B200E4"/>
    <w:rsid w:val="00B20155"/>
    <w:rsid w:val="00B202A4"/>
    <w:rsid w:val="00B202BF"/>
    <w:rsid w:val="00B2031C"/>
    <w:rsid w:val="00B20527"/>
    <w:rsid w:val="00B2059F"/>
    <w:rsid w:val="00B208F1"/>
    <w:rsid w:val="00B20928"/>
    <w:rsid w:val="00B20ABA"/>
    <w:rsid w:val="00B20DF0"/>
    <w:rsid w:val="00B211CD"/>
    <w:rsid w:val="00B2173C"/>
    <w:rsid w:val="00B218DA"/>
    <w:rsid w:val="00B21A1E"/>
    <w:rsid w:val="00B21CE5"/>
    <w:rsid w:val="00B21D75"/>
    <w:rsid w:val="00B2210E"/>
    <w:rsid w:val="00B2270D"/>
    <w:rsid w:val="00B22718"/>
    <w:rsid w:val="00B22994"/>
    <w:rsid w:val="00B236E1"/>
    <w:rsid w:val="00B237FD"/>
    <w:rsid w:val="00B23A3A"/>
    <w:rsid w:val="00B23A48"/>
    <w:rsid w:val="00B23A89"/>
    <w:rsid w:val="00B23F28"/>
    <w:rsid w:val="00B240DB"/>
    <w:rsid w:val="00B24260"/>
    <w:rsid w:val="00B24802"/>
    <w:rsid w:val="00B24B1D"/>
    <w:rsid w:val="00B24BA0"/>
    <w:rsid w:val="00B24EA5"/>
    <w:rsid w:val="00B25298"/>
    <w:rsid w:val="00B252D4"/>
    <w:rsid w:val="00B25400"/>
    <w:rsid w:val="00B254FB"/>
    <w:rsid w:val="00B25895"/>
    <w:rsid w:val="00B25A2B"/>
    <w:rsid w:val="00B25AB0"/>
    <w:rsid w:val="00B26012"/>
    <w:rsid w:val="00B262FC"/>
    <w:rsid w:val="00B26404"/>
    <w:rsid w:val="00B264BB"/>
    <w:rsid w:val="00B266C2"/>
    <w:rsid w:val="00B269A1"/>
    <w:rsid w:val="00B26E59"/>
    <w:rsid w:val="00B26EB2"/>
    <w:rsid w:val="00B2710F"/>
    <w:rsid w:val="00B27139"/>
    <w:rsid w:val="00B27383"/>
    <w:rsid w:val="00B27ACE"/>
    <w:rsid w:val="00B30116"/>
    <w:rsid w:val="00B30294"/>
    <w:rsid w:val="00B3059B"/>
    <w:rsid w:val="00B3086B"/>
    <w:rsid w:val="00B309F2"/>
    <w:rsid w:val="00B30AEE"/>
    <w:rsid w:val="00B30C64"/>
    <w:rsid w:val="00B30CF5"/>
    <w:rsid w:val="00B30F60"/>
    <w:rsid w:val="00B30F89"/>
    <w:rsid w:val="00B313E2"/>
    <w:rsid w:val="00B3184F"/>
    <w:rsid w:val="00B31952"/>
    <w:rsid w:val="00B31A1F"/>
    <w:rsid w:val="00B31EA3"/>
    <w:rsid w:val="00B31F8A"/>
    <w:rsid w:val="00B3215B"/>
    <w:rsid w:val="00B3230E"/>
    <w:rsid w:val="00B32593"/>
    <w:rsid w:val="00B328BA"/>
    <w:rsid w:val="00B32981"/>
    <w:rsid w:val="00B32A15"/>
    <w:rsid w:val="00B32A3E"/>
    <w:rsid w:val="00B3329C"/>
    <w:rsid w:val="00B339FD"/>
    <w:rsid w:val="00B33C1E"/>
    <w:rsid w:val="00B33D5B"/>
    <w:rsid w:val="00B33EE2"/>
    <w:rsid w:val="00B33F56"/>
    <w:rsid w:val="00B33F8F"/>
    <w:rsid w:val="00B33FEF"/>
    <w:rsid w:val="00B3411D"/>
    <w:rsid w:val="00B34AA9"/>
    <w:rsid w:val="00B34C21"/>
    <w:rsid w:val="00B34D3C"/>
    <w:rsid w:val="00B34F93"/>
    <w:rsid w:val="00B351EC"/>
    <w:rsid w:val="00B35AC7"/>
    <w:rsid w:val="00B35CF6"/>
    <w:rsid w:val="00B35F09"/>
    <w:rsid w:val="00B36279"/>
    <w:rsid w:val="00B3651E"/>
    <w:rsid w:val="00B36F7B"/>
    <w:rsid w:val="00B3731F"/>
    <w:rsid w:val="00B378F7"/>
    <w:rsid w:val="00B37A1C"/>
    <w:rsid w:val="00B37E48"/>
    <w:rsid w:val="00B401A3"/>
    <w:rsid w:val="00B401E7"/>
    <w:rsid w:val="00B4022A"/>
    <w:rsid w:val="00B404C2"/>
    <w:rsid w:val="00B404F0"/>
    <w:rsid w:val="00B40B09"/>
    <w:rsid w:val="00B40DAB"/>
    <w:rsid w:val="00B4103B"/>
    <w:rsid w:val="00B41067"/>
    <w:rsid w:val="00B41436"/>
    <w:rsid w:val="00B4158F"/>
    <w:rsid w:val="00B417F1"/>
    <w:rsid w:val="00B41F18"/>
    <w:rsid w:val="00B41FC9"/>
    <w:rsid w:val="00B4211C"/>
    <w:rsid w:val="00B421D5"/>
    <w:rsid w:val="00B42455"/>
    <w:rsid w:val="00B424B4"/>
    <w:rsid w:val="00B42587"/>
    <w:rsid w:val="00B425DE"/>
    <w:rsid w:val="00B42950"/>
    <w:rsid w:val="00B431F6"/>
    <w:rsid w:val="00B4320C"/>
    <w:rsid w:val="00B436BF"/>
    <w:rsid w:val="00B4387B"/>
    <w:rsid w:val="00B43980"/>
    <w:rsid w:val="00B43CA2"/>
    <w:rsid w:val="00B44003"/>
    <w:rsid w:val="00B440C2"/>
    <w:rsid w:val="00B44409"/>
    <w:rsid w:val="00B44BE0"/>
    <w:rsid w:val="00B44F6B"/>
    <w:rsid w:val="00B4522E"/>
    <w:rsid w:val="00B45269"/>
    <w:rsid w:val="00B4529F"/>
    <w:rsid w:val="00B4568C"/>
    <w:rsid w:val="00B45758"/>
    <w:rsid w:val="00B45976"/>
    <w:rsid w:val="00B45A97"/>
    <w:rsid w:val="00B45BE7"/>
    <w:rsid w:val="00B45C1F"/>
    <w:rsid w:val="00B45F02"/>
    <w:rsid w:val="00B45FA7"/>
    <w:rsid w:val="00B45FA9"/>
    <w:rsid w:val="00B45FB1"/>
    <w:rsid w:val="00B462F5"/>
    <w:rsid w:val="00B46838"/>
    <w:rsid w:val="00B46BD1"/>
    <w:rsid w:val="00B46E95"/>
    <w:rsid w:val="00B46EC2"/>
    <w:rsid w:val="00B4706F"/>
    <w:rsid w:val="00B470B6"/>
    <w:rsid w:val="00B4712D"/>
    <w:rsid w:val="00B47134"/>
    <w:rsid w:val="00B4713C"/>
    <w:rsid w:val="00B4732A"/>
    <w:rsid w:val="00B4746B"/>
    <w:rsid w:val="00B4762E"/>
    <w:rsid w:val="00B47AE6"/>
    <w:rsid w:val="00B47E15"/>
    <w:rsid w:val="00B50090"/>
    <w:rsid w:val="00B5026F"/>
    <w:rsid w:val="00B5034E"/>
    <w:rsid w:val="00B50403"/>
    <w:rsid w:val="00B50572"/>
    <w:rsid w:val="00B50C9F"/>
    <w:rsid w:val="00B50F7F"/>
    <w:rsid w:val="00B50FCB"/>
    <w:rsid w:val="00B51011"/>
    <w:rsid w:val="00B5101C"/>
    <w:rsid w:val="00B51064"/>
    <w:rsid w:val="00B510F6"/>
    <w:rsid w:val="00B51604"/>
    <w:rsid w:val="00B516B9"/>
    <w:rsid w:val="00B516E0"/>
    <w:rsid w:val="00B51789"/>
    <w:rsid w:val="00B51D2B"/>
    <w:rsid w:val="00B52065"/>
    <w:rsid w:val="00B521E5"/>
    <w:rsid w:val="00B52252"/>
    <w:rsid w:val="00B525E6"/>
    <w:rsid w:val="00B53023"/>
    <w:rsid w:val="00B53735"/>
    <w:rsid w:val="00B53911"/>
    <w:rsid w:val="00B53D09"/>
    <w:rsid w:val="00B53FCE"/>
    <w:rsid w:val="00B5445A"/>
    <w:rsid w:val="00B5447B"/>
    <w:rsid w:val="00B544DF"/>
    <w:rsid w:val="00B546C3"/>
    <w:rsid w:val="00B547D4"/>
    <w:rsid w:val="00B54C5C"/>
    <w:rsid w:val="00B54EAE"/>
    <w:rsid w:val="00B54FAF"/>
    <w:rsid w:val="00B5500B"/>
    <w:rsid w:val="00B5508C"/>
    <w:rsid w:val="00B55176"/>
    <w:rsid w:val="00B552CC"/>
    <w:rsid w:val="00B55485"/>
    <w:rsid w:val="00B5559C"/>
    <w:rsid w:val="00B55915"/>
    <w:rsid w:val="00B5593A"/>
    <w:rsid w:val="00B55B9F"/>
    <w:rsid w:val="00B55BE8"/>
    <w:rsid w:val="00B55CAB"/>
    <w:rsid w:val="00B55EC7"/>
    <w:rsid w:val="00B55F2A"/>
    <w:rsid w:val="00B560A5"/>
    <w:rsid w:val="00B56487"/>
    <w:rsid w:val="00B564B0"/>
    <w:rsid w:val="00B564C4"/>
    <w:rsid w:val="00B564E2"/>
    <w:rsid w:val="00B56683"/>
    <w:rsid w:val="00B569BA"/>
    <w:rsid w:val="00B56BCB"/>
    <w:rsid w:val="00B56C34"/>
    <w:rsid w:val="00B56E2B"/>
    <w:rsid w:val="00B570F3"/>
    <w:rsid w:val="00B5771C"/>
    <w:rsid w:val="00B57761"/>
    <w:rsid w:val="00B5785B"/>
    <w:rsid w:val="00B578AB"/>
    <w:rsid w:val="00B579A8"/>
    <w:rsid w:val="00B579DE"/>
    <w:rsid w:val="00B57E6C"/>
    <w:rsid w:val="00B57F76"/>
    <w:rsid w:val="00B57FF6"/>
    <w:rsid w:val="00B60170"/>
    <w:rsid w:val="00B60312"/>
    <w:rsid w:val="00B60468"/>
    <w:rsid w:val="00B604F7"/>
    <w:rsid w:val="00B60709"/>
    <w:rsid w:val="00B608D2"/>
    <w:rsid w:val="00B60BB4"/>
    <w:rsid w:val="00B60FF9"/>
    <w:rsid w:val="00B61127"/>
    <w:rsid w:val="00B61369"/>
    <w:rsid w:val="00B61600"/>
    <w:rsid w:val="00B61905"/>
    <w:rsid w:val="00B61A7B"/>
    <w:rsid w:val="00B61AC7"/>
    <w:rsid w:val="00B61B2F"/>
    <w:rsid w:val="00B61C3D"/>
    <w:rsid w:val="00B6224F"/>
    <w:rsid w:val="00B627BC"/>
    <w:rsid w:val="00B629E0"/>
    <w:rsid w:val="00B62B98"/>
    <w:rsid w:val="00B62E2D"/>
    <w:rsid w:val="00B63105"/>
    <w:rsid w:val="00B6323A"/>
    <w:rsid w:val="00B6327C"/>
    <w:rsid w:val="00B632C2"/>
    <w:rsid w:val="00B635AB"/>
    <w:rsid w:val="00B635FA"/>
    <w:rsid w:val="00B636ED"/>
    <w:rsid w:val="00B638C6"/>
    <w:rsid w:val="00B63BE1"/>
    <w:rsid w:val="00B63E39"/>
    <w:rsid w:val="00B64088"/>
    <w:rsid w:val="00B643EE"/>
    <w:rsid w:val="00B646E3"/>
    <w:rsid w:val="00B648D4"/>
    <w:rsid w:val="00B64B30"/>
    <w:rsid w:val="00B650D2"/>
    <w:rsid w:val="00B650F6"/>
    <w:rsid w:val="00B65167"/>
    <w:rsid w:val="00B6527D"/>
    <w:rsid w:val="00B65BF1"/>
    <w:rsid w:val="00B65D6E"/>
    <w:rsid w:val="00B65E9B"/>
    <w:rsid w:val="00B65EBD"/>
    <w:rsid w:val="00B65F70"/>
    <w:rsid w:val="00B6604C"/>
    <w:rsid w:val="00B66276"/>
    <w:rsid w:val="00B6648C"/>
    <w:rsid w:val="00B66532"/>
    <w:rsid w:val="00B665C8"/>
    <w:rsid w:val="00B66636"/>
    <w:rsid w:val="00B66739"/>
    <w:rsid w:val="00B669EB"/>
    <w:rsid w:val="00B66AF3"/>
    <w:rsid w:val="00B66B0B"/>
    <w:rsid w:val="00B66B55"/>
    <w:rsid w:val="00B66C07"/>
    <w:rsid w:val="00B66C7B"/>
    <w:rsid w:val="00B66CD6"/>
    <w:rsid w:val="00B672D5"/>
    <w:rsid w:val="00B67552"/>
    <w:rsid w:val="00B6767F"/>
    <w:rsid w:val="00B678A7"/>
    <w:rsid w:val="00B67B8A"/>
    <w:rsid w:val="00B67BBC"/>
    <w:rsid w:val="00B67ED8"/>
    <w:rsid w:val="00B67EDC"/>
    <w:rsid w:val="00B67EE3"/>
    <w:rsid w:val="00B67F9A"/>
    <w:rsid w:val="00B67F9F"/>
    <w:rsid w:val="00B67FB0"/>
    <w:rsid w:val="00B700AF"/>
    <w:rsid w:val="00B7015A"/>
    <w:rsid w:val="00B702FE"/>
    <w:rsid w:val="00B70343"/>
    <w:rsid w:val="00B70546"/>
    <w:rsid w:val="00B70583"/>
    <w:rsid w:val="00B7069C"/>
    <w:rsid w:val="00B70746"/>
    <w:rsid w:val="00B70885"/>
    <w:rsid w:val="00B708C3"/>
    <w:rsid w:val="00B7090B"/>
    <w:rsid w:val="00B70F3D"/>
    <w:rsid w:val="00B71318"/>
    <w:rsid w:val="00B717FE"/>
    <w:rsid w:val="00B71876"/>
    <w:rsid w:val="00B71B71"/>
    <w:rsid w:val="00B71BF6"/>
    <w:rsid w:val="00B71D17"/>
    <w:rsid w:val="00B71D35"/>
    <w:rsid w:val="00B723B1"/>
    <w:rsid w:val="00B72969"/>
    <w:rsid w:val="00B72A31"/>
    <w:rsid w:val="00B72BBA"/>
    <w:rsid w:val="00B72C1C"/>
    <w:rsid w:val="00B72F32"/>
    <w:rsid w:val="00B731F9"/>
    <w:rsid w:val="00B73232"/>
    <w:rsid w:val="00B733E0"/>
    <w:rsid w:val="00B745C0"/>
    <w:rsid w:val="00B746EF"/>
    <w:rsid w:val="00B74923"/>
    <w:rsid w:val="00B74975"/>
    <w:rsid w:val="00B74CB6"/>
    <w:rsid w:val="00B74DFD"/>
    <w:rsid w:val="00B74EBC"/>
    <w:rsid w:val="00B74F05"/>
    <w:rsid w:val="00B75008"/>
    <w:rsid w:val="00B75029"/>
    <w:rsid w:val="00B75236"/>
    <w:rsid w:val="00B7529F"/>
    <w:rsid w:val="00B752ED"/>
    <w:rsid w:val="00B75547"/>
    <w:rsid w:val="00B7571E"/>
    <w:rsid w:val="00B757CF"/>
    <w:rsid w:val="00B75820"/>
    <w:rsid w:val="00B75832"/>
    <w:rsid w:val="00B75ABF"/>
    <w:rsid w:val="00B75DDC"/>
    <w:rsid w:val="00B76080"/>
    <w:rsid w:val="00B76102"/>
    <w:rsid w:val="00B7619C"/>
    <w:rsid w:val="00B761FD"/>
    <w:rsid w:val="00B762A0"/>
    <w:rsid w:val="00B763A2"/>
    <w:rsid w:val="00B764DD"/>
    <w:rsid w:val="00B769B2"/>
    <w:rsid w:val="00B76A94"/>
    <w:rsid w:val="00B770EB"/>
    <w:rsid w:val="00B771FF"/>
    <w:rsid w:val="00B773C2"/>
    <w:rsid w:val="00B77915"/>
    <w:rsid w:val="00B800EB"/>
    <w:rsid w:val="00B80148"/>
    <w:rsid w:val="00B805A2"/>
    <w:rsid w:val="00B808B1"/>
    <w:rsid w:val="00B809A5"/>
    <w:rsid w:val="00B809E3"/>
    <w:rsid w:val="00B80C1E"/>
    <w:rsid w:val="00B80DBC"/>
    <w:rsid w:val="00B81058"/>
    <w:rsid w:val="00B814F4"/>
    <w:rsid w:val="00B81531"/>
    <w:rsid w:val="00B817E7"/>
    <w:rsid w:val="00B81E5D"/>
    <w:rsid w:val="00B8206F"/>
    <w:rsid w:val="00B82094"/>
    <w:rsid w:val="00B8231F"/>
    <w:rsid w:val="00B82442"/>
    <w:rsid w:val="00B824E0"/>
    <w:rsid w:val="00B8290A"/>
    <w:rsid w:val="00B8293B"/>
    <w:rsid w:val="00B829A3"/>
    <w:rsid w:val="00B82A9E"/>
    <w:rsid w:val="00B82D01"/>
    <w:rsid w:val="00B837C7"/>
    <w:rsid w:val="00B83902"/>
    <w:rsid w:val="00B83919"/>
    <w:rsid w:val="00B83975"/>
    <w:rsid w:val="00B839B0"/>
    <w:rsid w:val="00B83B50"/>
    <w:rsid w:val="00B83FE9"/>
    <w:rsid w:val="00B84325"/>
    <w:rsid w:val="00B84827"/>
    <w:rsid w:val="00B849E8"/>
    <w:rsid w:val="00B84D65"/>
    <w:rsid w:val="00B84DE2"/>
    <w:rsid w:val="00B85101"/>
    <w:rsid w:val="00B8514D"/>
    <w:rsid w:val="00B8567C"/>
    <w:rsid w:val="00B85748"/>
    <w:rsid w:val="00B8577B"/>
    <w:rsid w:val="00B85C96"/>
    <w:rsid w:val="00B85E51"/>
    <w:rsid w:val="00B860A1"/>
    <w:rsid w:val="00B86270"/>
    <w:rsid w:val="00B862D3"/>
    <w:rsid w:val="00B869E6"/>
    <w:rsid w:val="00B870F8"/>
    <w:rsid w:val="00B87145"/>
    <w:rsid w:val="00B872AD"/>
    <w:rsid w:val="00B873E9"/>
    <w:rsid w:val="00B8760F"/>
    <w:rsid w:val="00B87D18"/>
    <w:rsid w:val="00B90041"/>
    <w:rsid w:val="00B9025C"/>
    <w:rsid w:val="00B904E7"/>
    <w:rsid w:val="00B904EE"/>
    <w:rsid w:val="00B9077E"/>
    <w:rsid w:val="00B90977"/>
    <w:rsid w:val="00B90A50"/>
    <w:rsid w:val="00B90AF9"/>
    <w:rsid w:val="00B90E22"/>
    <w:rsid w:val="00B90EA6"/>
    <w:rsid w:val="00B90ED1"/>
    <w:rsid w:val="00B9100E"/>
    <w:rsid w:val="00B9113A"/>
    <w:rsid w:val="00B9123F"/>
    <w:rsid w:val="00B91420"/>
    <w:rsid w:val="00B916B7"/>
    <w:rsid w:val="00B916DD"/>
    <w:rsid w:val="00B91845"/>
    <w:rsid w:val="00B918B5"/>
    <w:rsid w:val="00B91C16"/>
    <w:rsid w:val="00B9236E"/>
    <w:rsid w:val="00B92411"/>
    <w:rsid w:val="00B926EA"/>
    <w:rsid w:val="00B928FF"/>
    <w:rsid w:val="00B92E2F"/>
    <w:rsid w:val="00B92F67"/>
    <w:rsid w:val="00B93022"/>
    <w:rsid w:val="00B93079"/>
    <w:rsid w:val="00B93452"/>
    <w:rsid w:val="00B938B3"/>
    <w:rsid w:val="00B939FD"/>
    <w:rsid w:val="00B93B27"/>
    <w:rsid w:val="00B93C72"/>
    <w:rsid w:val="00B93CD0"/>
    <w:rsid w:val="00B93CFE"/>
    <w:rsid w:val="00B93F3C"/>
    <w:rsid w:val="00B93F5A"/>
    <w:rsid w:val="00B93F85"/>
    <w:rsid w:val="00B94196"/>
    <w:rsid w:val="00B945D7"/>
    <w:rsid w:val="00B94A5C"/>
    <w:rsid w:val="00B94AFA"/>
    <w:rsid w:val="00B94E82"/>
    <w:rsid w:val="00B94ED3"/>
    <w:rsid w:val="00B95093"/>
    <w:rsid w:val="00B95253"/>
    <w:rsid w:val="00B9537B"/>
    <w:rsid w:val="00B95425"/>
    <w:rsid w:val="00B95A14"/>
    <w:rsid w:val="00B95C39"/>
    <w:rsid w:val="00B95E62"/>
    <w:rsid w:val="00B95E81"/>
    <w:rsid w:val="00B95EFD"/>
    <w:rsid w:val="00B95F25"/>
    <w:rsid w:val="00B96103"/>
    <w:rsid w:val="00B964A5"/>
    <w:rsid w:val="00B97064"/>
    <w:rsid w:val="00B970A2"/>
    <w:rsid w:val="00B970E4"/>
    <w:rsid w:val="00B97123"/>
    <w:rsid w:val="00B9744A"/>
    <w:rsid w:val="00B974CC"/>
    <w:rsid w:val="00B9758F"/>
    <w:rsid w:val="00B9769C"/>
    <w:rsid w:val="00B97704"/>
    <w:rsid w:val="00B97C3D"/>
    <w:rsid w:val="00B97C45"/>
    <w:rsid w:val="00B97D0D"/>
    <w:rsid w:val="00B97E54"/>
    <w:rsid w:val="00B97FBA"/>
    <w:rsid w:val="00BA07A3"/>
    <w:rsid w:val="00BA0EEF"/>
    <w:rsid w:val="00BA1536"/>
    <w:rsid w:val="00BA1852"/>
    <w:rsid w:val="00BA1AD6"/>
    <w:rsid w:val="00BA1D33"/>
    <w:rsid w:val="00BA225A"/>
    <w:rsid w:val="00BA2B55"/>
    <w:rsid w:val="00BA2C72"/>
    <w:rsid w:val="00BA339D"/>
    <w:rsid w:val="00BA33E4"/>
    <w:rsid w:val="00BA34D3"/>
    <w:rsid w:val="00BA35AD"/>
    <w:rsid w:val="00BA3C62"/>
    <w:rsid w:val="00BA3CF6"/>
    <w:rsid w:val="00BA3DBE"/>
    <w:rsid w:val="00BA3EAC"/>
    <w:rsid w:val="00BA4097"/>
    <w:rsid w:val="00BA4667"/>
    <w:rsid w:val="00BA493D"/>
    <w:rsid w:val="00BA4A2E"/>
    <w:rsid w:val="00BA4E8D"/>
    <w:rsid w:val="00BA511B"/>
    <w:rsid w:val="00BA5299"/>
    <w:rsid w:val="00BA5D89"/>
    <w:rsid w:val="00BA5E16"/>
    <w:rsid w:val="00BA627C"/>
    <w:rsid w:val="00BA649B"/>
    <w:rsid w:val="00BA6564"/>
    <w:rsid w:val="00BA67DA"/>
    <w:rsid w:val="00BA6BDD"/>
    <w:rsid w:val="00BA6C62"/>
    <w:rsid w:val="00BA6D00"/>
    <w:rsid w:val="00BA6D13"/>
    <w:rsid w:val="00BA728C"/>
    <w:rsid w:val="00BA72A7"/>
    <w:rsid w:val="00BA7457"/>
    <w:rsid w:val="00BA7682"/>
    <w:rsid w:val="00BA76A2"/>
    <w:rsid w:val="00BA7C83"/>
    <w:rsid w:val="00BA7CAF"/>
    <w:rsid w:val="00BA7FBE"/>
    <w:rsid w:val="00BB0218"/>
    <w:rsid w:val="00BB0319"/>
    <w:rsid w:val="00BB047C"/>
    <w:rsid w:val="00BB04D4"/>
    <w:rsid w:val="00BB04EE"/>
    <w:rsid w:val="00BB05DF"/>
    <w:rsid w:val="00BB0806"/>
    <w:rsid w:val="00BB0A62"/>
    <w:rsid w:val="00BB0BB6"/>
    <w:rsid w:val="00BB0D4B"/>
    <w:rsid w:val="00BB0FAA"/>
    <w:rsid w:val="00BB103F"/>
    <w:rsid w:val="00BB11C6"/>
    <w:rsid w:val="00BB16CB"/>
    <w:rsid w:val="00BB18C9"/>
    <w:rsid w:val="00BB1AB1"/>
    <w:rsid w:val="00BB1C0C"/>
    <w:rsid w:val="00BB1F01"/>
    <w:rsid w:val="00BB23C1"/>
    <w:rsid w:val="00BB248C"/>
    <w:rsid w:val="00BB28D0"/>
    <w:rsid w:val="00BB32C9"/>
    <w:rsid w:val="00BB32E3"/>
    <w:rsid w:val="00BB3667"/>
    <w:rsid w:val="00BB369B"/>
    <w:rsid w:val="00BB39EF"/>
    <w:rsid w:val="00BB3B5F"/>
    <w:rsid w:val="00BB47A8"/>
    <w:rsid w:val="00BB4B36"/>
    <w:rsid w:val="00BB4DC2"/>
    <w:rsid w:val="00BB4EED"/>
    <w:rsid w:val="00BB514C"/>
    <w:rsid w:val="00BB5474"/>
    <w:rsid w:val="00BB54C9"/>
    <w:rsid w:val="00BB5506"/>
    <w:rsid w:val="00BB57D0"/>
    <w:rsid w:val="00BB57DF"/>
    <w:rsid w:val="00BB58F6"/>
    <w:rsid w:val="00BB59D6"/>
    <w:rsid w:val="00BB5BAA"/>
    <w:rsid w:val="00BB5BC8"/>
    <w:rsid w:val="00BB5D64"/>
    <w:rsid w:val="00BB64B2"/>
    <w:rsid w:val="00BB699F"/>
    <w:rsid w:val="00BB6C51"/>
    <w:rsid w:val="00BB715F"/>
    <w:rsid w:val="00BB717F"/>
    <w:rsid w:val="00BB7734"/>
    <w:rsid w:val="00BB77CE"/>
    <w:rsid w:val="00BB7841"/>
    <w:rsid w:val="00BB789E"/>
    <w:rsid w:val="00BB78BA"/>
    <w:rsid w:val="00BB78E5"/>
    <w:rsid w:val="00BB7951"/>
    <w:rsid w:val="00BB7984"/>
    <w:rsid w:val="00BB79DE"/>
    <w:rsid w:val="00BB7BAE"/>
    <w:rsid w:val="00BB7F40"/>
    <w:rsid w:val="00BC00DD"/>
    <w:rsid w:val="00BC0238"/>
    <w:rsid w:val="00BC0A23"/>
    <w:rsid w:val="00BC0AA1"/>
    <w:rsid w:val="00BC0F47"/>
    <w:rsid w:val="00BC10A0"/>
    <w:rsid w:val="00BC144C"/>
    <w:rsid w:val="00BC18D7"/>
    <w:rsid w:val="00BC1A33"/>
    <w:rsid w:val="00BC1B6C"/>
    <w:rsid w:val="00BC2196"/>
    <w:rsid w:val="00BC22B0"/>
    <w:rsid w:val="00BC240A"/>
    <w:rsid w:val="00BC25BE"/>
    <w:rsid w:val="00BC26E9"/>
    <w:rsid w:val="00BC2AA9"/>
    <w:rsid w:val="00BC2B78"/>
    <w:rsid w:val="00BC2C2F"/>
    <w:rsid w:val="00BC2DD2"/>
    <w:rsid w:val="00BC2F03"/>
    <w:rsid w:val="00BC307C"/>
    <w:rsid w:val="00BC3543"/>
    <w:rsid w:val="00BC37CF"/>
    <w:rsid w:val="00BC37F1"/>
    <w:rsid w:val="00BC3AC4"/>
    <w:rsid w:val="00BC3ADA"/>
    <w:rsid w:val="00BC3F4F"/>
    <w:rsid w:val="00BC3FF0"/>
    <w:rsid w:val="00BC3FF7"/>
    <w:rsid w:val="00BC458E"/>
    <w:rsid w:val="00BC45C2"/>
    <w:rsid w:val="00BC45F2"/>
    <w:rsid w:val="00BC4798"/>
    <w:rsid w:val="00BC4DD7"/>
    <w:rsid w:val="00BC5167"/>
    <w:rsid w:val="00BC51C8"/>
    <w:rsid w:val="00BC5675"/>
    <w:rsid w:val="00BC58A1"/>
    <w:rsid w:val="00BC5F14"/>
    <w:rsid w:val="00BC623D"/>
    <w:rsid w:val="00BC6844"/>
    <w:rsid w:val="00BC6894"/>
    <w:rsid w:val="00BC6BDE"/>
    <w:rsid w:val="00BC6C82"/>
    <w:rsid w:val="00BC6DB7"/>
    <w:rsid w:val="00BC6E3E"/>
    <w:rsid w:val="00BC6F4D"/>
    <w:rsid w:val="00BC6F8D"/>
    <w:rsid w:val="00BC6FFD"/>
    <w:rsid w:val="00BC74D1"/>
    <w:rsid w:val="00BC7518"/>
    <w:rsid w:val="00BC767B"/>
    <w:rsid w:val="00BC77B4"/>
    <w:rsid w:val="00BC77B6"/>
    <w:rsid w:val="00BC7B3B"/>
    <w:rsid w:val="00BC7B51"/>
    <w:rsid w:val="00BC7D39"/>
    <w:rsid w:val="00BC7F97"/>
    <w:rsid w:val="00BD0064"/>
    <w:rsid w:val="00BD027C"/>
    <w:rsid w:val="00BD063B"/>
    <w:rsid w:val="00BD072F"/>
    <w:rsid w:val="00BD07B1"/>
    <w:rsid w:val="00BD0C07"/>
    <w:rsid w:val="00BD0C30"/>
    <w:rsid w:val="00BD0C45"/>
    <w:rsid w:val="00BD0EE4"/>
    <w:rsid w:val="00BD102C"/>
    <w:rsid w:val="00BD12F9"/>
    <w:rsid w:val="00BD1361"/>
    <w:rsid w:val="00BD1880"/>
    <w:rsid w:val="00BD1983"/>
    <w:rsid w:val="00BD1D19"/>
    <w:rsid w:val="00BD1DAA"/>
    <w:rsid w:val="00BD1E0F"/>
    <w:rsid w:val="00BD2296"/>
    <w:rsid w:val="00BD229E"/>
    <w:rsid w:val="00BD2309"/>
    <w:rsid w:val="00BD284B"/>
    <w:rsid w:val="00BD2A71"/>
    <w:rsid w:val="00BD2ACC"/>
    <w:rsid w:val="00BD2D80"/>
    <w:rsid w:val="00BD2FD9"/>
    <w:rsid w:val="00BD30C0"/>
    <w:rsid w:val="00BD3447"/>
    <w:rsid w:val="00BD3C55"/>
    <w:rsid w:val="00BD3C9B"/>
    <w:rsid w:val="00BD3F26"/>
    <w:rsid w:val="00BD41AE"/>
    <w:rsid w:val="00BD41FA"/>
    <w:rsid w:val="00BD4464"/>
    <w:rsid w:val="00BD4CDE"/>
    <w:rsid w:val="00BD4F91"/>
    <w:rsid w:val="00BD504E"/>
    <w:rsid w:val="00BD539E"/>
    <w:rsid w:val="00BD57BC"/>
    <w:rsid w:val="00BD5BD0"/>
    <w:rsid w:val="00BD60DF"/>
    <w:rsid w:val="00BD635B"/>
    <w:rsid w:val="00BD65C3"/>
    <w:rsid w:val="00BD6824"/>
    <w:rsid w:val="00BD6C7A"/>
    <w:rsid w:val="00BD6D28"/>
    <w:rsid w:val="00BD6DAA"/>
    <w:rsid w:val="00BD6EB4"/>
    <w:rsid w:val="00BD7050"/>
    <w:rsid w:val="00BD714C"/>
    <w:rsid w:val="00BD717A"/>
    <w:rsid w:val="00BD741F"/>
    <w:rsid w:val="00BD7560"/>
    <w:rsid w:val="00BD75AF"/>
    <w:rsid w:val="00BD77B4"/>
    <w:rsid w:val="00BD780D"/>
    <w:rsid w:val="00BD797C"/>
    <w:rsid w:val="00BD79EC"/>
    <w:rsid w:val="00BD7AE0"/>
    <w:rsid w:val="00BD7BAB"/>
    <w:rsid w:val="00BD7EC0"/>
    <w:rsid w:val="00BD7F2C"/>
    <w:rsid w:val="00BD7F5E"/>
    <w:rsid w:val="00BE0110"/>
    <w:rsid w:val="00BE0655"/>
    <w:rsid w:val="00BE0DA6"/>
    <w:rsid w:val="00BE0E2C"/>
    <w:rsid w:val="00BE0FA0"/>
    <w:rsid w:val="00BE122A"/>
    <w:rsid w:val="00BE1955"/>
    <w:rsid w:val="00BE1A55"/>
    <w:rsid w:val="00BE1DD2"/>
    <w:rsid w:val="00BE2285"/>
    <w:rsid w:val="00BE2343"/>
    <w:rsid w:val="00BE24E2"/>
    <w:rsid w:val="00BE25C6"/>
    <w:rsid w:val="00BE2886"/>
    <w:rsid w:val="00BE29DB"/>
    <w:rsid w:val="00BE2ADB"/>
    <w:rsid w:val="00BE2BC8"/>
    <w:rsid w:val="00BE3143"/>
    <w:rsid w:val="00BE3440"/>
    <w:rsid w:val="00BE3563"/>
    <w:rsid w:val="00BE386B"/>
    <w:rsid w:val="00BE3CDB"/>
    <w:rsid w:val="00BE445C"/>
    <w:rsid w:val="00BE4534"/>
    <w:rsid w:val="00BE462D"/>
    <w:rsid w:val="00BE4719"/>
    <w:rsid w:val="00BE4B7F"/>
    <w:rsid w:val="00BE4E6D"/>
    <w:rsid w:val="00BE4F0A"/>
    <w:rsid w:val="00BE5236"/>
    <w:rsid w:val="00BE52DA"/>
    <w:rsid w:val="00BE5437"/>
    <w:rsid w:val="00BE5465"/>
    <w:rsid w:val="00BE562D"/>
    <w:rsid w:val="00BE59EE"/>
    <w:rsid w:val="00BE5A2D"/>
    <w:rsid w:val="00BE5BB7"/>
    <w:rsid w:val="00BE5CA3"/>
    <w:rsid w:val="00BE5CCE"/>
    <w:rsid w:val="00BE67AD"/>
    <w:rsid w:val="00BE6A8A"/>
    <w:rsid w:val="00BE6CEE"/>
    <w:rsid w:val="00BE6EF7"/>
    <w:rsid w:val="00BE6F69"/>
    <w:rsid w:val="00BE6FD6"/>
    <w:rsid w:val="00BE744D"/>
    <w:rsid w:val="00BE7514"/>
    <w:rsid w:val="00BE756C"/>
    <w:rsid w:val="00BE75BD"/>
    <w:rsid w:val="00BE7683"/>
    <w:rsid w:val="00BE7718"/>
    <w:rsid w:val="00BE7AA2"/>
    <w:rsid w:val="00BE7C52"/>
    <w:rsid w:val="00BE7E65"/>
    <w:rsid w:val="00BF09F2"/>
    <w:rsid w:val="00BF0A2C"/>
    <w:rsid w:val="00BF1062"/>
    <w:rsid w:val="00BF134B"/>
    <w:rsid w:val="00BF135E"/>
    <w:rsid w:val="00BF13D7"/>
    <w:rsid w:val="00BF1557"/>
    <w:rsid w:val="00BF15DA"/>
    <w:rsid w:val="00BF1A1B"/>
    <w:rsid w:val="00BF1E84"/>
    <w:rsid w:val="00BF20A3"/>
    <w:rsid w:val="00BF2853"/>
    <w:rsid w:val="00BF2A13"/>
    <w:rsid w:val="00BF2A20"/>
    <w:rsid w:val="00BF2F61"/>
    <w:rsid w:val="00BF319F"/>
    <w:rsid w:val="00BF33F1"/>
    <w:rsid w:val="00BF3A1A"/>
    <w:rsid w:val="00BF3A29"/>
    <w:rsid w:val="00BF3CB9"/>
    <w:rsid w:val="00BF3D79"/>
    <w:rsid w:val="00BF4030"/>
    <w:rsid w:val="00BF4281"/>
    <w:rsid w:val="00BF42DC"/>
    <w:rsid w:val="00BF49D7"/>
    <w:rsid w:val="00BF4A06"/>
    <w:rsid w:val="00BF4AE2"/>
    <w:rsid w:val="00BF4C90"/>
    <w:rsid w:val="00BF4E26"/>
    <w:rsid w:val="00BF5148"/>
    <w:rsid w:val="00BF5558"/>
    <w:rsid w:val="00BF5659"/>
    <w:rsid w:val="00BF5684"/>
    <w:rsid w:val="00BF5736"/>
    <w:rsid w:val="00BF580B"/>
    <w:rsid w:val="00BF58F1"/>
    <w:rsid w:val="00BF5DDF"/>
    <w:rsid w:val="00BF5FC2"/>
    <w:rsid w:val="00BF61B6"/>
    <w:rsid w:val="00BF6509"/>
    <w:rsid w:val="00BF667C"/>
    <w:rsid w:val="00BF67DB"/>
    <w:rsid w:val="00BF6889"/>
    <w:rsid w:val="00BF6A1B"/>
    <w:rsid w:val="00BF6ADA"/>
    <w:rsid w:val="00BF6B2A"/>
    <w:rsid w:val="00BF6B89"/>
    <w:rsid w:val="00BF6CFC"/>
    <w:rsid w:val="00BF720B"/>
    <w:rsid w:val="00BF7311"/>
    <w:rsid w:val="00BF7354"/>
    <w:rsid w:val="00BF73B5"/>
    <w:rsid w:val="00BF7599"/>
    <w:rsid w:val="00BF7606"/>
    <w:rsid w:val="00BF794F"/>
    <w:rsid w:val="00BF7997"/>
    <w:rsid w:val="00BF79D1"/>
    <w:rsid w:val="00BF7F45"/>
    <w:rsid w:val="00BF7F5F"/>
    <w:rsid w:val="00C00002"/>
    <w:rsid w:val="00C00064"/>
    <w:rsid w:val="00C00349"/>
    <w:rsid w:val="00C00408"/>
    <w:rsid w:val="00C0063A"/>
    <w:rsid w:val="00C009C5"/>
    <w:rsid w:val="00C00AC8"/>
    <w:rsid w:val="00C00EC5"/>
    <w:rsid w:val="00C00F1B"/>
    <w:rsid w:val="00C014BF"/>
    <w:rsid w:val="00C016D9"/>
    <w:rsid w:val="00C01801"/>
    <w:rsid w:val="00C01870"/>
    <w:rsid w:val="00C01B1F"/>
    <w:rsid w:val="00C01BA3"/>
    <w:rsid w:val="00C01E95"/>
    <w:rsid w:val="00C01F28"/>
    <w:rsid w:val="00C0207E"/>
    <w:rsid w:val="00C020D1"/>
    <w:rsid w:val="00C02150"/>
    <w:rsid w:val="00C021B2"/>
    <w:rsid w:val="00C0235D"/>
    <w:rsid w:val="00C023D3"/>
    <w:rsid w:val="00C02546"/>
    <w:rsid w:val="00C02582"/>
    <w:rsid w:val="00C02732"/>
    <w:rsid w:val="00C02759"/>
    <w:rsid w:val="00C02899"/>
    <w:rsid w:val="00C02B49"/>
    <w:rsid w:val="00C02E9E"/>
    <w:rsid w:val="00C02FB0"/>
    <w:rsid w:val="00C0348F"/>
    <w:rsid w:val="00C0362F"/>
    <w:rsid w:val="00C03EBD"/>
    <w:rsid w:val="00C0405F"/>
    <w:rsid w:val="00C042DA"/>
    <w:rsid w:val="00C042F3"/>
    <w:rsid w:val="00C04341"/>
    <w:rsid w:val="00C04478"/>
    <w:rsid w:val="00C045D6"/>
    <w:rsid w:val="00C045F6"/>
    <w:rsid w:val="00C047AF"/>
    <w:rsid w:val="00C04C51"/>
    <w:rsid w:val="00C04C6B"/>
    <w:rsid w:val="00C04E76"/>
    <w:rsid w:val="00C054A3"/>
    <w:rsid w:val="00C0595F"/>
    <w:rsid w:val="00C05B4A"/>
    <w:rsid w:val="00C0609B"/>
    <w:rsid w:val="00C061AD"/>
    <w:rsid w:val="00C06374"/>
    <w:rsid w:val="00C0660D"/>
    <w:rsid w:val="00C06940"/>
    <w:rsid w:val="00C06B0C"/>
    <w:rsid w:val="00C06D87"/>
    <w:rsid w:val="00C06ED1"/>
    <w:rsid w:val="00C072EF"/>
    <w:rsid w:val="00C074CC"/>
    <w:rsid w:val="00C07807"/>
    <w:rsid w:val="00C07913"/>
    <w:rsid w:val="00C07AAB"/>
    <w:rsid w:val="00C07E2F"/>
    <w:rsid w:val="00C101C6"/>
    <w:rsid w:val="00C10293"/>
    <w:rsid w:val="00C10314"/>
    <w:rsid w:val="00C10794"/>
    <w:rsid w:val="00C107B0"/>
    <w:rsid w:val="00C1094D"/>
    <w:rsid w:val="00C10DDB"/>
    <w:rsid w:val="00C10E62"/>
    <w:rsid w:val="00C10ED8"/>
    <w:rsid w:val="00C1102D"/>
    <w:rsid w:val="00C1154D"/>
    <w:rsid w:val="00C11577"/>
    <w:rsid w:val="00C115E5"/>
    <w:rsid w:val="00C115ED"/>
    <w:rsid w:val="00C116B4"/>
    <w:rsid w:val="00C11973"/>
    <w:rsid w:val="00C11B5E"/>
    <w:rsid w:val="00C11D29"/>
    <w:rsid w:val="00C12162"/>
    <w:rsid w:val="00C12364"/>
    <w:rsid w:val="00C123F7"/>
    <w:rsid w:val="00C12454"/>
    <w:rsid w:val="00C12D39"/>
    <w:rsid w:val="00C12E9D"/>
    <w:rsid w:val="00C13089"/>
    <w:rsid w:val="00C130A2"/>
    <w:rsid w:val="00C13551"/>
    <w:rsid w:val="00C13745"/>
    <w:rsid w:val="00C1377C"/>
    <w:rsid w:val="00C138C5"/>
    <w:rsid w:val="00C13A08"/>
    <w:rsid w:val="00C13CEC"/>
    <w:rsid w:val="00C13F59"/>
    <w:rsid w:val="00C1406A"/>
    <w:rsid w:val="00C14211"/>
    <w:rsid w:val="00C14347"/>
    <w:rsid w:val="00C144A2"/>
    <w:rsid w:val="00C14554"/>
    <w:rsid w:val="00C14935"/>
    <w:rsid w:val="00C149C0"/>
    <w:rsid w:val="00C14AFF"/>
    <w:rsid w:val="00C14DAD"/>
    <w:rsid w:val="00C15188"/>
    <w:rsid w:val="00C1545A"/>
    <w:rsid w:val="00C1552E"/>
    <w:rsid w:val="00C1561A"/>
    <w:rsid w:val="00C15675"/>
    <w:rsid w:val="00C15683"/>
    <w:rsid w:val="00C156F9"/>
    <w:rsid w:val="00C1573C"/>
    <w:rsid w:val="00C158B2"/>
    <w:rsid w:val="00C15A51"/>
    <w:rsid w:val="00C15DC4"/>
    <w:rsid w:val="00C15EB4"/>
    <w:rsid w:val="00C15EC5"/>
    <w:rsid w:val="00C1609A"/>
    <w:rsid w:val="00C161FF"/>
    <w:rsid w:val="00C164B9"/>
    <w:rsid w:val="00C16763"/>
    <w:rsid w:val="00C16921"/>
    <w:rsid w:val="00C169DE"/>
    <w:rsid w:val="00C16B79"/>
    <w:rsid w:val="00C16F7B"/>
    <w:rsid w:val="00C171E1"/>
    <w:rsid w:val="00C173A1"/>
    <w:rsid w:val="00C1762D"/>
    <w:rsid w:val="00C1766E"/>
    <w:rsid w:val="00C178D9"/>
    <w:rsid w:val="00C17DA8"/>
    <w:rsid w:val="00C17E4F"/>
    <w:rsid w:val="00C17ED7"/>
    <w:rsid w:val="00C20387"/>
    <w:rsid w:val="00C20394"/>
    <w:rsid w:val="00C204C7"/>
    <w:rsid w:val="00C20AF7"/>
    <w:rsid w:val="00C20B37"/>
    <w:rsid w:val="00C20CA1"/>
    <w:rsid w:val="00C20D2D"/>
    <w:rsid w:val="00C20E1F"/>
    <w:rsid w:val="00C20E46"/>
    <w:rsid w:val="00C21051"/>
    <w:rsid w:val="00C213B8"/>
    <w:rsid w:val="00C2163F"/>
    <w:rsid w:val="00C218B8"/>
    <w:rsid w:val="00C21AF9"/>
    <w:rsid w:val="00C21C58"/>
    <w:rsid w:val="00C21CD7"/>
    <w:rsid w:val="00C21DE4"/>
    <w:rsid w:val="00C223AE"/>
    <w:rsid w:val="00C22726"/>
    <w:rsid w:val="00C2274A"/>
    <w:rsid w:val="00C22757"/>
    <w:rsid w:val="00C227A6"/>
    <w:rsid w:val="00C227F3"/>
    <w:rsid w:val="00C22B59"/>
    <w:rsid w:val="00C23346"/>
    <w:rsid w:val="00C236A2"/>
    <w:rsid w:val="00C236DD"/>
    <w:rsid w:val="00C23AA0"/>
    <w:rsid w:val="00C23EE2"/>
    <w:rsid w:val="00C23F42"/>
    <w:rsid w:val="00C240DF"/>
    <w:rsid w:val="00C24150"/>
    <w:rsid w:val="00C24194"/>
    <w:rsid w:val="00C242FF"/>
    <w:rsid w:val="00C244D3"/>
    <w:rsid w:val="00C24B33"/>
    <w:rsid w:val="00C24C8F"/>
    <w:rsid w:val="00C24D6A"/>
    <w:rsid w:val="00C24E8C"/>
    <w:rsid w:val="00C24ED9"/>
    <w:rsid w:val="00C2534C"/>
    <w:rsid w:val="00C2557E"/>
    <w:rsid w:val="00C255C2"/>
    <w:rsid w:val="00C2572C"/>
    <w:rsid w:val="00C2585E"/>
    <w:rsid w:val="00C25AC6"/>
    <w:rsid w:val="00C25B7C"/>
    <w:rsid w:val="00C2674E"/>
    <w:rsid w:val="00C26971"/>
    <w:rsid w:val="00C26E96"/>
    <w:rsid w:val="00C27240"/>
    <w:rsid w:val="00C27738"/>
    <w:rsid w:val="00C27BFB"/>
    <w:rsid w:val="00C27F8A"/>
    <w:rsid w:val="00C3029F"/>
    <w:rsid w:val="00C30443"/>
    <w:rsid w:val="00C3080B"/>
    <w:rsid w:val="00C30AA1"/>
    <w:rsid w:val="00C30B2D"/>
    <w:rsid w:val="00C30B38"/>
    <w:rsid w:val="00C30F70"/>
    <w:rsid w:val="00C31113"/>
    <w:rsid w:val="00C31576"/>
    <w:rsid w:val="00C31737"/>
    <w:rsid w:val="00C31CA7"/>
    <w:rsid w:val="00C31D6C"/>
    <w:rsid w:val="00C31E9C"/>
    <w:rsid w:val="00C32198"/>
    <w:rsid w:val="00C325C9"/>
    <w:rsid w:val="00C326AA"/>
    <w:rsid w:val="00C328B4"/>
    <w:rsid w:val="00C32A3C"/>
    <w:rsid w:val="00C32E1B"/>
    <w:rsid w:val="00C32F2A"/>
    <w:rsid w:val="00C32F8A"/>
    <w:rsid w:val="00C331D8"/>
    <w:rsid w:val="00C331F9"/>
    <w:rsid w:val="00C3353E"/>
    <w:rsid w:val="00C336F1"/>
    <w:rsid w:val="00C33815"/>
    <w:rsid w:val="00C33A52"/>
    <w:rsid w:val="00C33ACA"/>
    <w:rsid w:val="00C33B00"/>
    <w:rsid w:val="00C340DC"/>
    <w:rsid w:val="00C3454A"/>
    <w:rsid w:val="00C345FC"/>
    <w:rsid w:val="00C34778"/>
    <w:rsid w:val="00C347A4"/>
    <w:rsid w:val="00C34E2F"/>
    <w:rsid w:val="00C35242"/>
    <w:rsid w:val="00C353C6"/>
    <w:rsid w:val="00C3545B"/>
    <w:rsid w:val="00C359D4"/>
    <w:rsid w:val="00C35B81"/>
    <w:rsid w:val="00C35F48"/>
    <w:rsid w:val="00C3615D"/>
    <w:rsid w:val="00C368CC"/>
    <w:rsid w:val="00C36CCD"/>
    <w:rsid w:val="00C36D36"/>
    <w:rsid w:val="00C36D60"/>
    <w:rsid w:val="00C36E2A"/>
    <w:rsid w:val="00C370F0"/>
    <w:rsid w:val="00C37309"/>
    <w:rsid w:val="00C37628"/>
    <w:rsid w:val="00C3772B"/>
    <w:rsid w:val="00C377D9"/>
    <w:rsid w:val="00C37A4F"/>
    <w:rsid w:val="00C37B24"/>
    <w:rsid w:val="00C37BD4"/>
    <w:rsid w:val="00C37BFC"/>
    <w:rsid w:val="00C401F1"/>
    <w:rsid w:val="00C40562"/>
    <w:rsid w:val="00C40618"/>
    <w:rsid w:val="00C40682"/>
    <w:rsid w:val="00C408F1"/>
    <w:rsid w:val="00C40ADF"/>
    <w:rsid w:val="00C40CBF"/>
    <w:rsid w:val="00C41172"/>
    <w:rsid w:val="00C41286"/>
    <w:rsid w:val="00C41401"/>
    <w:rsid w:val="00C41A33"/>
    <w:rsid w:val="00C41E13"/>
    <w:rsid w:val="00C420D0"/>
    <w:rsid w:val="00C4228A"/>
    <w:rsid w:val="00C4242B"/>
    <w:rsid w:val="00C4255B"/>
    <w:rsid w:val="00C425E3"/>
    <w:rsid w:val="00C42777"/>
    <w:rsid w:val="00C427E6"/>
    <w:rsid w:val="00C42A67"/>
    <w:rsid w:val="00C42B32"/>
    <w:rsid w:val="00C42E45"/>
    <w:rsid w:val="00C42E49"/>
    <w:rsid w:val="00C42EB5"/>
    <w:rsid w:val="00C42FEC"/>
    <w:rsid w:val="00C433BF"/>
    <w:rsid w:val="00C43563"/>
    <w:rsid w:val="00C43663"/>
    <w:rsid w:val="00C436C7"/>
    <w:rsid w:val="00C4371E"/>
    <w:rsid w:val="00C43942"/>
    <w:rsid w:val="00C43C0F"/>
    <w:rsid w:val="00C44331"/>
    <w:rsid w:val="00C44402"/>
    <w:rsid w:val="00C44637"/>
    <w:rsid w:val="00C446F9"/>
    <w:rsid w:val="00C44D02"/>
    <w:rsid w:val="00C4506B"/>
    <w:rsid w:val="00C4523A"/>
    <w:rsid w:val="00C45631"/>
    <w:rsid w:val="00C45746"/>
    <w:rsid w:val="00C4585E"/>
    <w:rsid w:val="00C4599F"/>
    <w:rsid w:val="00C459DA"/>
    <w:rsid w:val="00C45A49"/>
    <w:rsid w:val="00C45D8C"/>
    <w:rsid w:val="00C45F3D"/>
    <w:rsid w:val="00C461FB"/>
    <w:rsid w:val="00C4645B"/>
    <w:rsid w:val="00C46620"/>
    <w:rsid w:val="00C467F0"/>
    <w:rsid w:val="00C469A0"/>
    <w:rsid w:val="00C46AE7"/>
    <w:rsid w:val="00C46D0A"/>
    <w:rsid w:val="00C46FF9"/>
    <w:rsid w:val="00C473EC"/>
    <w:rsid w:val="00C47419"/>
    <w:rsid w:val="00C475BB"/>
    <w:rsid w:val="00C4768C"/>
    <w:rsid w:val="00C47A76"/>
    <w:rsid w:val="00C47DD6"/>
    <w:rsid w:val="00C500BA"/>
    <w:rsid w:val="00C50446"/>
    <w:rsid w:val="00C50484"/>
    <w:rsid w:val="00C50870"/>
    <w:rsid w:val="00C50972"/>
    <w:rsid w:val="00C50A51"/>
    <w:rsid w:val="00C50AE8"/>
    <w:rsid w:val="00C50CD1"/>
    <w:rsid w:val="00C50E37"/>
    <w:rsid w:val="00C50FAE"/>
    <w:rsid w:val="00C5138B"/>
    <w:rsid w:val="00C517EE"/>
    <w:rsid w:val="00C5186D"/>
    <w:rsid w:val="00C51A02"/>
    <w:rsid w:val="00C52254"/>
    <w:rsid w:val="00C5227E"/>
    <w:rsid w:val="00C5249B"/>
    <w:rsid w:val="00C52EB4"/>
    <w:rsid w:val="00C52F99"/>
    <w:rsid w:val="00C53404"/>
    <w:rsid w:val="00C5364D"/>
    <w:rsid w:val="00C53789"/>
    <w:rsid w:val="00C53A1E"/>
    <w:rsid w:val="00C53AEC"/>
    <w:rsid w:val="00C53BCB"/>
    <w:rsid w:val="00C53D7C"/>
    <w:rsid w:val="00C54679"/>
    <w:rsid w:val="00C54961"/>
    <w:rsid w:val="00C54A32"/>
    <w:rsid w:val="00C54C72"/>
    <w:rsid w:val="00C54C81"/>
    <w:rsid w:val="00C55117"/>
    <w:rsid w:val="00C5544F"/>
    <w:rsid w:val="00C55476"/>
    <w:rsid w:val="00C55858"/>
    <w:rsid w:val="00C55A75"/>
    <w:rsid w:val="00C56904"/>
    <w:rsid w:val="00C56B77"/>
    <w:rsid w:val="00C56B9B"/>
    <w:rsid w:val="00C56CA7"/>
    <w:rsid w:val="00C56CD7"/>
    <w:rsid w:val="00C56F0A"/>
    <w:rsid w:val="00C5713E"/>
    <w:rsid w:val="00C575B5"/>
    <w:rsid w:val="00C5769F"/>
    <w:rsid w:val="00C576D0"/>
    <w:rsid w:val="00C57B37"/>
    <w:rsid w:val="00C57C89"/>
    <w:rsid w:val="00C57EE7"/>
    <w:rsid w:val="00C60052"/>
    <w:rsid w:val="00C6091C"/>
    <w:rsid w:val="00C60A1B"/>
    <w:rsid w:val="00C60BB5"/>
    <w:rsid w:val="00C60BDA"/>
    <w:rsid w:val="00C60FD6"/>
    <w:rsid w:val="00C6122D"/>
    <w:rsid w:val="00C61291"/>
    <w:rsid w:val="00C61412"/>
    <w:rsid w:val="00C6145A"/>
    <w:rsid w:val="00C614F6"/>
    <w:rsid w:val="00C61A40"/>
    <w:rsid w:val="00C61B86"/>
    <w:rsid w:val="00C61D92"/>
    <w:rsid w:val="00C61DCF"/>
    <w:rsid w:val="00C62175"/>
    <w:rsid w:val="00C625E7"/>
    <w:rsid w:val="00C62602"/>
    <w:rsid w:val="00C62877"/>
    <w:rsid w:val="00C62BC9"/>
    <w:rsid w:val="00C630AA"/>
    <w:rsid w:val="00C631CF"/>
    <w:rsid w:val="00C631F8"/>
    <w:rsid w:val="00C63426"/>
    <w:rsid w:val="00C6383B"/>
    <w:rsid w:val="00C63909"/>
    <w:rsid w:val="00C63D3F"/>
    <w:rsid w:val="00C63EAF"/>
    <w:rsid w:val="00C63FAE"/>
    <w:rsid w:val="00C64039"/>
    <w:rsid w:val="00C64465"/>
    <w:rsid w:val="00C6488D"/>
    <w:rsid w:val="00C6492E"/>
    <w:rsid w:val="00C649EC"/>
    <w:rsid w:val="00C64C78"/>
    <w:rsid w:val="00C64DED"/>
    <w:rsid w:val="00C65395"/>
    <w:rsid w:val="00C65517"/>
    <w:rsid w:val="00C655D5"/>
    <w:rsid w:val="00C658FB"/>
    <w:rsid w:val="00C6594F"/>
    <w:rsid w:val="00C65975"/>
    <w:rsid w:val="00C65C15"/>
    <w:rsid w:val="00C65E88"/>
    <w:rsid w:val="00C65F30"/>
    <w:rsid w:val="00C660C8"/>
    <w:rsid w:val="00C6615A"/>
    <w:rsid w:val="00C66289"/>
    <w:rsid w:val="00C664A5"/>
    <w:rsid w:val="00C66952"/>
    <w:rsid w:val="00C66B9B"/>
    <w:rsid w:val="00C66BC2"/>
    <w:rsid w:val="00C66DDB"/>
    <w:rsid w:val="00C67187"/>
    <w:rsid w:val="00C6721E"/>
    <w:rsid w:val="00C6724D"/>
    <w:rsid w:val="00C673EF"/>
    <w:rsid w:val="00C6779C"/>
    <w:rsid w:val="00C67AF0"/>
    <w:rsid w:val="00C67D1F"/>
    <w:rsid w:val="00C67D74"/>
    <w:rsid w:val="00C67F6B"/>
    <w:rsid w:val="00C705AE"/>
    <w:rsid w:val="00C70679"/>
    <w:rsid w:val="00C70696"/>
    <w:rsid w:val="00C706FE"/>
    <w:rsid w:val="00C70B57"/>
    <w:rsid w:val="00C70C73"/>
    <w:rsid w:val="00C70C75"/>
    <w:rsid w:val="00C70E97"/>
    <w:rsid w:val="00C71035"/>
    <w:rsid w:val="00C71053"/>
    <w:rsid w:val="00C71337"/>
    <w:rsid w:val="00C713A5"/>
    <w:rsid w:val="00C713DC"/>
    <w:rsid w:val="00C716EE"/>
    <w:rsid w:val="00C71740"/>
    <w:rsid w:val="00C7178F"/>
    <w:rsid w:val="00C717CA"/>
    <w:rsid w:val="00C71822"/>
    <w:rsid w:val="00C7186C"/>
    <w:rsid w:val="00C71D5A"/>
    <w:rsid w:val="00C71EC8"/>
    <w:rsid w:val="00C720D1"/>
    <w:rsid w:val="00C7213F"/>
    <w:rsid w:val="00C72322"/>
    <w:rsid w:val="00C7234E"/>
    <w:rsid w:val="00C7241E"/>
    <w:rsid w:val="00C72487"/>
    <w:rsid w:val="00C725A2"/>
    <w:rsid w:val="00C72689"/>
    <w:rsid w:val="00C726B4"/>
    <w:rsid w:val="00C72781"/>
    <w:rsid w:val="00C72A2A"/>
    <w:rsid w:val="00C72A4E"/>
    <w:rsid w:val="00C72A8A"/>
    <w:rsid w:val="00C72C33"/>
    <w:rsid w:val="00C72DC0"/>
    <w:rsid w:val="00C72FB5"/>
    <w:rsid w:val="00C73037"/>
    <w:rsid w:val="00C730AD"/>
    <w:rsid w:val="00C731E2"/>
    <w:rsid w:val="00C73D57"/>
    <w:rsid w:val="00C73E60"/>
    <w:rsid w:val="00C73F9C"/>
    <w:rsid w:val="00C74415"/>
    <w:rsid w:val="00C74421"/>
    <w:rsid w:val="00C7461D"/>
    <w:rsid w:val="00C74BD8"/>
    <w:rsid w:val="00C7516F"/>
    <w:rsid w:val="00C751B9"/>
    <w:rsid w:val="00C7537D"/>
    <w:rsid w:val="00C75613"/>
    <w:rsid w:val="00C75922"/>
    <w:rsid w:val="00C75954"/>
    <w:rsid w:val="00C75A83"/>
    <w:rsid w:val="00C75C4A"/>
    <w:rsid w:val="00C75CBA"/>
    <w:rsid w:val="00C75D7B"/>
    <w:rsid w:val="00C75EF8"/>
    <w:rsid w:val="00C75F60"/>
    <w:rsid w:val="00C7639A"/>
    <w:rsid w:val="00C765EA"/>
    <w:rsid w:val="00C76740"/>
    <w:rsid w:val="00C768BB"/>
    <w:rsid w:val="00C76FB5"/>
    <w:rsid w:val="00C77093"/>
    <w:rsid w:val="00C774F1"/>
    <w:rsid w:val="00C7754E"/>
    <w:rsid w:val="00C775D6"/>
    <w:rsid w:val="00C77892"/>
    <w:rsid w:val="00C7791B"/>
    <w:rsid w:val="00C77B47"/>
    <w:rsid w:val="00C77FB6"/>
    <w:rsid w:val="00C800E9"/>
    <w:rsid w:val="00C80363"/>
    <w:rsid w:val="00C80591"/>
    <w:rsid w:val="00C806A2"/>
    <w:rsid w:val="00C80927"/>
    <w:rsid w:val="00C8097F"/>
    <w:rsid w:val="00C80FEF"/>
    <w:rsid w:val="00C81049"/>
    <w:rsid w:val="00C81250"/>
    <w:rsid w:val="00C81395"/>
    <w:rsid w:val="00C8163F"/>
    <w:rsid w:val="00C8171F"/>
    <w:rsid w:val="00C8183C"/>
    <w:rsid w:val="00C81907"/>
    <w:rsid w:val="00C81A87"/>
    <w:rsid w:val="00C821C6"/>
    <w:rsid w:val="00C82233"/>
    <w:rsid w:val="00C822B9"/>
    <w:rsid w:val="00C8242C"/>
    <w:rsid w:val="00C8245B"/>
    <w:rsid w:val="00C82707"/>
    <w:rsid w:val="00C8277A"/>
    <w:rsid w:val="00C82C14"/>
    <w:rsid w:val="00C82CAF"/>
    <w:rsid w:val="00C83241"/>
    <w:rsid w:val="00C83428"/>
    <w:rsid w:val="00C835F1"/>
    <w:rsid w:val="00C83E59"/>
    <w:rsid w:val="00C84A0C"/>
    <w:rsid w:val="00C84EFC"/>
    <w:rsid w:val="00C85035"/>
    <w:rsid w:val="00C855B4"/>
    <w:rsid w:val="00C8565F"/>
    <w:rsid w:val="00C85677"/>
    <w:rsid w:val="00C8572C"/>
    <w:rsid w:val="00C85A00"/>
    <w:rsid w:val="00C85A97"/>
    <w:rsid w:val="00C85B04"/>
    <w:rsid w:val="00C85B3C"/>
    <w:rsid w:val="00C85ECA"/>
    <w:rsid w:val="00C85FA9"/>
    <w:rsid w:val="00C85FF1"/>
    <w:rsid w:val="00C86170"/>
    <w:rsid w:val="00C863FA"/>
    <w:rsid w:val="00C8657D"/>
    <w:rsid w:val="00C86C60"/>
    <w:rsid w:val="00C86EF4"/>
    <w:rsid w:val="00C87720"/>
    <w:rsid w:val="00C87B91"/>
    <w:rsid w:val="00C87C53"/>
    <w:rsid w:val="00C87EF0"/>
    <w:rsid w:val="00C90168"/>
    <w:rsid w:val="00C90511"/>
    <w:rsid w:val="00C90913"/>
    <w:rsid w:val="00C90940"/>
    <w:rsid w:val="00C91042"/>
    <w:rsid w:val="00C911DF"/>
    <w:rsid w:val="00C91239"/>
    <w:rsid w:val="00C914DE"/>
    <w:rsid w:val="00C915A6"/>
    <w:rsid w:val="00C91AD1"/>
    <w:rsid w:val="00C91B8B"/>
    <w:rsid w:val="00C91BE7"/>
    <w:rsid w:val="00C91C8D"/>
    <w:rsid w:val="00C921E3"/>
    <w:rsid w:val="00C921EA"/>
    <w:rsid w:val="00C921FA"/>
    <w:rsid w:val="00C92532"/>
    <w:rsid w:val="00C92A13"/>
    <w:rsid w:val="00C92F06"/>
    <w:rsid w:val="00C92FC6"/>
    <w:rsid w:val="00C92FFB"/>
    <w:rsid w:val="00C93037"/>
    <w:rsid w:val="00C930B0"/>
    <w:rsid w:val="00C931CD"/>
    <w:rsid w:val="00C931F9"/>
    <w:rsid w:val="00C932A6"/>
    <w:rsid w:val="00C93814"/>
    <w:rsid w:val="00C93B29"/>
    <w:rsid w:val="00C93DAA"/>
    <w:rsid w:val="00C93F15"/>
    <w:rsid w:val="00C94185"/>
    <w:rsid w:val="00C941D7"/>
    <w:rsid w:val="00C9421D"/>
    <w:rsid w:val="00C942CD"/>
    <w:rsid w:val="00C942EA"/>
    <w:rsid w:val="00C944D0"/>
    <w:rsid w:val="00C9461A"/>
    <w:rsid w:val="00C9495E"/>
    <w:rsid w:val="00C94C41"/>
    <w:rsid w:val="00C953B0"/>
    <w:rsid w:val="00C954D4"/>
    <w:rsid w:val="00C95515"/>
    <w:rsid w:val="00C95C25"/>
    <w:rsid w:val="00C95C8C"/>
    <w:rsid w:val="00C96006"/>
    <w:rsid w:val="00C96862"/>
    <w:rsid w:val="00C96D5D"/>
    <w:rsid w:val="00C971C5"/>
    <w:rsid w:val="00C975AD"/>
    <w:rsid w:val="00C97624"/>
    <w:rsid w:val="00C977C3"/>
    <w:rsid w:val="00C9793B"/>
    <w:rsid w:val="00C979A9"/>
    <w:rsid w:val="00C97B09"/>
    <w:rsid w:val="00C97E7D"/>
    <w:rsid w:val="00C97E7F"/>
    <w:rsid w:val="00CA025D"/>
    <w:rsid w:val="00CA0393"/>
    <w:rsid w:val="00CA04A2"/>
    <w:rsid w:val="00CA062A"/>
    <w:rsid w:val="00CA0640"/>
    <w:rsid w:val="00CA0AEA"/>
    <w:rsid w:val="00CA0D02"/>
    <w:rsid w:val="00CA0DD5"/>
    <w:rsid w:val="00CA0F12"/>
    <w:rsid w:val="00CA139A"/>
    <w:rsid w:val="00CA1439"/>
    <w:rsid w:val="00CA14A4"/>
    <w:rsid w:val="00CA15CD"/>
    <w:rsid w:val="00CA1C70"/>
    <w:rsid w:val="00CA1C90"/>
    <w:rsid w:val="00CA1D04"/>
    <w:rsid w:val="00CA2602"/>
    <w:rsid w:val="00CA2AF8"/>
    <w:rsid w:val="00CA3297"/>
    <w:rsid w:val="00CA32B8"/>
    <w:rsid w:val="00CA32C5"/>
    <w:rsid w:val="00CA342B"/>
    <w:rsid w:val="00CA352F"/>
    <w:rsid w:val="00CA3785"/>
    <w:rsid w:val="00CA3A96"/>
    <w:rsid w:val="00CA3FB7"/>
    <w:rsid w:val="00CA4070"/>
    <w:rsid w:val="00CA4423"/>
    <w:rsid w:val="00CA44B1"/>
    <w:rsid w:val="00CA4542"/>
    <w:rsid w:val="00CA4618"/>
    <w:rsid w:val="00CA4902"/>
    <w:rsid w:val="00CA4982"/>
    <w:rsid w:val="00CA4A36"/>
    <w:rsid w:val="00CA4BD6"/>
    <w:rsid w:val="00CA4C7E"/>
    <w:rsid w:val="00CA4CA5"/>
    <w:rsid w:val="00CA4E5D"/>
    <w:rsid w:val="00CA4F2E"/>
    <w:rsid w:val="00CA5777"/>
    <w:rsid w:val="00CA57DA"/>
    <w:rsid w:val="00CA5877"/>
    <w:rsid w:val="00CA59B7"/>
    <w:rsid w:val="00CA59CE"/>
    <w:rsid w:val="00CA5A30"/>
    <w:rsid w:val="00CA5AF8"/>
    <w:rsid w:val="00CA5B93"/>
    <w:rsid w:val="00CA5E87"/>
    <w:rsid w:val="00CA5E88"/>
    <w:rsid w:val="00CA5F4A"/>
    <w:rsid w:val="00CA615B"/>
    <w:rsid w:val="00CA622B"/>
    <w:rsid w:val="00CA6652"/>
    <w:rsid w:val="00CA7387"/>
    <w:rsid w:val="00CA7458"/>
    <w:rsid w:val="00CA76CC"/>
    <w:rsid w:val="00CA7B97"/>
    <w:rsid w:val="00CA7C1C"/>
    <w:rsid w:val="00CA7DAF"/>
    <w:rsid w:val="00CB00C2"/>
    <w:rsid w:val="00CB00FA"/>
    <w:rsid w:val="00CB0378"/>
    <w:rsid w:val="00CB03D5"/>
    <w:rsid w:val="00CB0647"/>
    <w:rsid w:val="00CB066B"/>
    <w:rsid w:val="00CB0675"/>
    <w:rsid w:val="00CB0FFB"/>
    <w:rsid w:val="00CB11DA"/>
    <w:rsid w:val="00CB11F9"/>
    <w:rsid w:val="00CB1678"/>
    <w:rsid w:val="00CB178F"/>
    <w:rsid w:val="00CB1924"/>
    <w:rsid w:val="00CB1B2C"/>
    <w:rsid w:val="00CB1B78"/>
    <w:rsid w:val="00CB1E86"/>
    <w:rsid w:val="00CB2289"/>
    <w:rsid w:val="00CB2326"/>
    <w:rsid w:val="00CB273F"/>
    <w:rsid w:val="00CB280C"/>
    <w:rsid w:val="00CB291F"/>
    <w:rsid w:val="00CB2978"/>
    <w:rsid w:val="00CB2ABC"/>
    <w:rsid w:val="00CB2ABF"/>
    <w:rsid w:val="00CB2CEB"/>
    <w:rsid w:val="00CB329E"/>
    <w:rsid w:val="00CB3315"/>
    <w:rsid w:val="00CB3451"/>
    <w:rsid w:val="00CB3750"/>
    <w:rsid w:val="00CB3892"/>
    <w:rsid w:val="00CB396C"/>
    <w:rsid w:val="00CB3C41"/>
    <w:rsid w:val="00CB3C8C"/>
    <w:rsid w:val="00CB455C"/>
    <w:rsid w:val="00CB456A"/>
    <w:rsid w:val="00CB4770"/>
    <w:rsid w:val="00CB47FE"/>
    <w:rsid w:val="00CB4805"/>
    <w:rsid w:val="00CB4831"/>
    <w:rsid w:val="00CB4B7E"/>
    <w:rsid w:val="00CB4C40"/>
    <w:rsid w:val="00CB4F36"/>
    <w:rsid w:val="00CB50EC"/>
    <w:rsid w:val="00CB5145"/>
    <w:rsid w:val="00CB51B7"/>
    <w:rsid w:val="00CB51EB"/>
    <w:rsid w:val="00CB543A"/>
    <w:rsid w:val="00CB5444"/>
    <w:rsid w:val="00CB5451"/>
    <w:rsid w:val="00CB54B7"/>
    <w:rsid w:val="00CB56C4"/>
    <w:rsid w:val="00CB5772"/>
    <w:rsid w:val="00CB58F8"/>
    <w:rsid w:val="00CB59E3"/>
    <w:rsid w:val="00CB6003"/>
    <w:rsid w:val="00CB611A"/>
    <w:rsid w:val="00CB6123"/>
    <w:rsid w:val="00CB65A3"/>
    <w:rsid w:val="00CB66E0"/>
    <w:rsid w:val="00CB683B"/>
    <w:rsid w:val="00CB68E5"/>
    <w:rsid w:val="00CB6954"/>
    <w:rsid w:val="00CB6971"/>
    <w:rsid w:val="00CB6A99"/>
    <w:rsid w:val="00CB6EB4"/>
    <w:rsid w:val="00CB6F4A"/>
    <w:rsid w:val="00CB7234"/>
    <w:rsid w:val="00CB7586"/>
    <w:rsid w:val="00CB7744"/>
    <w:rsid w:val="00CB78C0"/>
    <w:rsid w:val="00CB7A21"/>
    <w:rsid w:val="00CB7BAC"/>
    <w:rsid w:val="00CB7E0C"/>
    <w:rsid w:val="00CC0251"/>
    <w:rsid w:val="00CC03FA"/>
    <w:rsid w:val="00CC0503"/>
    <w:rsid w:val="00CC0562"/>
    <w:rsid w:val="00CC05F6"/>
    <w:rsid w:val="00CC065B"/>
    <w:rsid w:val="00CC081F"/>
    <w:rsid w:val="00CC171B"/>
    <w:rsid w:val="00CC1741"/>
    <w:rsid w:val="00CC1761"/>
    <w:rsid w:val="00CC1955"/>
    <w:rsid w:val="00CC1B52"/>
    <w:rsid w:val="00CC1D9E"/>
    <w:rsid w:val="00CC20A2"/>
    <w:rsid w:val="00CC240A"/>
    <w:rsid w:val="00CC257E"/>
    <w:rsid w:val="00CC2A0D"/>
    <w:rsid w:val="00CC2E72"/>
    <w:rsid w:val="00CC3207"/>
    <w:rsid w:val="00CC3234"/>
    <w:rsid w:val="00CC324F"/>
    <w:rsid w:val="00CC33AB"/>
    <w:rsid w:val="00CC3433"/>
    <w:rsid w:val="00CC3598"/>
    <w:rsid w:val="00CC3634"/>
    <w:rsid w:val="00CC38C1"/>
    <w:rsid w:val="00CC3B1F"/>
    <w:rsid w:val="00CC3CDF"/>
    <w:rsid w:val="00CC3D82"/>
    <w:rsid w:val="00CC40DF"/>
    <w:rsid w:val="00CC40F7"/>
    <w:rsid w:val="00CC4127"/>
    <w:rsid w:val="00CC4687"/>
    <w:rsid w:val="00CC495B"/>
    <w:rsid w:val="00CC4A01"/>
    <w:rsid w:val="00CC4A25"/>
    <w:rsid w:val="00CC4BA8"/>
    <w:rsid w:val="00CC4C7F"/>
    <w:rsid w:val="00CC4E8B"/>
    <w:rsid w:val="00CC4FAA"/>
    <w:rsid w:val="00CC51AD"/>
    <w:rsid w:val="00CC5427"/>
    <w:rsid w:val="00CC5793"/>
    <w:rsid w:val="00CC5A57"/>
    <w:rsid w:val="00CC5ABB"/>
    <w:rsid w:val="00CC5C0C"/>
    <w:rsid w:val="00CC5C55"/>
    <w:rsid w:val="00CC5FD4"/>
    <w:rsid w:val="00CC627D"/>
    <w:rsid w:val="00CC64C2"/>
    <w:rsid w:val="00CC66B7"/>
    <w:rsid w:val="00CC685F"/>
    <w:rsid w:val="00CC6888"/>
    <w:rsid w:val="00CC7061"/>
    <w:rsid w:val="00CC753D"/>
    <w:rsid w:val="00CC75A8"/>
    <w:rsid w:val="00CC7ACD"/>
    <w:rsid w:val="00CD0439"/>
    <w:rsid w:val="00CD057F"/>
    <w:rsid w:val="00CD05AE"/>
    <w:rsid w:val="00CD05C5"/>
    <w:rsid w:val="00CD0793"/>
    <w:rsid w:val="00CD0F0A"/>
    <w:rsid w:val="00CD1202"/>
    <w:rsid w:val="00CD130C"/>
    <w:rsid w:val="00CD132F"/>
    <w:rsid w:val="00CD2006"/>
    <w:rsid w:val="00CD2449"/>
    <w:rsid w:val="00CD24C2"/>
    <w:rsid w:val="00CD27B3"/>
    <w:rsid w:val="00CD2A7E"/>
    <w:rsid w:val="00CD2D8C"/>
    <w:rsid w:val="00CD313B"/>
    <w:rsid w:val="00CD320D"/>
    <w:rsid w:val="00CD32A5"/>
    <w:rsid w:val="00CD37FC"/>
    <w:rsid w:val="00CD3C6D"/>
    <w:rsid w:val="00CD3D5E"/>
    <w:rsid w:val="00CD42B9"/>
    <w:rsid w:val="00CD4311"/>
    <w:rsid w:val="00CD4390"/>
    <w:rsid w:val="00CD4C5E"/>
    <w:rsid w:val="00CD4EE9"/>
    <w:rsid w:val="00CD529D"/>
    <w:rsid w:val="00CD5449"/>
    <w:rsid w:val="00CD551F"/>
    <w:rsid w:val="00CD5952"/>
    <w:rsid w:val="00CD605C"/>
    <w:rsid w:val="00CD6183"/>
    <w:rsid w:val="00CD6243"/>
    <w:rsid w:val="00CD6910"/>
    <w:rsid w:val="00CD6B9F"/>
    <w:rsid w:val="00CD6D1B"/>
    <w:rsid w:val="00CD6D98"/>
    <w:rsid w:val="00CD6FC7"/>
    <w:rsid w:val="00CD72E0"/>
    <w:rsid w:val="00CD7307"/>
    <w:rsid w:val="00CD75E2"/>
    <w:rsid w:val="00CD7DE4"/>
    <w:rsid w:val="00CD7DEA"/>
    <w:rsid w:val="00CD7E97"/>
    <w:rsid w:val="00CD7F19"/>
    <w:rsid w:val="00CE027D"/>
    <w:rsid w:val="00CE0694"/>
    <w:rsid w:val="00CE06C5"/>
    <w:rsid w:val="00CE0D67"/>
    <w:rsid w:val="00CE0F3E"/>
    <w:rsid w:val="00CE10C1"/>
    <w:rsid w:val="00CE1484"/>
    <w:rsid w:val="00CE157D"/>
    <w:rsid w:val="00CE16D2"/>
    <w:rsid w:val="00CE1C3F"/>
    <w:rsid w:val="00CE1FA6"/>
    <w:rsid w:val="00CE1FA9"/>
    <w:rsid w:val="00CE22DD"/>
    <w:rsid w:val="00CE2797"/>
    <w:rsid w:val="00CE2A0E"/>
    <w:rsid w:val="00CE2B28"/>
    <w:rsid w:val="00CE2B7A"/>
    <w:rsid w:val="00CE2BE8"/>
    <w:rsid w:val="00CE339B"/>
    <w:rsid w:val="00CE3716"/>
    <w:rsid w:val="00CE3765"/>
    <w:rsid w:val="00CE382A"/>
    <w:rsid w:val="00CE3A49"/>
    <w:rsid w:val="00CE3BBA"/>
    <w:rsid w:val="00CE45BF"/>
    <w:rsid w:val="00CE47E4"/>
    <w:rsid w:val="00CE4CF1"/>
    <w:rsid w:val="00CE4FA1"/>
    <w:rsid w:val="00CE524E"/>
    <w:rsid w:val="00CE5588"/>
    <w:rsid w:val="00CE56A8"/>
    <w:rsid w:val="00CE5A59"/>
    <w:rsid w:val="00CE5CB3"/>
    <w:rsid w:val="00CE5E1F"/>
    <w:rsid w:val="00CE6235"/>
    <w:rsid w:val="00CE6435"/>
    <w:rsid w:val="00CE6481"/>
    <w:rsid w:val="00CE6579"/>
    <w:rsid w:val="00CE6731"/>
    <w:rsid w:val="00CE67D7"/>
    <w:rsid w:val="00CE6911"/>
    <w:rsid w:val="00CE69EA"/>
    <w:rsid w:val="00CE6AF1"/>
    <w:rsid w:val="00CE6C5A"/>
    <w:rsid w:val="00CE6E87"/>
    <w:rsid w:val="00CE6EFC"/>
    <w:rsid w:val="00CE6FDF"/>
    <w:rsid w:val="00CE736D"/>
    <w:rsid w:val="00CE74B5"/>
    <w:rsid w:val="00CE7628"/>
    <w:rsid w:val="00CE78BF"/>
    <w:rsid w:val="00CE7949"/>
    <w:rsid w:val="00CE7975"/>
    <w:rsid w:val="00CE7B56"/>
    <w:rsid w:val="00CE7DEC"/>
    <w:rsid w:val="00CF0207"/>
    <w:rsid w:val="00CF031E"/>
    <w:rsid w:val="00CF03C3"/>
    <w:rsid w:val="00CF03E0"/>
    <w:rsid w:val="00CF091B"/>
    <w:rsid w:val="00CF0B0A"/>
    <w:rsid w:val="00CF0BEC"/>
    <w:rsid w:val="00CF0D85"/>
    <w:rsid w:val="00CF1389"/>
    <w:rsid w:val="00CF13E6"/>
    <w:rsid w:val="00CF1496"/>
    <w:rsid w:val="00CF1583"/>
    <w:rsid w:val="00CF19E5"/>
    <w:rsid w:val="00CF1E33"/>
    <w:rsid w:val="00CF21FE"/>
    <w:rsid w:val="00CF2215"/>
    <w:rsid w:val="00CF24B5"/>
    <w:rsid w:val="00CF2529"/>
    <w:rsid w:val="00CF259C"/>
    <w:rsid w:val="00CF26C5"/>
    <w:rsid w:val="00CF2C71"/>
    <w:rsid w:val="00CF2D69"/>
    <w:rsid w:val="00CF2E4B"/>
    <w:rsid w:val="00CF3141"/>
    <w:rsid w:val="00CF359F"/>
    <w:rsid w:val="00CF37F3"/>
    <w:rsid w:val="00CF3A5C"/>
    <w:rsid w:val="00CF3D83"/>
    <w:rsid w:val="00CF43A6"/>
    <w:rsid w:val="00CF44F9"/>
    <w:rsid w:val="00CF46A2"/>
    <w:rsid w:val="00CF4ACF"/>
    <w:rsid w:val="00CF4D1F"/>
    <w:rsid w:val="00CF4D9A"/>
    <w:rsid w:val="00CF4DB8"/>
    <w:rsid w:val="00CF4F13"/>
    <w:rsid w:val="00CF5012"/>
    <w:rsid w:val="00CF542A"/>
    <w:rsid w:val="00CF5748"/>
    <w:rsid w:val="00CF57B9"/>
    <w:rsid w:val="00CF58DD"/>
    <w:rsid w:val="00CF5905"/>
    <w:rsid w:val="00CF59AC"/>
    <w:rsid w:val="00CF5E09"/>
    <w:rsid w:val="00CF5E3E"/>
    <w:rsid w:val="00CF6150"/>
    <w:rsid w:val="00CF61A9"/>
    <w:rsid w:val="00CF644C"/>
    <w:rsid w:val="00CF6681"/>
    <w:rsid w:val="00CF682D"/>
    <w:rsid w:val="00CF6968"/>
    <w:rsid w:val="00CF6AF5"/>
    <w:rsid w:val="00CF6B56"/>
    <w:rsid w:val="00CF763F"/>
    <w:rsid w:val="00CF7647"/>
    <w:rsid w:val="00CF772D"/>
    <w:rsid w:val="00CF77D3"/>
    <w:rsid w:val="00CF790C"/>
    <w:rsid w:val="00CF7A53"/>
    <w:rsid w:val="00CF7C68"/>
    <w:rsid w:val="00CF7D1C"/>
    <w:rsid w:val="00CF7ECC"/>
    <w:rsid w:val="00CF7F81"/>
    <w:rsid w:val="00CF7FF1"/>
    <w:rsid w:val="00CF7FF4"/>
    <w:rsid w:val="00D00374"/>
    <w:rsid w:val="00D00391"/>
    <w:rsid w:val="00D003C1"/>
    <w:rsid w:val="00D004AF"/>
    <w:rsid w:val="00D00530"/>
    <w:rsid w:val="00D005E0"/>
    <w:rsid w:val="00D006AD"/>
    <w:rsid w:val="00D008B9"/>
    <w:rsid w:val="00D00AC3"/>
    <w:rsid w:val="00D00C55"/>
    <w:rsid w:val="00D00D52"/>
    <w:rsid w:val="00D00DDD"/>
    <w:rsid w:val="00D0102B"/>
    <w:rsid w:val="00D010CB"/>
    <w:rsid w:val="00D010E8"/>
    <w:rsid w:val="00D01137"/>
    <w:rsid w:val="00D0114C"/>
    <w:rsid w:val="00D01197"/>
    <w:rsid w:val="00D013E2"/>
    <w:rsid w:val="00D01634"/>
    <w:rsid w:val="00D019C1"/>
    <w:rsid w:val="00D01EA5"/>
    <w:rsid w:val="00D024CC"/>
    <w:rsid w:val="00D02FEF"/>
    <w:rsid w:val="00D03192"/>
    <w:rsid w:val="00D03690"/>
    <w:rsid w:val="00D036E4"/>
    <w:rsid w:val="00D03834"/>
    <w:rsid w:val="00D03996"/>
    <w:rsid w:val="00D03A80"/>
    <w:rsid w:val="00D03BCF"/>
    <w:rsid w:val="00D03E55"/>
    <w:rsid w:val="00D04084"/>
    <w:rsid w:val="00D04107"/>
    <w:rsid w:val="00D04479"/>
    <w:rsid w:val="00D044DA"/>
    <w:rsid w:val="00D045B0"/>
    <w:rsid w:val="00D048E9"/>
    <w:rsid w:val="00D048EB"/>
    <w:rsid w:val="00D04ACD"/>
    <w:rsid w:val="00D04B2E"/>
    <w:rsid w:val="00D04E10"/>
    <w:rsid w:val="00D0534A"/>
    <w:rsid w:val="00D054A7"/>
    <w:rsid w:val="00D056BE"/>
    <w:rsid w:val="00D056FD"/>
    <w:rsid w:val="00D0582B"/>
    <w:rsid w:val="00D05CB0"/>
    <w:rsid w:val="00D06089"/>
    <w:rsid w:val="00D06251"/>
    <w:rsid w:val="00D06289"/>
    <w:rsid w:val="00D0648F"/>
    <w:rsid w:val="00D064A5"/>
    <w:rsid w:val="00D065DA"/>
    <w:rsid w:val="00D066FC"/>
    <w:rsid w:val="00D06D1E"/>
    <w:rsid w:val="00D06E02"/>
    <w:rsid w:val="00D06FDC"/>
    <w:rsid w:val="00D06FE0"/>
    <w:rsid w:val="00D07002"/>
    <w:rsid w:val="00D073A0"/>
    <w:rsid w:val="00D073DD"/>
    <w:rsid w:val="00D07809"/>
    <w:rsid w:val="00D078BE"/>
    <w:rsid w:val="00D07A97"/>
    <w:rsid w:val="00D07FDC"/>
    <w:rsid w:val="00D10191"/>
    <w:rsid w:val="00D102AA"/>
    <w:rsid w:val="00D10387"/>
    <w:rsid w:val="00D1079C"/>
    <w:rsid w:val="00D107BC"/>
    <w:rsid w:val="00D10D07"/>
    <w:rsid w:val="00D10D0D"/>
    <w:rsid w:val="00D11923"/>
    <w:rsid w:val="00D11A94"/>
    <w:rsid w:val="00D11ABB"/>
    <w:rsid w:val="00D11D8B"/>
    <w:rsid w:val="00D12299"/>
    <w:rsid w:val="00D12624"/>
    <w:rsid w:val="00D1263E"/>
    <w:rsid w:val="00D1267F"/>
    <w:rsid w:val="00D129EF"/>
    <w:rsid w:val="00D129FF"/>
    <w:rsid w:val="00D12E19"/>
    <w:rsid w:val="00D12F15"/>
    <w:rsid w:val="00D12F85"/>
    <w:rsid w:val="00D12FFE"/>
    <w:rsid w:val="00D132FB"/>
    <w:rsid w:val="00D1341F"/>
    <w:rsid w:val="00D13B20"/>
    <w:rsid w:val="00D13B9D"/>
    <w:rsid w:val="00D13E31"/>
    <w:rsid w:val="00D13E7F"/>
    <w:rsid w:val="00D14243"/>
    <w:rsid w:val="00D1488F"/>
    <w:rsid w:val="00D14996"/>
    <w:rsid w:val="00D14C46"/>
    <w:rsid w:val="00D151BF"/>
    <w:rsid w:val="00D15975"/>
    <w:rsid w:val="00D15A12"/>
    <w:rsid w:val="00D15C65"/>
    <w:rsid w:val="00D162B0"/>
    <w:rsid w:val="00D163BD"/>
    <w:rsid w:val="00D163DB"/>
    <w:rsid w:val="00D163F8"/>
    <w:rsid w:val="00D16652"/>
    <w:rsid w:val="00D1671B"/>
    <w:rsid w:val="00D16A12"/>
    <w:rsid w:val="00D16B4C"/>
    <w:rsid w:val="00D16CAF"/>
    <w:rsid w:val="00D16E1E"/>
    <w:rsid w:val="00D16F35"/>
    <w:rsid w:val="00D172F3"/>
    <w:rsid w:val="00D173DC"/>
    <w:rsid w:val="00D176B8"/>
    <w:rsid w:val="00D17826"/>
    <w:rsid w:val="00D1793F"/>
    <w:rsid w:val="00D179B5"/>
    <w:rsid w:val="00D17A32"/>
    <w:rsid w:val="00D17B58"/>
    <w:rsid w:val="00D202DC"/>
    <w:rsid w:val="00D20376"/>
    <w:rsid w:val="00D203B7"/>
    <w:rsid w:val="00D20580"/>
    <w:rsid w:val="00D2059F"/>
    <w:rsid w:val="00D206DB"/>
    <w:rsid w:val="00D206E4"/>
    <w:rsid w:val="00D20BB1"/>
    <w:rsid w:val="00D20C06"/>
    <w:rsid w:val="00D20ECD"/>
    <w:rsid w:val="00D2118A"/>
    <w:rsid w:val="00D215F6"/>
    <w:rsid w:val="00D21980"/>
    <w:rsid w:val="00D21EBA"/>
    <w:rsid w:val="00D21F2B"/>
    <w:rsid w:val="00D22061"/>
    <w:rsid w:val="00D224A9"/>
    <w:rsid w:val="00D225D4"/>
    <w:rsid w:val="00D226AC"/>
    <w:rsid w:val="00D226BE"/>
    <w:rsid w:val="00D2290D"/>
    <w:rsid w:val="00D22D99"/>
    <w:rsid w:val="00D22FEA"/>
    <w:rsid w:val="00D2303A"/>
    <w:rsid w:val="00D2304C"/>
    <w:rsid w:val="00D23131"/>
    <w:rsid w:val="00D231A8"/>
    <w:rsid w:val="00D2329F"/>
    <w:rsid w:val="00D239B2"/>
    <w:rsid w:val="00D23AFB"/>
    <w:rsid w:val="00D23EB8"/>
    <w:rsid w:val="00D23F9D"/>
    <w:rsid w:val="00D24062"/>
    <w:rsid w:val="00D2412F"/>
    <w:rsid w:val="00D24222"/>
    <w:rsid w:val="00D24377"/>
    <w:rsid w:val="00D24383"/>
    <w:rsid w:val="00D24428"/>
    <w:rsid w:val="00D24458"/>
    <w:rsid w:val="00D2456E"/>
    <w:rsid w:val="00D24886"/>
    <w:rsid w:val="00D24AC2"/>
    <w:rsid w:val="00D24B61"/>
    <w:rsid w:val="00D24D30"/>
    <w:rsid w:val="00D24D38"/>
    <w:rsid w:val="00D2513E"/>
    <w:rsid w:val="00D253A6"/>
    <w:rsid w:val="00D2555C"/>
    <w:rsid w:val="00D255D6"/>
    <w:rsid w:val="00D258E5"/>
    <w:rsid w:val="00D25B38"/>
    <w:rsid w:val="00D25DD0"/>
    <w:rsid w:val="00D26606"/>
    <w:rsid w:val="00D26BE7"/>
    <w:rsid w:val="00D26BFC"/>
    <w:rsid w:val="00D26C7B"/>
    <w:rsid w:val="00D26CCB"/>
    <w:rsid w:val="00D26CDA"/>
    <w:rsid w:val="00D26F9E"/>
    <w:rsid w:val="00D2711D"/>
    <w:rsid w:val="00D271C5"/>
    <w:rsid w:val="00D276AD"/>
    <w:rsid w:val="00D2778F"/>
    <w:rsid w:val="00D27875"/>
    <w:rsid w:val="00D27BEB"/>
    <w:rsid w:val="00D30153"/>
    <w:rsid w:val="00D30322"/>
    <w:rsid w:val="00D303B9"/>
    <w:rsid w:val="00D3046B"/>
    <w:rsid w:val="00D3054B"/>
    <w:rsid w:val="00D30790"/>
    <w:rsid w:val="00D3081A"/>
    <w:rsid w:val="00D30A94"/>
    <w:rsid w:val="00D30C7E"/>
    <w:rsid w:val="00D316AB"/>
    <w:rsid w:val="00D3186E"/>
    <w:rsid w:val="00D31BB4"/>
    <w:rsid w:val="00D31DD6"/>
    <w:rsid w:val="00D31E57"/>
    <w:rsid w:val="00D31EB3"/>
    <w:rsid w:val="00D3212E"/>
    <w:rsid w:val="00D32157"/>
    <w:rsid w:val="00D321F2"/>
    <w:rsid w:val="00D32245"/>
    <w:rsid w:val="00D322B1"/>
    <w:rsid w:val="00D323C3"/>
    <w:rsid w:val="00D3243D"/>
    <w:rsid w:val="00D32995"/>
    <w:rsid w:val="00D32FE1"/>
    <w:rsid w:val="00D33269"/>
    <w:rsid w:val="00D33848"/>
    <w:rsid w:val="00D3386F"/>
    <w:rsid w:val="00D33899"/>
    <w:rsid w:val="00D33925"/>
    <w:rsid w:val="00D339F2"/>
    <w:rsid w:val="00D33AA0"/>
    <w:rsid w:val="00D33AD8"/>
    <w:rsid w:val="00D33BFD"/>
    <w:rsid w:val="00D33C88"/>
    <w:rsid w:val="00D34156"/>
    <w:rsid w:val="00D341B4"/>
    <w:rsid w:val="00D3421D"/>
    <w:rsid w:val="00D342F8"/>
    <w:rsid w:val="00D344C5"/>
    <w:rsid w:val="00D34630"/>
    <w:rsid w:val="00D34AEB"/>
    <w:rsid w:val="00D34E1F"/>
    <w:rsid w:val="00D3509C"/>
    <w:rsid w:val="00D351F7"/>
    <w:rsid w:val="00D353D7"/>
    <w:rsid w:val="00D35524"/>
    <w:rsid w:val="00D355CE"/>
    <w:rsid w:val="00D358E1"/>
    <w:rsid w:val="00D35B3A"/>
    <w:rsid w:val="00D35BF3"/>
    <w:rsid w:val="00D35D78"/>
    <w:rsid w:val="00D35F46"/>
    <w:rsid w:val="00D35FF3"/>
    <w:rsid w:val="00D36303"/>
    <w:rsid w:val="00D364FB"/>
    <w:rsid w:val="00D366FE"/>
    <w:rsid w:val="00D3673F"/>
    <w:rsid w:val="00D3692B"/>
    <w:rsid w:val="00D36DF0"/>
    <w:rsid w:val="00D36F58"/>
    <w:rsid w:val="00D3714F"/>
    <w:rsid w:val="00D3716C"/>
    <w:rsid w:val="00D373F7"/>
    <w:rsid w:val="00D37F40"/>
    <w:rsid w:val="00D37F41"/>
    <w:rsid w:val="00D4016E"/>
    <w:rsid w:val="00D402EE"/>
    <w:rsid w:val="00D40AA8"/>
    <w:rsid w:val="00D40BA8"/>
    <w:rsid w:val="00D40C1E"/>
    <w:rsid w:val="00D4119E"/>
    <w:rsid w:val="00D416C7"/>
    <w:rsid w:val="00D4172E"/>
    <w:rsid w:val="00D41910"/>
    <w:rsid w:val="00D419AD"/>
    <w:rsid w:val="00D41AAD"/>
    <w:rsid w:val="00D41F39"/>
    <w:rsid w:val="00D420F2"/>
    <w:rsid w:val="00D428AC"/>
    <w:rsid w:val="00D42C4D"/>
    <w:rsid w:val="00D42CF1"/>
    <w:rsid w:val="00D42D22"/>
    <w:rsid w:val="00D42DA3"/>
    <w:rsid w:val="00D42E67"/>
    <w:rsid w:val="00D42EBB"/>
    <w:rsid w:val="00D43046"/>
    <w:rsid w:val="00D43128"/>
    <w:rsid w:val="00D43449"/>
    <w:rsid w:val="00D43499"/>
    <w:rsid w:val="00D43795"/>
    <w:rsid w:val="00D43CCC"/>
    <w:rsid w:val="00D43E3F"/>
    <w:rsid w:val="00D44183"/>
    <w:rsid w:val="00D4426C"/>
    <w:rsid w:val="00D442D3"/>
    <w:rsid w:val="00D4430D"/>
    <w:rsid w:val="00D447BA"/>
    <w:rsid w:val="00D448AD"/>
    <w:rsid w:val="00D448EC"/>
    <w:rsid w:val="00D4492C"/>
    <w:rsid w:val="00D449AF"/>
    <w:rsid w:val="00D44E8A"/>
    <w:rsid w:val="00D44FFA"/>
    <w:rsid w:val="00D451EF"/>
    <w:rsid w:val="00D4521B"/>
    <w:rsid w:val="00D45323"/>
    <w:rsid w:val="00D45330"/>
    <w:rsid w:val="00D453AF"/>
    <w:rsid w:val="00D457E7"/>
    <w:rsid w:val="00D459F0"/>
    <w:rsid w:val="00D45D86"/>
    <w:rsid w:val="00D45DB4"/>
    <w:rsid w:val="00D45F21"/>
    <w:rsid w:val="00D45FBD"/>
    <w:rsid w:val="00D46005"/>
    <w:rsid w:val="00D4602F"/>
    <w:rsid w:val="00D46269"/>
    <w:rsid w:val="00D464CA"/>
    <w:rsid w:val="00D46665"/>
    <w:rsid w:val="00D46CF8"/>
    <w:rsid w:val="00D46DC1"/>
    <w:rsid w:val="00D46FB5"/>
    <w:rsid w:val="00D4708C"/>
    <w:rsid w:val="00D473C6"/>
    <w:rsid w:val="00D47690"/>
    <w:rsid w:val="00D47A6C"/>
    <w:rsid w:val="00D47B5D"/>
    <w:rsid w:val="00D47DFF"/>
    <w:rsid w:val="00D50340"/>
    <w:rsid w:val="00D503C8"/>
    <w:rsid w:val="00D505B2"/>
    <w:rsid w:val="00D50974"/>
    <w:rsid w:val="00D5099B"/>
    <w:rsid w:val="00D50A49"/>
    <w:rsid w:val="00D51078"/>
    <w:rsid w:val="00D5114F"/>
    <w:rsid w:val="00D51152"/>
    <w:rsid w:val="00D5141C"/>
    <w:rsid w:val="00D5207F"/>
    <w:rsid w:val="00D520BE"/>
    <w:rsid w:val="00D522AF"/>
    <w:rsid w:val="00D52B5C"/>
    <w:rsid w:val="00D52B5E"/>
    <w:rsid w:val="00D52C73"/>
    <w:rsid w:val="00D52EDF"/>
    <w:rsid w:val="00D53120"/>
    <w:rsid w:val="00D533F9"/>
    <w:rsid w:val="00D53400"/>
    <w:rsid w:val="00D53469"/>
    <w:rsid w:val="00D53584"/>
    <w:rsid w:val="00D53844"/>
    <w:rsid w:val="00D538F8"/>
    <w:rsid w:val="00D53CC6"/>
    <w:rsid w:val="00D53E15"/>
    <w:rsid w:val="00D53E85"/>
    <w:rsid w:val="00D53EA5"/>
    <w:rsid w:val="00D5424E"/>
    <w:rsid w:val="00D54426"/>
    <w:rsid w:val="00D54CAD"/>
    <w:rsid w:val="00D54DDD"/>
    <w:rsid w:val="00D54F08"/>
    <w:rsid w:val="00D5555F"/>
    <w:rsid w:val="00D555AF"/>
    <w:rsid w:val="00D556B7"/>
    <w:rsid w:val="00D559D9"/>
    <w:rsid w:val="00D55DDE"/>
    <w:rsid w:val="00D55EC4"/>
    <w:rsid w:val="00D56083"/>
    <w:rsid w:val="00D563A9"/>
    <w:rsid w:val="00D56743"/>
    <w:rsid w:val="00D56E2B"/>
    <w:rsid w:val="00D57158"/>
    <w:rsid w:val="00D5730D"/>
    <w:rsid w:val="00D576DE"/>
    <w:rsid w:val="00D57828"/>
    <w:rsid w:val="00D5790F"/>
    <w:rsid w:val="00D579AC"/>
    <w:rsid w:val="00D579DB"/>
    <w:rsid w:val="00D57BB0"/>
    <w:rsid w:val="00D57C0F"/>
    <w:rsid w:val="00D57DCA"/>
    <w:rsid w:val="00D57DE5"/>
    <w:rsid w:val="00D57EAA"/>
    <w:rsid w:val="00D60083"/>
    <w:rsid w:val="00D600C9"/>
    <w:rsid w:val="00D603A9"/>
    <w:rsid w:val="00D604EE"/>
    <w:rsid w:val="00D60719"/>
    <w:rsid w:val="00D60844"/>
    <w:rsid w:val="00D60961"/>
    <w:rsid w:val="00D60A72"/>
    <w:rsid w:val="00D611E9"/>
    <w:rsid w:val="00D613FC"/>
    <w:rsid w:val="00D6148D"/>
    <w:rsid w:val="00D614EA"/>
    <w:rsid w:val="00D61528"/>
    <w:rsid w:val="00D6186E"/>
    <w:rsid w:val="00D61C68"/>
    <w:rsid w:val="00D61C8C"/>
    <w:rsid w:val="00D6223B"/>
    <w:rsid w:val="00D62470"/>
    <w:rsid w:val="00D62606"/>
    <w:rsid w:val="00D62765"/>
    <w:rsid w:val="00D62996"/>
    <w:rsid w:val="00D62A45"/>
    <w:rsid w:val="00D62AAE"/>
    <w:rsid w:val="00D62B1C"/>
    <w:rsid w:val="00D62E14"/>
    <w:rsid w:val="00D6322D"/>
    <w:rsid w:val="00D636A3"/>
    <w:rsid w:val="00D6379C"/>
    <w:rsid w:val="00D63A72"/>
    <w:rsid w:val="00D63B26"/>
    <w:rsid w:val="00D63C39"/>
    <w:rsid w:val="00D63D27"/>
    <w:rsid w:val="00D64066"/>
    <w:rsid w:val="00D643D2"/>
    <w:rsid w:val="00D644C2"/>
    <w:rsid w:val="00D64573"/>
    <w:rsid w:val="00D64722"/>
    <w:rsid w:val="00D64825"/>
    <w:rsid w:val="00D64C69"/>
    <w:rsid w:val="00D65131"/>
    <w:rsid w:val="00D65572"/>
    <w:rsid w:val="00D65782"/>
    <w:rsid w:val="00D65791"/>
    <w:rsid w:val="00D65882"/>
    <w:rsid w:val="00D65B7E"/>
    <w:rsid w:val="00D65EE9"/>
    <w:rsid w:val="00D65F2C"/>
    <w:rsid w:val="00D6601E"/>
    <w:rsid w:val="00D66073"/>
    <w:rsid w:val="00D662DF"/>
    <w:rsid w:val="00D6636E"/>
    <w:rsid w:val="00D664EF"/>
    <w:rsid w:val="00D66604"/>
    <w:rsid w:val="00D66A19"/>
    <w:rsid w:val="00D66ADD"/>
    <w:rsid w:val="00D66B94"/>
    <w:rsid w:val="00D66D58"/>
    <w:rsid w:val="00D66EB2"/>
    <w:rsid w:val="00D66EFF"/>
    <w:rsid w:val="00D66F71"/>
    <w:rsid w:val="00D671E4"/>
    <w:rsid w:val="00D67B90"/>
    <w:rsid w:val="00D67D8A"/>
    <w:rsid w:val="00D67E74"/>
    <w:rsid w:val="00D67FB1"/>
    <w:rsid w:val="00D70370"/>
    <w:rsid w:val="00D7077A"/>
    <w:rsid w:val="00D70893"/>
    <w:rsid w:val="00D70963"/>
    <w:rsid w:val="00D7131A"/>
    <w:rsid w:val="00D716B3"/>
    <w:rsid w:val="00D71873"/>
    <w:rsid w:val="00D7195E"/>
    <w:rsid w:val="00D71A97"/>
    <w:rsid w:val="00D722B1"/>
    <w:rsid w:val="00D725B5"/>
    <w:rsid w:val="00D725DD"/>
    <w:rsid w:val="00D72665"/>
    <w:rsid w:val="00D72709"/>
    <w:rsid w:val="00D72A5B"/>
    <w:rsid w:val="00D72A9A"/>
    <w:rsid w:val="00D72DDE"/>
    <w:rsid w:val="00D72DF5"/>
    <w:rsid w:val="00D72EBA"/>
    <w:rsid w:val="00D73062"/>
    <w:rsid w:val="00D734E1"/>
    <w:rsid w:val="00D73586"/>
    <w:rsid w:val="00D73680"/>
    <w:rsid w:val="00D73909"/>
    <w:rsid w:val="00D73949"/>
    <w:rsid w:val="00D73AA2"/>
    <w:rsid w:val="00D73E65"/>
    <w:rsid w:val="00D73EA7"/>
    <w:rsid w:val="00D7407C"/>
    <w:rsid w:val="00D7413A"/>
    <w:rsid w:val="00D74674"/>
    <w:rsid w:val="00D749FE"/>
    <w:rsid w:val="00D74CF6"/>
    <w:rsid w:val="00D75360"/>
    <w:rsid w:val="00D75381"/>
    <w:rsid w:val="00D7538D"/>
    <w:rsid w:val="00D756FE"/>
    <w:rsid w:val="00D7594A"/>
    <w:rsid w:val="00D75D62"/>
    <w:rsid w:val="00D75F3F"/>
    <w:rsid w:val="00D75F77"/>
    <w:rsid w:val="00D761B3"/>
    <w:rsid w:val="00D7641B"/>
    <w:rsid w:val="00D764BB"/>
    <w:rsid w:val="00D7650C"/>
    <w:rsid w:val="00D765AC"/>
    <w:rsid w:val="00D765E0"/>
    <w:rsid w:val="00D7668F"/>
    <w:rsid w:val="00D76719"/>
    <w:rsid w:val="00D76930"/>
    <w:rsid w:val="00D7698B"/>
    <w:rsid w:val="00D76D69"/>
    <w:rsid w:val="00D76DBB"/>
    <w:rsid w:val="00D76EC9"/>
    <w:rsid w:val="00D76FD8"/>
    <w:rsid w:val="00D77101"/>
    <w:rsid w:val="00D77227"/>
    <w:rsid w:val="00D7742C"/>
    <w:rsid w:val="00D777D9"/>
    <w:rsid w:val="00D77EAD"/>
    <w:rsid w:val="00D801C4"/>
    <w:rsid w:val="00D8052E"/>
    <w:rsid w:val="00D80C6B"/>
    <w:rsid w:val="00D80CBC"/>
    <w:rsid w:val="00D80E8B"/>
    <w:rsid w:val="00D80F65"/>
    <w:rsid w:val="00D81014"/>
    <w:rsid w:val="00D8117B"/>
    <w:rsid w:val="00D81610"/>
    <w:rsid w:val="00D81829"/>
    <w:rsid w:val="00D81AB6"/>
    <w:rsid w:val="00D81BFD"/>
    <w:rsid w:val="00D81C2F"/>
    <w:rsid w:val="00D81DC6"/>
    <w:rsid w:val="00D82103"/>
    <w:rsid w:val="00D8230B"/>
    <w:rsid w:val="00D82654"/>
    <w:rsid w:val="00D8265A"/>
    <w:rsid w:val="00D82848"/>
    <w:rsid w:val="00D82881"/>
    <w:rsid w:val="00D829CB"/>
    <w:rsid w:val="00D82AB4"/>
    <w:rsid w:val="00D82D05"/>
    <w:rsid w:val="00D8351D"/>
    <w:rsid w:val="00D83794"/>
    <w:rsid w:val="00D8395F"/>
    <w:rsid w:val="00D839A7"/>
    <w:rsid w:val="00D83AC1"/>
    <w:rsid w:val="00D83FA8"/>
    <w:rsid w:val="00D84158"/>
    <w:rsid w:val="00D8450A"/>
    <w:rsid w:val="00D846E8"/>
    <w:rsid w:val="00D84761"/>
    <w:rsid w:val="00D84A1A"/>
    <w:rsid w:val="00D84A9A"/>
    <w:rsid w:val="00D8511B"/>
    <w:rsid w:val="00D8530A"/>
    <w:rsid w:val="00D853A3"/>
    <w:rsid w:val="00D85620"/>
    <w:rsid w:val="00D85747"/>
    <w:rsid w:val="00D857BA"/>
    <w:rsid w:val="00D8586B"/>
    <w:rsid w:val="00D858D1"/>
    <w:rsid w:val="00D85A21"/>
    <w:rsid w:val="00D85A5B"/>
    <w:rsid w:val="00D85AC0"/>
    <w:rsid w:val="00D85B7A"/>
    <w:rsid w:val="00D85E17"/>
    <w:rsid w:val="00D861C5"/>
    <w:rsid w:val="00D86288"/>
    <w:rsid w:val="00D86376"/>
    <w:rsid w:val="00D86677"/>
    <w:rsid w:val="00D867D6"/>
    <w:rsid w:val="00D8698A"/>
    <w:rsid w:val="00D86995"/>
    <w:rsid w:val="00D86A86"/>
    <w:rsid w:val="00D86ABC"/>
    <w:rsid w:val="00D86CCF"/>
    <w:rsid w:val="00D86DA2"/>
    <w:rsid w:val="00D86EF2"/>
    <w:rsid w:val="00D87449"/>
    <w:rsid w:val="00D874BC"/>
    <w:rsid w:val="00D87822"/>
    <w:rsid w:val="00D87854"/>
    <w:rsid w:val="00D87858"/>
    <w:rsid w:val="00D87994"/>
    <w:rsid w:val="00D87B35"/>
    <w:rsid w:val="00D87C66"/>
    <w:rsid w:val="00D87F3F"/>
    <w:rsid w:val="00D90585"/>
    <w:rsid w:val="00D906E7"/>
    <w:rsid w:val="00D90748"/>
    <w:rsid w:val="00D90DC0"/>
    <w:rsid w:val="00D90F2C"/>
    <w:rsid w:val="00D90FDE"/>
    <w:rsid w:val="00D91023"/>
    <w:rsid w:val="00D91384"/>
    <w:rsid w:val="00D913CC"/>
    <w:rsid w:val="00D914CA"/>
    <w:rsid w:val="00D915E8"/>
    <w:rsid w:val="00D91960"/>
    <w:rsid w:val="00D91AC5"/>
    <w:rsid w:val="00D91BB3"/>
    <w:rsid w:val="00D91BCA"/>
    <w:rsid w:val="00D924E8"/>
    <w:rsid w:val="00D929B0"/>
    <w:rsid w:val="00D930AB"/>
    <w:rsid w:val="00D93222"/>
    <w:rsid w:val="00D93374"/>
    <w:rsid w:val="00D9393B"/>
    <w:rsid w:val="00D939DD"/>
    <w:rsid w:val="00D93DCA"/>
    <w:rsid w:val="00D93E2F"/>
    <w:rsid w:val="00D94115"/>
    <w:rsid w:val="00D942A8"/>
    <w:rsid w:val="00D94403"/>
    <w:rsid w:val="00D944F3"/>
    <w:rsid w:val="00D94534"/>
    <w:rsid w:val="00D94ED9"/>
    <w:rsid w:val="00D950D4"/>
    <w:rsid w:val="00D9557B"/>
    <w:rsid w:val="00D958BD"/>
    <w:rsid w:val="00D95CE5"/>
    <w:rsid w:val="00D95DF2"/>
    <w:rsid w:val="00D95FED"/>
    <w:rsid w:val="00D96021"/>
    <w:rsid w:val="00D963B3"/>
    <w:rsid w:val="00D967C4"/>
    <w:rsid w:val="00D96B60"/>
    <w:rsid w:val="00D96EE1"/>
    <w:rsid w:val="00D96F1F"/>
    <w:rsid w:val="00D96F66"/>
    <w:rsid w:val="00D9708F"/>
    <w:rsid w:val="00D9731F"/>
    <w:rsid w:val="00D9776E"/>
    <w:rsid w:val="00D978B3"/>
    <w:rsid w:val="00D97BAA"/>
    <w:rsid w:val="00DA0063"/>
    <w:rsid w:val="00DA0231"/>
    <w:rsid w:val="00DA042E"/>
    <w:rsid w:val="00DA0598"/>
    <w:rsid w:val="00DA05BD"/>
    <w:rsid w:val="00DA06CD"/>
    <w:rsid w:val="00DA0909"/>
    <w:rsid w:val="00DA0959"/>
    <w:rsid w:val="00DA0C01"/>
    <w:rsid w:val="00DA1070"/>
    <w:rsid w:val="00DA10E5"/>
    <w:rsid w:val="00DA183F"/>
    <w:rsid w:val="00DA1E53"/>
    <w:rsid w:val="00DA2382"/>
    <w:rsid w:val="00DA2410"/>
    <w:rsid w:val="00DA261E"/>
    <w:rsid w:val="00DA268D"/>
    <w:rsid w:val="00DA274A"/>
    <w:rsid w:val="00DA2850"/>
    <w:rsid w:val="00DA2A8E"/>
    <w:rsid w:val="00DA2D42"/>
    <w:rsid w:val="00DA2E5D"/>
    <w:rsid w:val="00DA3076"/>
    <w:rsid w:val="00DA310E"/>
    <w:rsid w:val="00DA323F"/>
    <w:rsid w:val="00DA3376"/>
    <w:rsid w:val="00DA35A8"/>
    <w:rsid w:val="00DA375D"/>
    <w:rsid w:val="00DA3789"/>
    <w:rsid w:val="00DA3AF6"/>
    <w:rsid w:val="00DA3D07"/>
    <w:rsid w:val="00DA3F6D"/>
    <w:rsid w:val="00DA439C"/>
    <w:rsid w:val="00DA44ED"/>
    <w:rsid w:val="00DA46C5"/>
    <w:rsid w:val="00DA475B"/>
    <w:rsid w:val="00DA493E"/>
    <w:rsid w:val="00DA4A7A"/>
    <w:rsid w:val="00DA4AED"/>
    <w:rsid w:val="00DA4BC7"/>
    <w:rsid w:val="00DA4C95"/>
    <w:rsid w:val="00DA500D"/>
    <w:rsid w:val="00DA51EA"/>
    <w:rsid w:val="00DA520F"/>
    <w:rsid w:val="00DA543A"/>
    <w:rsid w:val="00DA5972"/>
    <w:rsid w:val="00DA5E87"/>
    <w:rsid w:val="00DA5FE3"/>
    <w:rsid w:val="00DA60EB"/>
    <w:rsid w:val="00DA6118"/>
    <w:rsid w:val="00DA6166"/>
    <w:rsid w:val="00DA62DA"/>
    <w:rsid w:val="00DA63B4"/>
    <w:rsid w:val="00DA63DD"/>
    <w:rsid w:val="00DA6539"/>
    <w:rsid w:val="00DA6593"/>
    <w:rsid w:val="00DA65AE"/>
    <w:rsid w:val="00DA678D"/>
    <w:rsid w:val="00DA6813"/>
    <w:rsid w:val="00DA6818"/>
    <w:rsid w:val="00DA6A94"/>
    <w:rsid w:val="00DA6B25"/>
    <w:rsid w:val="00DA6B26"/>
    <w:rsid w:val="00DA6B42"/>
    <w:rsid w:val="00DA6D8F"/>
    <w:rsid w:val="00DA6F77"/>
    <w:rsid w:val="00DA6FF2"/>
    <w:rsid w:val="00DA70AD"/>
    <w:rsid w:val="00DA71B4"/>
    <w:rsid w:val="00DA7342"/>
    <w:rsid w:val="00DA755B"/>
    <w:rsid w:val="00DA75BF"/>
    <w:rsid w:val="00DA7664"/>
    <w:rsid w:val="00DA7729"/>
    <w:rsid w:val="00DA77C1"/>
    <w:rsid w:val="00DA782D"/>
    <w:rsid w:val="00DA783F"/>
    <w:rsid w:val="00DA78FD"/>
    <w:rsid w:val="00DA7CCE"/>
    <w:rsid w:val="00DB0322"/>
    <w:rsid w:val="00DB0341"/>
    <w:rsid w:val="00DB03AC"/>
    <w:rsid w:val="00DB0CEF"/>
    <w:rsid w:val="00DB15BA"/>
    <w:rsid w:val="00DB15ED"/>
    <w:rsid w:val="00DB18F0"/>
    <w:rsid w:val="00DB19C9"/>
    <w:rsid w:val="00DB1A6E"/>
    <w:rsid w:val="00DB1AC0"/>
    <w:rsid w:val="00DB2069"/>
    <w:rsid w:val="00DB21C7"/>
    <w:rsid w:val="00DB2329"/>
    <w:rsid w:val="00DB24F8"/>
    <w:rsid w:val="00DB250D"/>
    <w:rsid w:val="00DB270D"/>
    <w:rsid w:val="00DB2774"/>
    <w:rsid w:val="00DB295F"/>
    <w:rsid w:val="00DB2C85"/>
    <w:rsid w:val="00DB2DD6"/>
    <w:rsid w:val="00DB2E92"/>
    <w:rsid w:val="00DB31E4"/>
    <w:rsid w:val="00DB3717"/>
    <w:rsid w:val="00DB3848"/>
    <w:rsid w:val="00DB4198"/>
    <w:rsid w:val="00DB47D3"/>
    <w:rsid w:val="00DB47FA"/>
    <w:rsid w:val="00DB495C"/>
    <w:rsid w:val="00DB4EBA"/>
    <w:rsid w:val="00DB5009"/>
    <w:rsid w:val="00DB508A"/>
    <w:rsid w:val="00DB50AA"/>
    <w:rsid w:val="00DB53A8"/>
    <w:rsid w:val="00DB53E0"/>
    <w:rsid w:val="00DB5569"/>
    <w:rsid w:val="00DB5758"/>
    <w:rsid w:val="00DB5869"/>
    <w:rsid w:val="00DB5A3A"/>
    <w:rsid w:val="00DB5B72"/>
    <w:rsid w:val="00DB5C22"/>
    <w:rsid w:val="00DB5DD0"/>
    <w:rsid w:val="00DB5FE0"/>
    <w:rsid w:val="00DB6072"/>
    <w:rsid w:val="00DB6116"/>
    <w:rsid w:val="00DB687B"/>
    <w:rsid w:val="00DB6994"/>
    <w:rsid w:val="00DB6CEC"/>
    <w:rsid w:val="00DB759F"/>
    <w:rsid w:val="00DB75F2"/>
    <w:rsid w:val="00DB7A57"/>
    <w:rsid w:val="00DB7DBE"/>
    <w:rsid w:val="00DB7E44"/>
    <w:rsid w:val="00DB7ED4"/>
    <w:rsid w:val="00DC013C"/>
    <w:rsid w:val="00DC03AD"/>
    <w:rsid w:val="00DC0448"/>
    <w:rsid w:val="00DC0658"/>
    <w:rsid w:val="00DC076B"/>
    <w:rsid w:val="00DC0822"/>
    <w:rsid w:val="00DC0861"/>
    <w:rsid w:val="00DC08DE"/>
    <w:rsid w:val="00DC09B5"/>
    <w:rsid w:val="00DC09D7"/>
    <w:rsid w:val="00DC0CE1"/>
    <w:rsid w:val="00DC0E92"/>
    <w:rsid w:val="00DC12E3"/>
    <w:rsid w:val="00DC1529"/>
    <w:rsid w:val="00DC1801"/>
    <w:rsid w:val="00DC1C61"/>
    <w:rsid w:val="00DC1D0E"/>
    <w:rsid w:val="00DC1F8A"/>
    <w:rsid w:val="00DC2059"/>
    <w:rsid w:val="00DC21D0"/>
    <w:rsid w:val="00DC21F2"/>
    <w:rsid w:val="00DC2808"/>
    <w:rsid w:val="00DC2980"/>
    <w:rsid w:val="00DC30EA"/>
    <w:rsid w:val="00DC3341"/>
    <w:rsid w:val="00DC39C0"/>
    <w:rsid w:val="00DC429C"/>
    <w:rsid w:val="00DC473E"/>
    <w:rsid w:val="00DC47F5"/>
    <w:rsid w:val="00DC4ADE"/>
    <w:rsid w:val="00DC551B"/>
    <w:rsid w:val="00DC560B"/>
    <w:rsid w:val="00DC583A"/>
    <w:rsid w:val="00DC58B1"/>
    <w:rsid w:val="00DC5F70"/>
    <w:rsid w:val="00DC6056"/>
    <w:rsid w:val="00DC6537"/>
    <w:rsid w:val="00DC7006"/>
    <w:rsid w:val="00DC7016"/>
    <w:rsid w:val="00DC776E"/>
    <w:rsid w:val="00DC7C4B"/>
    <w:rsid w:val="00DC7D05"/>
    <w:rsid w:val="00DC7E68"/>
    <w:rsid w:val="00DD0127"/>
    <w:rsid w:val="00DD059B"/>
    <w:rsid w:val="00DD05C7"/>
    <w:rsid w:val="00DD0E47"/>
    <w:rsid w:val="00DD0FA6"/>
    <w:rsid w:val="00DD1023"/>
    <w:rsid w:val="00DD11D7"/>
    <w:rsid w:val="00DD12D2"/>
    <w:rsid w:val="00DD1449"/>
    <w:rsid w:val="00DD14BF"/>
    <w:rsid w:val="00DD17B0"/>
    <w:rsid w:val="00DD184F"/>
    <w:rsid w:val="00DD1917"/>
    <w:rsid w:val="00DD1948"/>
    <w:rsid w:val="00DD1C55"/>
    <w:rsid w:val="00DD1FB0"/>
    <w:rsid w:val="00DD2188"/>
    <w:rsid w:val="00DD299A"/>
    <w:rsid w:val="00DD2A49"/>
    <w:rsid w:val="00DD2AAF"/>
    <w:rsid w:val="00DD2D55"/>
    <w:rsid w:val="00DD2E44"/>
    <w:rsid w:val="00DD2EC0"/>
    <w:rsid w:val="00DD2F4C"/>
    <w:rsid w:val="00DD3255"/>
    <w:rsid w:val="00DD37ED"/>
    <w:rsid w:val="00DD3C12"/>
    <w:rsid w:val="00DD3E90"/>
    <w:rsid w:val="00DD3EBE"/>
    <w:rsid w:val="00DD4432"/>
    <w:rsid w:val="00DD4479"/>
    <w:rsid w:val="00DD4843"/>
    <w:rsid w:val="00DD48F0"/>
    <w:rsid w:val="00DD495C"/>
    <w:rsid w:val="00DD4CBE"/>
    <w:rsid w:val="00DD4D07"/>
    <w:rsid w:val="00DD4EB8"/>
    <w:rsid w:val="00DD533D"/>
    <w:rsid w:val="00DD573A"/>
    <w:rsid w:val="00DD5AE6"/>
    <w:rsid w:val="00DD5AEB"/>
    <w:rsid w:val="00DD5E75"/>
    <w:rsid w:val="00DD5EAA"/>
    <w:rsid w:val="00DD5EEC"/>
    <w:rsid w:val="00DD5F52"/>
    <w:rsid w:val="00DD6509"/>
    <w:rsid w:val="00DD68E0"/>
    <w:rsid w:val="00DD6A1F"/>
    <w:rsid w:val="00DD6AA4"/>
    <w:rsid w:val="00DD6CC9"/>
    <w:rsid w:val="00DD70C3"/>
    <w:rsid w:val="00DD7632"/>
    <w:rsid w:val="00DD77F7"/>
    <w:rsid w:val="00DD786B"/>
    <w:rsid w:val="00DD7BF7"/>
    <w:rsid w:val="00DD7D50"/>
    <w:rsid w:val="00DD7E30"/>
    <w:rsid w:val="00DD7F62"/>
    <w:rsid w:val="00DE00B7"/>
    <w:rsid w:val="00DE0154"/>
    <w:rsid w:val="00DE0531"/>
    <w:rsid w:val="00DE0A0A"/>
    <w:rsid w:val="00DE13BF"/>
    <w:rsid w:val="00DE14DF"/>
    <w:rsid w:val="00DE1952"/>
    <w:rsid w:val="00DE19EB"/>
    <w:rsid w:val="00DE1D55"/>
    <w:rsid w:val="00DE2032"/>
    <w:rsid w:val="00DE204E"/>
    <w:rsid w:val="00DE2B9A"/>
    <w:rsid w:val="00DE2F76"/>
    <w:rsid w:val="00DE2FA1"/>
    <w:rsid w:val="00DE2FC7"/>
    <w:rsid w:val="00DE358A"/>
    <w:rsid w:val="00DE3625"/>
    <w:rsid w:val="00DE3821"/>
    <w:rsid w:val="00DE3885"/>
    <w:rsid w:val="00DE3AAB"/>
    <w:rsid w:val="00DE3BF5"/>
    <w:rsid w:val="00DE3EE9"/>
    <w:rsid w:val="00DE3FE3"/>
    <w:rsid w:val="00DE475C"/>
    <w:rsid w:val="00DE4A6F"/>
    <w:rsid w:val="00DE50AA"/>
    <w:rsid w:val="00DE5A0D"/>
    <w:rsid w:val="00DE5ACF"/>
    <w:rsid w:val="00DE5C68"/>
    <w:rsid w:val="00DE5D12"/>
    <w:rsid w:val="00DE6012"/>
    <w:rsid w:val="00DE6224"/>
    <w:rsid w:val="00DE62AA"/>
    <w:rsid w:val="00DE62EC"/>
    <w:rsid w:val="00DE6324"/>
    <w:rsid w:val="00DE6611"/>
    <w:rsid w:val="00DE69D7"/>
    <w:rsid w:val="00DE6B0D"/>
    <w:rsid w:val="00DE6B96"/>
    <w:rsid w:val="00DE6F97"/>
    <w:rsid w:val="00DE7328"/>
    <w:rsid w:val="00DE7347"/>
    <w:rsid w:val="00DE748A"/>
    <w:rsid w:val="00DE75CA"/>
    <w:rsid w:val="00DE78AF"/>
    <w:rsid w:val="00DE78CC"/>
    <w:rsid w:val="00DE7CD6"/>
    <w:rsid w:val="00DE7CE2"/>
    <w:rsid w:val="00DE7D20"/>
    <w:rsid w:val="00DF002D"/>
    <w:rsid w:val="00DF03EA"/>
    <w:rsid w:val="00DF0535"/>
    <w:rsid w:val="00DF0961"/>
    <w:rsid w:val="00DF1232"/>
    <w:rsid w:val="00DF125D"/>
    <w:rsid w:val="00DF14CE"/>
    <w:rsid w:val="00DF1523"/>
    <w:rsid w:val="00DF169A"/>
    <w:rsid w:val="00DF183E"/>
    <w:rsid w:val="00DF1E27"/>
    <w:rsid w:val="00DF2287"/>
    <w:rsid w:val="00DF22E6"/>
    <w:rsid w:val="00DF22EB"/>
    <w:rsid w:val="00DF2BAF"/>
    <w:rsid w:val="00DF2BE4"/>
    <w:rsid w:val="00DF2DBB"/>
    <w:rsid w:val="00DF2E17"/>
    <w:rsid w:val="00DF2F65"/>
    <w:rsid w:val="00DF3060"/>
    <w:rsid w:val="00DF351A"/>
    <w:rsid w:val="00DF3743"/>
    <w:rsid w:val="00DF3808"/>
    <w:rsid w:val="00DF38B1"/>
    <w:rsid w:val="00DF39DA"/>
    <w:rsid w:val="00DF3AD1"/>
    <w:rsid w:val="00DF3DA4"/>
    <w:rsid w:val="00DF433D"/>
    <w:rsid w:val="00DF44F9"/>
    <w:rsid w:val="00DF4580"/>
    <w:rsid w:val="00DF46FC"/>
    <w:rsid w:val="00DF49BE"/>
    <w:rsid w:val="00DF4D07"/>
    <w:rsid w:val="00DF4E13"/>
    <w:rsid w:val="00DF4E89"/>
    <w:rsid w:val="00DF4E9A"/>
    <w:rsid w:val="00DF50FD"/>
    <w:rsid w:val="00DF5185"/>
    <w:rsid w:val="00DF53D4"/>
    <w:rsid w:val="00DF56BB"/>
    <w:rsid w:val="00DF5701"/>
    <w:rsid w:val="00DF58DC"/>
    <w:rsid w:val="00DF5A93"/>
    <w:rsid w:val="00DF5D0D"/>
    <w:rsid w:val="00DF5DF2"/>
    <w:rsid w:val="00DF5F7F"/>
    <w:rsid w:val="00DF69F5"/>
    <w:rsid w:val="00DF6F70"/>
    <w:rsid w:val="00DF7180"/>
    <w:rsid w:val="00DF718F"/>
    <w:rsid w:val="00DF7811"/>
    <w:rsid w:val="00DF7856"/>
    <w:rsid w:val="00DF7939"/>
    <w:rsid w:val="00DF7ACB"/>
    <w:rsid w:val="00DF7BEE"/>
    <w:rsid w:val="00DF7CA5"/>
    <w:rsid w:val="00E000D9"/>
    <w:rsid w:val="00E0024D"/>
    <w:rsid w:val="00E003EF"/>
    <w:rsid w:val="00E004C9"/>
    <w:rsid w:val="00E00506"/>
    <w:rsid w:val="00E00842"/>
    <w:rsid w:val="00E009F8"/>
    <w:rsid w:val="00E00AF1"/>
    <w:rsid w:val="00E00C18"/>
    <w:rsid w:val="00E00C66"/>
    <w:rsid w:val="00E011C1"/>
    <w:rsid w:val="00E0185F"/>
    <w:rsid w:val="00E01A61"/>
    <w:rsid w:val="00E01A79"/>
    <w:rsid w:val="00E01A92"/>
    <w:rsid w:val="00E01AB0"/>
    <w:rsid w:val="00E01B53"/>
    <w:rsid w:val="00E01BA1"/>
    <w:rsid w:val="00E01C24"/>
    <w:rsid w:val="00E01EA5"/>
    <w:rsid w:val="00E02111"/>
    <w:rsid w:val="00E02658"/>
    <w:rsid w:val="00E0271E"/>
    <w:rsid w:val="00E02DE1"/>
    <w:rsid w:val="00E02F8A"/>
    <w:rsid w:val="00E037F6"/>
    <w:rsid w:val="00E038BD"/>
    <w:rsid w:val="00E03B26"/>
    <w:rsid w:val="00E03BA6"/>
    <w:rsid w:val="00E03BEE"/>
    <w:rsid w:val="00E03D8E"/>
    <w:rsid w:val="00E0401B"/>
    <w:rsid w:val="00E041D7"/>
    <w:rsid w:val="00E043B8"/>
    <w:rsid w:val="00E0451A"/>
    <w:rsid w:val="00E0458E"/>
    <w:rsid w:val="00E046B2"/>
    <w:rsid w:val="00E049AF"/>
    <w:rsid w:val="00E04A05"/>
    <w:rsid w:val="00E04B1C"/>
    <w:rsid w:val="00E04BB4"/>
    <w:rsid w:val="00E04FCD"/>
    <w:rsid w:val="00E051A7"/>
    <w:rsid w:val="00E054A3"/>
    <w:rsid w:val="00E056DB"/>
    <w:rsid w:val="00E05825"/>
    <w:rsid w:val="00E05AAD"/>
    <w:rsid w:val="00E05AC0"/>
    <w:rsid w:val="00E05CF2"/>
    <w:rsid w:val="00E05DBF"/>
    <w:rsid w:val="00E05EF6"/>
    <w:rsid w:val="00E061AA"/>
    <w:rsid w:val="00E0636E"/>
    <w:rsid w:val="00E0648E"/>
    <w:rsid w:val="00E06755"/>
    <w:rsid w:val="00E06830"/>
    <w:rsid w:val="00E06947"/>
    <w:rsid w:val="00E06A1B"/>
    <w:rsid w:val="00E06F1C"/>
    <w:rsid w:val="00E071CE"/>
    <w:rsid w:val="00E07206"/>
    <w:rsid w:val="00E07300"/>
    <w:rsid w:val="00E074A8"/>
    <w:rsid w:val="00E07732"/>
    <w:rsid w:val="00E07A0C"/>
    <w:rsid w:val="00E07A52"/>
    <w:rsid w:val="00E07B15"/>
    <w:rsid w:val="00E07BA2"/>
    <w:rsid w:val="00E07D1C"/>
    <w:rsid w:val="00E07E7F"/>
    <w:rsid w:val="00E07E86"/>
    <w:rsid w:val="00E07FF6"/>
    <w:rsid w:val="00E102B3"/>
    <w:rsid w:val="00E102D6"/>
    <w:rsid w:val="00E104C6"/>
    <w:rsid w:val="00E10908"/>
    <w:rsid w:val="00E10A80"/>
    <w:rsid w:val="00E10D6B"/>
    <w:rsid w:val="00E10E67"/>
    <w:rsid w:val="00E10F2A"/>
    <w:rsid w:val="00E11005"/>
    <w:rsid w:val="00E11217"/>
    <w:rsid w:val="00E11451"/>
    <w:rsid w:val="00E11C26"/>
    <w:rsid w:val="00E11CCC"/>
    <w:rsid w:val="00E12064"/>
    <w:rsid w:val="00E120BE"/>
    <w:rsid w:val="00E12652"/>
    <w:rsid w:val="00E12A02"/>
    <w:rsid w:val="00E12C4D"/>
    <w:rsid w:val="00E12D8B"/>
    <w:rsid w:val="00E12DE2"/>
    <w:rsid w:val="00E1324F"/>
    <w:rsid w:val="00E13287"/>
    <w:rsid w:val="00E133C7"/>
    <w:rsid w:val="00E13563"/>
    <w:rsid w:val="00E13AA9"/>
    <w:rsid w:val="00E13B26"/>
    <w:rsid w:val="00E13C9B"/>
    <w:rsid w:val="00E13D91"/>
    <w:rsid w:val="00E13F7A"/>
    <w:rsid w:val="00E13FD0"/>
    <w:rsid w:val="00E14789"/>
    <w:rsid w:val="00E147C8"/>
    <w:rsid w:val="00E149F2"/>
    <w:rsid w:val="00E14A78"/>
    <w:rsid w:val="00E15092"/>
    <w:rsid w:val="00E150CE"/>
    <w:rsid w:val="00E150F1"/>
    <w:rsid w:val="00E15148"/>
    <w:rsid w:val="00E15301"/>
    <w:rsid w:val="00E1541B"/>
    <w:rsid w:val="00E15565"/>
    <w:rsid w:val="00E1556C"/>
    <w:rsid w:val="00E15671"/>
    <w:rsid w:val="00E15BAF"/>
    <w:rsid w:val="00E15C74"/>
    <w:rsid w:val="00E15F66"/>
    <w:rsid w:val="00E16012"/>
    <w:rsid w:val="00E166DE"/>
    <w:rsid w:val="00E169A0"/>
    <w:rsid w:val="00E16ABA"/>
    <w:rsid w:val="00E171D1"/>
    <w:rsid w:val="00E171D8"/>
    <w:rsid w:val="00E172A4"/>
    <w:rsid w:val="00E172E6"/>
    <w:rsid w:val="00E179F4"/>
    <w:rsid w:val="00E17DB1"/>
    <w:rsid w:val="00E17F78"/>
    <w:rsid w:val="00E17F7A"/>
    <w:rsid w:val="00E17FC1"/>
    <w:rsid w:val="00E200D2"/>
    <w:rsid w:val="00E20356"/>
    <w:rsid w:val="00E20924"/>
    <w:rsid w:val="00E20AAD"/>
    <w:rsid w:val="00E20C26"/>
    <w:rsid w:val="00E20D32"/>
    <w:rsid w:val="00E20E2F"/>
    <w:rsid w:val="00E21397"/>
    <w:rsid w:val="00E213AD"/>
    <w:rsid w:val="00E2142E"/>
    <w:rsid w:val="00E21534"/>
    <w:rsid w:val="00E2165F"/>
    <w:rsid w:val="00E21A42"/>
    <w:rsid w:val="00E21A4E"/>
    <w:rsid w:val="00E21E87"/>
    <w:rsid w:val="00E22007"/>
    <w:rsid w:val="00E221FE"/>
    <w:rsid w:val="00E2232F"/>
    <w:rsid w:val="00E2285F"/>
    <w:rsid w:val="00E22867"/>
    <w:rsid w:val="00E22C95"/>
    <w:rsid w:val="00E22CA2"/>
    <w:rsid w:val="00E2308E"/>
    <w:rsid w:val="00E231D8"/>
    <w:rsid w:val="00E232B4"/>
    <w:rsid w:val="00E23869"/>
    <w:rsid w:val="00E23BED"/>
    <w:rsid w:val="00E23E18"/>
    <w:rsid w:val="00E240C5"/>
    <w:rsid w:val="00E24197"/>
    <w:rsid w:val="00E24551"/>
    <w:rsid w:val="00E24620"/>
    <w:rsid w:val="00E2479A"/>
    <w:rsid w:val="00E248A7"/>
    <w:rsid w:val="00E24D70"/>
    <w:rsid w:val="00E24DB9"/>
    <w:rsid w:val="00E24E6E"/>
    <w:rsid w:val="00E2562C"/>
    <w:rsid w:val="00E25639"/>
    <w:rsid w:val="00E256A2"/>
    <w:rsid w:val="00E259DB"/>
    <w:rsid w:val="00E26133"/>
    <w:rsid w:val="00E261A4"/>
    <w:rsid w:val="00E266D9"/>
    <w:rsid w:val="00E26786"/>
    <w:rsid w:val="00E26791"/>
    <w:rsid w:val="00E267C5"/>
    <w:rsid w:val="00E26ABA"/>
    <w:rsid w:val="00E26BCE"/>
    <w:rsid w:val="00E26D03"/>
    <w:rsid w:val="00E26F12"/>
    <w:rsid w:val="00E26F6E"/>
    <w:rsid w:val="00E2731C"/>
    <w:rsid w:val="00E27450"/>
    <w:rsid w:val="00E27761"/>
    <w:rsid w:val="00E27D45"/>
    <w:rsid w:val="00E3007E"/>
    <w:rsid w:val="00E30829"/>
    <w:rsid w:val="00E309BC"/>
    <w:rsid w:val="00E30B59"/>
    <w:rsid w:val="00E30F62"/>
    <w:rsid w:val="00E3101F"/>
    <w:rsid w:val="00E31207"/>
    <w:rsid w:val="00E312A5"/>
    <w:rsid w:val="00E3139E"/>
    <w:rsid w:val="00E3150A"/>
    <w:rsid w:val="00E31A90"/>
    <w:rsid w:val="00E31AC1"/>
    <w:rsid w:val="00E31C07"/>
    <w:rsid w:val="00E32168"/>
    <w:rsid w:val="00E32264"/>
    <w:rsid w:val="00E3249C"/>
    <w:rsid w:val="00E32638"/>
    <w:rsid w:val="00E32B3A"/>
    <w:rsid w:val="00E32F84"/>
    <w:rsid w:val="00E331D2"/>
    <w:rsid w:val="00E33496"/>
    <w:rsid w:val="00E337CF"/>
    <w:rsid w:val="00E33C17"/>
    <w:rsid w:val="00E33FAC"/>
    <w:rsid w:val="00E34201"/>
    <w:rsid w:val="00E34497"/>
    <w:rsid w:val="00E346CB"/>
    <w:rsid w:val="00E348B1"/>
    <w:rsid w:val="00E34ABF"/>
    <w:rsid w:val="00E34AE5"/>
    <w:rsid w:val="00E34BE5"/>
    <w:rsid w:val="00E34BEC"/>
    <w:rsid w:val="00E34C91"/>
    <w:rsid w:val="00E34F19"/>
    <w:rsid w:val="00E35084"/>
    <w:rsid w:val="00E35185"/>
    <w:rsid w:val="00E353FC"/>
    <w:rsid w:val="00E3541F"/>
    <w:rsid w:val="00E356C7"/>
    <w:rsid w:val="00E35C77"/>
    <w:rsid w:val="00E35CE0"/>
    <w:rsid w:val="00E35D35"/>
    <w:rsid w:val="00E36005"/>
    <w:rsid w:val="00E360CC"/>
    <w:rsid w:val="00E3617E"/>
    <w:rsid w:val="00E364AE"/>
    <w:rsid w:val="00E365AA"/>
    <w:rsid w:val="00E366EE"/>
    <w:rsid w:val="00E36797"/>
    <w:rsid w:val="00E368A3"/>
    <w:rsid w:val="00E37021"/>
    <w:rsid w:val="00E3712A"/>
    <w:rsid w:val="00E371A6"/>
    <w:rsid w:val="00E373D6"/>
    <w:rsid w:val="00E3751D"/>
    <w:rsid w:val="00E377F2"/>
    <w:rsid w:val="00E37B18"/>
    <w:rsid w:val="00E37CC5"/>
    <w:rsid w:val="00E37FEB"/>
    <w:rsid w:val="00E4047B"/>
    <w:rsid w:val="00E40821"/>
    <w:rsid w:val="00E40B84"/>
    <w:rsid w:val="00E41000"/>
    <w:rsid w:val="00E410C2"/>
    <w:rsid w:val="00E412E4"/>
    <w:rsid w:val="00E417F5"/>
    <w:rsid w:val="00E417F8"/>
    <w:rsid w:val="00E418BB"/>
    <w:rsid w:val="00E418F7"/>
    <w:rsid w:val="00E41A53"/>
    <w:rsid w:val="00E41A5C"/>
    <w:rsid w:val="00E4213A"/>
    <w:rsid w:val="00E42196"/>
    <w:rsid w:val="00E423A2"/>
    <w:rsid w:val="00E4269D"/>
    <w:rsid w:val="00E42976"/>
    <w:rsid w:val="00E42B20"/>
    <w:rsid w:val="00E42B27"/>
    <w:rsid w:val="00E42DA5"/>
    <w:rsid w:val="00E42DDF"/>
    <w:rsid w:val="00E42F85"/>
    <w:rsid w:val="00E42FEF"/>
    <w:rsid w:val="00E4308E"/>
    <w:rsid w:val="00E431BE"/>
    <w:rsid w:val="00E43237"/>
    <w:rsid w:val="00E4327D"/>
    <w:rsid w:val="00E436BB"/>
    <w:rsid w:val="00E4383A"/>
    <w:rsid w:val="00E4399C"/>
    <w:rsid w:val="00E43CC2"/>
    <w:rsid w:val="00E43D5B"/>
    <w:rsid w:val="00E43F1A"/>
    <w:rsid w:val="00E442DD"/>
    <w:rsid w:val="00E442E4"/>
    <w:rsid w:val="00E44413"/>
    <w:rsid w:val="00E44535"/>
    <w:rsid w:val="00E44907"/>
    <w:rsid w:val="00E44C71"/>
    <w:rsid w:val="00E44DFF"/>
    <w:rsid w:val="00E44E5B"/>
    <w:rsid w:val="00E452F9"/>
    <w:rsid w:val="00E453A0"/>
    <w:rsid w:val="00E45423"/>
    <w:rsid w:val="00E4546B"/>
    <w:rsid w:val="00E45794"/>
    <w:rsid w:val="00E457F2"/>
    <w:rsid w:val="00E459E2"/>
    <w:rsid w:val="00E45B8D"/>
    <w:rsid w:val="00E462DA"/>
    <w:rsid w:val="00E463A4"/>
    <w:rsid w:val="00E464C9"/>
    <w:rsid w:val="00E4696F"/>
    <w:rsid w:val="00E46989"/>
    <w:rsid w:val="00E46A44"/>
    <w:rsid w:val="00E46BA4"/>
    <w:rsid w:val="00E46C16"/>
    <w:rsid w:val="00E46C29"/>
    <w:rsid w:val="00E46E85"/>
    <w:rsid w:val="00E46EEC"/>
    <w:rsid w:val="00E4721E"/>
    <w:rsid w:val="00E4728F"/>
    <w:rsid w:val="00E472CF"/>
    <w:rsid w:val="00E47424"/>
    <w:rsid w:val="00E4743F"/>
    <w:rsid w:val="00E474A7"/>
    <w:rsid w:val="00E475AF"/>
    <w:rsid w:val="00E47CD3"/>
    <w:rsid w:val="00E47E17"/>
    <w:rsid w:val="00E5006D"/>
    <w:rsid w:val="00E5014C"/>
    <w:rsid w:val="00E501E8"/>
    <w:rsid w:val="00E5024B"/>
    <w:rsid w:val="00E504A2"/>
    <w:rsid w:val="00E509D1"/>
    <w:rsid w:val="00E50ADE"/>
    <w:rsid w:val="00E50B33"/>
    <w:rsid w:val="00E50C27"/>
    <w:rsid w:val="00E5115E"/>
    <w:rsid w:val="00E511BF"/>
    <w:rsid w:val="00E514CC"/>
    <w:rsid w:val="00E51618"/>
    <w:rsid w:val="00E51778"/>
    <w:rsid w:val="00E5192B"/>
    <w:rsid w:val="00E51B41"/>
    <w:rsid w:val="00E51F84"/>
    <w:rsid w:val="00E51FA4"/>
    <w:rsid w:val="00E5219C"/>
    <w:rsid w:val="00E521A6"/>
    <w:rsid w:val="00E5233A"/>
    <w:rsid w:val="00E52466"/>
    <w:rsid w:val="00E52B32"/>
    <w:rsid w:val="00E52C69"/>
    <w:rsid w:val="00E52E0A"/>
    <w:rsid w:val="00E52FD5"/>
    <w:rsid w:val="00E530B5"/>
    <w:rsid w:val="00E53242"/>
    <w:rsid w:val="00E532B9"/>
    <w:rsid w:val="00E53317"/>
    <w:rsid w:val="00E5350B"/>
    <w:rsid w:val="00E53532"/>
    <w:rsid w:val="00E537CA"/>
    <w:rsid w:val="00E53905"/>
    <w:rsid w:val="00E53AB9"/>
    <w:rsid w:val="00E53C08"/>
    <w:rsid w:val="00E53C8F"/>
    <w:rsid w:val="00E53D6D"/>
    <w:rsid w:val="00E53DB6"/>
    <w:rsid w:val="00E53F91"/>
    <w:rsid w:val="00E5444B"/>
    <w:rsid w:val="00E548EA"/>
    <w:rsid w:val="00E54B8A"/>
    <w:rsid w:val="00E54BFE"/>
    <w:rsid w:val="00E55113"/>
    <w:rsid w:val="00E5514A"/>
    <w:rsid w:val="00E55379"/>
    <w:rsid w:val="00E554D5"/>
    <w:rsid w:val="00E55908"/>
    <w:rsid w:val="00E55AE9"/>
    <w:rsid w:val="00E55C39"/>
    <w:rsid w:val="00E55C70"/>
    <w:rsid w:val="00E55DAD"/>
    <w:rsid w:val="00E55E3F"/>
    <w:rsid w:val="00E55E42"/>
    <w:rsid w:val="00E561F3"/>
    <w:rsid w:val="00E562C0"/>
    <w:rsid w:val="00E565CD"/>
    <w:rsid w:val="00E565D2"/>
    <w:rsid w:val="00E5679C"/>
    <w:rsid w:val="00E56812"/>
    <w:rsid w:val="00E56EDE"/>
    <w:rsid w:val="00E57005"/>
    <w:rsid w:val="00E57031"/>
    <w:rsid w:val="00E570CC"/>
    <w:rsid w:val="00E57735"/>
    <w:rsid w:val="00E57845"/>
    <w:rsid w:val="00E578C3"/>
    <w:rsid w:val="00E57BAD"/>
    <w:rsid w:val="00E57D40"/>
    <w:rsid w:val="00E57FC3"/>
    <w:rsid w:val="00E60133"/>
    <w:rsid w:val="00E6026F"/>
    <w:rsid w:val="00E603EA"/>
    <w:rsid w:val="00E606C1"/>
    <w:rsid w:val="00E60A85"/>
    <w:rsid w:val="00E60C92"/>
    <w:rsid w:val="00E60D22"/>
    <w:rsid w:val="00E60ED1"/>
    <w:rsid w:val="00E61069"/>
    <w:rsid w:val="00E61141"/>
    <w:rsid w:val="00E612AB"/>
    <w:rsid w:val="00E615EF"/>
    <w:rsid w:val="00E615F8"/>
    <w:rsid w:val="00E61778"/>
    <w:rsid w:val="00E61828"/>
    <w:rsid w:val="00E61A40"/>
    <w:rsid w:val="00E61C7C"/>
    <w:rsid w:val="00E61E89"/>
    <w:rsid w:val="00E61FCF"/>
    <w:rsid w:val="00E62688"/>
    <w:rsid w:val="00E62DA6"/>
    <w:rsid w:val="00E632DF"/>
    <w:rsid w:val="00E6361F"/>
    <w:rsid w:val="00E639AA"/>
    <w:rsid w:val="00E63E3E"/>
    <w:rsid w:val="00E64044"/>
    <w:rsid w:val="00E64108"/>
    <w:rsid w:val="00E64110"/>
    <w:rsid w:val="00E64342"/>
    <w:rsid w:val="00E643BD"/>
    <w:rsid w:val="00E64660"/>
    <w:rsid w:val="00E64748"/>
    <w:rsid w:val="00E6487B"/>
    <w:rsid w:val="00E648C8"/>
    <w:rsid w:val="00E654FE"/>
    <w:rsid w:val="00E656A9"/>
    <w:rsid w:val="00E656B1"/>
    <w:rsid w:val="00E656C6"/>
    <w:rsid w:val="00E657D7"/>
    <w:rsid w:val="00E658C5"/>
    <w:rsid w:val="00E65E46"/>
    <w:rsid w:val="00E65F70"/>
    <w:rsid w:val="00E6632B"/>
    <w:rsid w:val="00E665DF"/>
    <w:rsid w:val="00E668E7"/>
    <w:rsid w:val="00E66A5A"/>
    <w:rsid w:val="00E66B10"/>
    <w:rsid w:val="00E66B11"/>
    <w:rsid w:val="00E66D02"/>
    <w:rsid w:val="00E66EA1"/>
    <w:rsid w:val="00E6719B"/>
    <w:rsid w:val="00E671BB"/>
    <w:rsid w:val="00E672CF"/>
    <w:rsid w:val="00E67531"/>
    <w:rsid w:val="00E67BA2"/>
    <w:rsid w:val="00E67CF2"/>
    <w:rsid w:val="00E67D2D"/>
    <w:rsid w:val="00E700AB"/>
    <w:rsid w:val="00E70396"/>
    <w:rsid w:val="00E704F1"/>
    <w:rsid w:val="00E705EE"/>
    <w:rsid w:val="00E70769"/>
    <w:rsid w:val="00E707F9"/>
    <w:rsid w:val="00E70833"/>
    <w:rsid w:val="00E7094A"/>
    <w:rsid w:val="00E71243"/>
    <w:rsid w:val="00E714ED"/>
    <w:rsid w:val="00E715A1"/>
    <w:rsid w:val="00E719AF"/>
    <w:rsid w:val="00E71A39"/>
    <w:rsid w:val="00E71ADB"/>
    <w:rsid w:val="00E71BBB"/>
    <w:rsid w:val="00E7202A"/>
    <w:rsid w:val="00E72085"/>
    <w:rsid w:val="00E72110"/>
    <w:rsid w:val="00E7232C"/>
    <w:rsid w:val="00E72593"/>
    <w:rsid w:val="00E72CDB"/>
    <w:rsid w:val="00E72E45"/>
    <w:rsid w:val="00E73005"/>
    <w:rsid w:val="00E735CD"/>
    <w:rsid w:val="00E73908"/>
    <w:rsid w:val="00E7390E"/>
    <w:rsid w:val="00E739BF"/>
    <w:rsid w:val="00E73B40"/>
    <w:rsid w:val="00E73E3F"/>
    <w:rsid w:val="00E74133"/>
    <w:rsid w:val="00E7430E"/>
    <w:rsid w:val="00E7474E"/>
    <w:rsid w:val="00E748B1"/>
    <w:rsid w:val="00E74A04"/>
    <w:rsid w:val="00E74B5F"/>
    <w:rsid w:val="00E74C43"/>
    <w:rsid w:val="00E74CE3"/>
    <w:rsid w:val="00E74F6A"/>
    <w:rsid w:val="00E750A0"/>
    <w:rsid w:val="00E751FB"/>
    <w:rsid w:val="00E75217"/>
    <w:rsid w:val="00E754C8"/>
    <w:rsid w:val="00E756DD"/>
    <w:rsid w:val="00E7587D"/>
    <w:rsid w:val="00E75A92"/>
    <w:rsid w:val="00E760AC"/>
    <w:rsid w:val="00E760D8"/>
    <w:rsid w:val="00E760F5"/>
    <w:rsid w:val="00E76233"/>
    <w:rsid w:val="00E763F6"/>
    <w:rsid w:val="00E763F8"/>
    <w:rsid w:val="00E7650E"/>
    <w:rsid w:val="00E7677C"/>
    <w:rsid w:val="00E768C3"/>
    <w:rsid w:val="00E76E4D"/>
    <w:rsid w:val="00E76FF3"/>
    <w:rsid w:val="00E77099"/>
    <w:rsid w:val="00E770E0"/>
    <w:rsid w:val="00E77285"/>
    <w:rsid w:val="00E774A3"/>
    <w:rsid w:val="00E774E8"/>
    <w:rsid w:val="00E77818"/>
    <w:rsid w:val="00E779C4"/>
    <w:rsid w:val="00E77F52"/>
    <w:rsid w:val="00E80276"/>
    <w:rsid w:val="00E8043F"/>
    <w:rsid w:val="00E806C7"/>
    <w:rsid w:val="00E808FD"/>
    <w:rsid w:val="00E80A0A"/>
    <w:rsid w:val="00E80A59"/>
    <w:rsid w:val="00E80B22"/>
    <w:rsid w:val="00E80D94"/>
    <w:rsid w:val="00E814C8"/>
    <w:rsid w:val="00E82047"/>
    <w:rsid w:val="00E820BD"/>
    <w:rsid w:val="00E820DA"/>
    <w:rsid w:val="00E821A1"/>
    <w:rsid w:val="00E82201"/>
    <w:rsid w:val="00E8229D"/>
    <w:rsid w:val="00E8230C"/>
    <w:rsid w:val="00E82685"/>
    <w:rsid w:val="00E826B4"/>
    <w:rsid w:val="00E829CC"/>
    <w:rsid w:val="00E82B08"/>
    <w:rsid w:val="00E82C0A"/>
    <w:rsid w:val="00E82D22"/>
    <w:rsid w:val="00E830A2"/>
    <w:rsid w:val="00E83128"/>
    <w:rsid w:val="00E83437"/>
    <w:rsid w:val="00E83448"/>
    <w:rsid w:val="00E83750"/>
    <w:rsid w:val="00E839F3"/>
    <w:rsid w:val="00E83C77"/>
    <w:rsid w:val="00E83D34"/>
    <w:rsid w:val="00E83E01"/>
    <w:rsid w:val="00E83F8E"/>
    <w:rsid w:val="00E83FA2"/>
    <w:rsid w:val="00E846EB"/>
    <w:rsid w:val="00E8479F"/>
    <w:rsid w:val="00E848C8"/>
    <w:rsid w:val="00E84977"/>
    <w:rsid w:val="00E84BEB"/>
    <w:rsid w:val="00E84D42"/>
    <w:rsid w:val="00E84F8C"/>
    <w:rsid w:val="00E851D7"/>
    <w:rsid w:val="00E854E2"/>
    <w:rsid w:val="00E855DC"/>
    <w:rsid w:val="00E85627"/>
    <w:rsid w:val="00E8568E"/>
    <w:rsid w:val="00E8576E"/>
    <w:rsid w:val="00E857F6"/>
    <w:rsid w:val="00E8585D"/>
    <w:rsid w:val="00E858F7"/>
    <w:rsid w:val="00E85955"/>
    <w:rsid w:val="00E8608B"/>
    <w:rsid w:val="00E861F0"/>
    <w:rsid w:val="00E86592"/>
    <w:rsid w:val="00E86C11"/>
    <w:rsid w:val="00E87577"/>
    <w:rsid w:val="00E878B6"/>
    <w:rsid w:val="00E87902"/>
    <w:rsid w:val="00E87FC9"/>
    <w:rsid w:val="00E87FDE"/>
    <w:rsid w:val="00E90232"/>
    <w:rsid w:val="00E908C5"/>
    <w:rsid w:val="00E90E91"/>
    <w:rsid w:val="00E910DD"/>
    <w:rsid w:val="00E91A95"/>
    <w:rsid w:val="00E91AA6"/>
    <w:rsid w:val="00E91C9A"/>
    <w:rsid w:val="00E91D04"/>
    <w:rsid w:val="00E91D2B"/>
    <w:rsid w:val="00E921DF"/>
    <w:rsid w:val="00E92229"/>
    <w:rsid w:val="00E92259"/>
    <w:rsid w:val="00E929D6"/>
    <w:rsid w:val="00E92C5E"/>
    <w:rsid w:val="00E92C86"/>
    <w:rsid w:val="00E92E10"/>
    <w:rsid w:val="00E93144"/>
    <w:rsid w:val="00E93243"/>
    <w:rsid w:val="00E933D6"/>
    <w:rsid w:val="00E93748"/>
    <w:rsid w:val="00E93B47"/>
    <w:rsid w:val="00E9401D"/>
    <w:rsid w:val="00E94129"/>
    <w:rsid w:val="00E94207"/>
    <w:rsid w:val="00E9462A"/>
    <w:rsid w:val="00E94A43"/>
    <w:rsid w:val="00E94AAC"/>
    <w:rsid w:val="00E9535A"/>
    <w:rsid w:val="00E9555E"/>
    <w:rsid w:val="00E95831"/>
    <w:rsid w:val="00E95A7E"/>
    <w:rsid w:val="00E95A8F"/>
    <w:rsid w:val="00E95EA0"/>
    <w:rsid w:val="00E95EAF"/>
    <w:rsid w:val="00E95FE7"/>
    <w:rsid w:val="00E964DD"/>
    <w:rsid w:val="00E96569"/>
    <w:rsid w:val="00E965E8"/>
    <w:rsid w:val="00E96711"/>
    <w:rsid w:val="00E96928"/>
    <w:rsid w:val="00E969BE"/>
    <w:rsid w:val="00E96FEC"/>
    <w:rsid w:val="00E97057"/>
    <w:rsid w:val="00E9793F"/>
    <w:rsid w:val="00E97A59"/>
    <w:rsid w:val="00E97D49"/>
    <w:rsid w:val="00EA0948"/>
    <w:rsid w:val="00EA097A"/>
    <w:rsid w:val="00EA0D3C"/>
    <w:rsid w:val="00EA10D4"/>
    <w:rsid w:val="00EA1427"/>
    <w:rsid w:val="00EA1643"/>
    <w:rsid w:val="00EA183A"/>
    <w:rsid w:val="00EA1B90"/>
    <w:rsid w:val="00EA2085"/>
    <w:rsid w:val="00EA20B1"/>
    <w:rsid w:val="00EA245B"/>
    <w:rsid w:val="00EA282F"/>
    <w:rsid w:val="00EA2882"/>
    <w:rsid w:val="00EA2907"/>
    <w:rsid w:val="00EA2AF5"/>
    <w:rsid w:val="00EA2BD5"/>
    <w:rsid w:val="00EA2BF9"/>
    <w:rsid w:val="00EA2F05"/>
    <w:rsid w:val="00EA3005"/>
    <w:rsid w:val="00EA3065"/>
    <w:rsid w:val="00EA3433"/>
    <w:rsid w:val="00EA3445"/>
    <w:rsid w:val="00EA377F"/>
    <w:rsid w:val="00EA3A48"/>
    <w:rsid w:val="00EA3BE9"/>
    <w:rsid w:val="00EA3BFC"/>
    <w:rsid w:val="00EA3D6E"/>
    <w:rsid w:val="00EA3F27"/>
    <w:rsid w:val="00EA3F81"/>
    <w:rsid w:val="00EA4001"/>
    <w:rsid w:val="00EA44E2"/>
    <w:rsid w:val="00EA45BF"/>
    <w:rsid w:val="00EA466E"/>
    <w:rsid w:val="00EA47B3"/>
    <w:rsid w:val="00EA47E3"/>
    <w:rsid w:val="00EA47E7"/>
    <w:rsid w:val="00EA4835"/>
    <w:rsid w:val="00EA4940"/>
    <w:rsid w:val="00EA4C25"/>
    <w:rsid w:val="00EA4C85"/>
    <w:rsid w:val="00EA5295"/>
    <w:rsid w:val="00EA573F"/>
    <w:rsid w:val="00EA5C25"/>
    <w:rsid w:val="00EA6175"/>
    <w:rsid w:val="00EA6182"/>
    <w:rsid w:val="00EA618E"/>
    <w:rsid w:val="00EA6512"/>
    <w:rsid w:val="00EA656D"/>
    <w:rsid w:val="00EA6598"/>
    <w:rsid w:val="00EA66CD"/>
    <w:rsid w:val="00EA6BE7"/>
    <w:rsid w:val="00EA6EBE"/>
    <w:rsid w:val="00EA7023"/>
    <w:rsid w:val="00EA76B3"/>
    <w:rsid w:val="00EA797A"/>
    <w:rsid w:val="00EA7B38"/>
    <w:rsid w:val="00EA7D7B"/>
    <w:rsid w:val="00EA7DFC"/>
    <w:rsid w:val="00EA7E6B"/>
    <w:rsid w:val="00EA7E7F"/>
    <w:rsid w:val="00EB0273"/>
    <w:rsid w:val="00EB0672"/>
    <w:rsid w:val="00EB071D"/>
    <w:rsid w:val="00EB0986"/>
    <w:rsid w:val="00EB0A45"/>
    <w:rsid w:val="00EB0A84"/>
    <w:rsid w:val="00EB0D0E"/>
    <w:rsid w:val="00EB0EC7"/>
    <w:rsid w:val="00EB0EFC"/>
    <w:rsid w:val="00EB0F0C"/>
    <w:rsid w:val="00EB1163"/>
    <w:rsid w:val="00EB1179"/>
    <w:rsid w:val="00EB1269"/>
    <w:rsid w:val="00EB143C"/>
    <w:rsid w:val="00EB164F"/>
    <w:rsid w:val="00EB1729"/>
    <w:rsid w:val="00EB1899"/>
    <w:rsid w:val="00EB194D"/>
    <w:rsid w:val="00EB19BD"/>
    <w:rsid w:val="00EB19C2"/>
    <w:rsid w:val="00EB19F2"/>
    <w:rsid w:val="00EB23E7"/>
    <w:rsid w:val="00EB2451"/>
    <w:rsid w:val="00EB25DC"/>
    <w:rsid w:val="00EB263F"/>
    <w:rsid w:val="00EB2697"/>
    <w:rsid w:val="00EB2795"/>
    <w:rsid w:val="00EB2ABA"/>
    <w:rsid w:val="00EB3566"/>
    <w:rsid w:val="00EB38DA"/>
    <w:rsid w:val="00EB3A47"/>
    <w:rsid w:val="00EB3D59"/>
    <w:rsid w:val="00EB3FE3"/>
    <w:rsid w:val="00EB445B"/>
    <w:rsid w:val="00EB4468"/>
    <w:rsid w:val="00EB45FF"/>
    <w:rsid w:val="00EB469E"/>
    <w:rsid w:val="00EB493D"/>
    <w:rsid w:val="00EB4A8B"/>
    <w:rsid w:val="00EB4CD1"/>
    <w:rsid w:val="00EB4D74"/>
    <w:rsid w:val="00EB4E0C"/>
    <w:rsid w:val="00EB4FFA"/>
    <w:rsid w:val="00EB5146"/>
    <w:rsid w:val="00EB544A"/>
    <w:rsid w:val="00EB55F5"/>
    <w:rsid w:val="00EB5776"/>
    <w:rsid w:val="00EB5B17"/>
    <w:rsid w:val="00EB5BAC"/>
    <w:rsid w:val="00EB5C1D"/>
    <w:rsid w:val="00EB5C84"/>
    <w:rsid w:val="00EB61F3"/>
    <w:rsid w:val="00EB6298"/>
    <w:rsid w:val="00EB629C"/>
    <w:rsid w:val="00EB6697"/>
    <w:rsid w:val="00EB69BE"/>
    <w:rsid w:val="00EB69CF"/>
    <w:rsid w:val="00EB6B31"/>
    <w:rsid w:val="00EB6D29"/>
    <w:rsid w:val="00EB7189"/>
    <w:rsid w:val="00EB71A4"/>
    <w:rsid w:val="00EB759B"/>
    <w:rsid w:val="00EB77B5"/>
    <w:rsid w:val="00EB78EE"/>
    <w:rsid w:val="00EC000C"/>
    <w:rsid w:val="00EC0137"/>
    <w:rsid w:val="00EC03F9"/>
    <w:rsid w:val="00EC05CA"/>
    <w:rsid w:val="00EC067C"/>
    <w:rsid w:val="00EC06DB"/>
    <w:rsid w:val="00EC08D9"/>
    <w:rsid w:val="00EC096D"/>
    <w:rsid w:val="00EC09BA"/>
    <w:rsid w:val="00EC0A8D"/>
    <w:rsid w:val="00EC0B86"/>
    <w:rsid w:val="00EC0C33"/>
    <w:rsid w:val="00EC0DC8"/>
    <w:rsid w:val="00EC0E6B"/>
    <w:rsid w:val="00EC0F80"/>
    <w:rsid w:val="00EC105C"/>
    <w:rsid w:val="00EC1142"/>
    <w:rsid w:val="00EC1586"/>
    <w:rsid w:val="00EC1680"/>
    <w:rsid w:val="00EC1814"/>
    <w:rsid w:val="00EC1AA0"/>
    <w:rsid w:val="00EC1B81"/>
    <w:rsid w:val="00EC1F12"/>
    <w:rsid w:val="00EC20BD"/>
    <w:rsid w:val="00EC2361"/>
    <w:rsid w:val="00EC2693"/>
    <w:rsid w:val="00EC280C"/>
    <w:rsid w:val="00EC28B3"/>
    <w:rsid w:val="00EC291C"/>
    <w:rsid w:val="00EC2B3F"/>
    <w:rsid w:val="00EC2BBE"/>
    <w:rsid w:val="00EC2C9F"/>
    <w:rsid w:val="00EC2E68"/>
    <w:rsid w:val="00EC2E98"/>
    <w:rsid w:val="00EC2FED"/>
    <w:rsid w:val="00EC34BD"/>
    <w:rsid w:val="00EC355D"/>
    <w:rsid w:val="00EC3767"/>
    <w:rsid w:val="00EC3A68"/>
    <w:rsid w:val="00EC3EB9"/>
    <w:rsid w:val="00EC406C"/>
    <w:rsid w:val="00EC40C1"/>
    <w:rsid w:val="00EC4168"/>
    <w:rsid w:val="00EC436C"/>
    <w:rsid w:val="00EC47FB"/>
    <w:rsid w:val="00EC4807"/>
    <w:rsid w:val="00EC4840"/>
    <w:rsid w:val="00EC48E8"/>
    <w:rsid w:val="00EC49F3"/>
    <w:rsid w:val="00EC4D12"/>
    <w:rsid w:val="00EC56AA"/>
    <w:rsid w:val="00EC57B0"/>
    <w:rsid w:val="00EC5B08"/>
    <w:rsid w:val="00EC61D3"/>
    <w:rsid w:val="00EC68B1"/>
    <w:rsid w:val="00EC6F18"/>
    <w:rsid w:val="00EC6FD3"/>
    <w:rsid w:val="00EC7416"/>
    <w:rsid w:val="00EC78E0"/>
    <w:rsid w:val="00EC7935"/>
    <w:rsid w:val="00EC79C5"/>
    <w:rsid w:val="00EC7B7C"/>
    <w:rsid w:val="00EC7B99"/>
    <w:rsid w:val="00EC7EB0"/>
    <w:rsid w:val="00ED018C"/>
    <w:rsid w:val="00ED01D4"/>
    <w:rsid w:val="00ED0245"/>
    <w:rsid w:val="00ED05AD"/>
    <w:rsid w:val="00ED0712"/>
    <w:rsid w:val="00ED0BD1"/>
    <w:rsid w:val="00ED0E2D"/>
    <w:rsid w:val="00ED1294"/>
    <w:rsid w:val="00ED137B"/>
    <w:rsid w:val="00ED18B2"/>
    <w:rsid w:val="00ED1A35"/>
    <w:rsid w:val="00ED1A4F"/>
    <w:rsid w:val="00ED1C5F"/>
    <w:rsid w:val="00ED2137"/>
    <w:rsid w:val="00ED25ED"/>
    <w:rsid w:val="00ED290A"/>
    <w:rsid w:val="00ED2F8E"/>
    <w:rsid w:val="00ED30CE"/>
    <w:rsid w:val="00ED338F"/>
    <w:rsid w:val="00ED386D"/>
    <w:rsid w:val="00ED3C14"/>
    <w:rsid w:val="00ED41AA"/>
    <w:rsid w:val="00ED4487"/>
    <w:rsid w:val="00ED4676"/>
    <w:rsid w:val="00ED479C"/>
    <w:rsid w:val="00ED49A7"/>
    <w:rsid w:val="00ED4AC4"/>
    <w:rsid w:val="00ED4AF6"/>
    <w:rsid w:val="00ED4C2E"/>
    <w:rsid w:val="00ED4E80"/>
    <w:rsid w:val="00ED4EF1"/>
    <w:rsid w:val="00ED51C0"/>
    <w:rsid w:val="00ED5225"/>
    <w:rsid w:val="00ED597A"/>
    <w:rsid w:val="00ED5A83"/>
    <w:rsid w:val="00ED5B4D"/>
    <w:rsid w:val="00ED5D4E"/>
    <w:rsid w:val="00ED60F8"/>
    <w:rsid w:val="00ED64B6"/>
    <w:rsid w:val="00ED655B"/>
    <w:rsid w:val="00ED6A4B"/>
    <w:rsid w:val="00ED6D71"/>
    <w:rsid w:val="00ED6E28"/>
    <w:rsid w:val="00ED6EC6"/>
    <w:rsid w:val="00ED7011"/>
    <w:rsid w:val="00ED7153"/>
    <w:rsid w:val="00ED7D78"/>
    <w:rsid w:val="00ED7D7C"/>
    <w:rsid w:val="00ED7E9F"/>
    <w:rsid w:val="00EE0523"/>
    <w:rsid w:val="00EE087C"/>
    <w:rsid w:val="00EE0B9F"/>
    <w:rsid w:val="00EE0EFA"/>
    <w:rsid w:val="00EE0F52"/>
    <w:rsid w:val="00EE10D9"/>
    <w:rsid w:val="00EE1357"/>
    <w:rsid w:val="00EE14DD"/>
    <w:rsid w:val="00EE156A"/>
    <w:rsid w:val="00EE1855"/>
    <w:rsid w:val="00EE185D"/>
    <w:rsid w:val="00EE18DA"/>
    <w:rsid w:val="00EE1A50"/>
    <w:rsid w:val="00EE1B9A"/>
    <w:rsid w:val="00EE1E0E"/>
    <w:rsid w:val="00EE1E1D"/>
    <w:rsid w:val="00EE1E22"/>
    <w:rsid w:val="00EE2380"/>
    <w:rsid w:val="00EE2A19"/>
    <w:rsid w:val="00EE2CC3"/>
    <w:rsid w:val="00EE2E6A"/>
    <w:rsid w:val="00EE2ED9"/>
    <w:rsid w:val="00EE2EEA"/>
    <w:rsid w:val="00EE31A5"/>
    <w:rsid w:val="00EE320E"/>
    <w:rsid w:val="00EE3681"/>
    <w:rsid w:val="00EE36A2"/>
    <w:rsid w:val="00EE3EF5"/>
    <w:rsid w:val="00EE405D"/>
    <w:rsid w:val="00EE4290"/>
    <w:rsid w:val="00EE42D5"/>
    <w:rsid w:val="00EE4389"/>
    <w:rsid w:val="00EE495C"/>
    <w:rsid w:val="00EE4D42"/>
    <w:rsid w:val="00EE5288"/>
    <w:rsid w:val="00EE52B0"/>
    <w:rsid w:val="00EE52BC"/>
    <w:rsid w:val="00EE5CE7"/>
    <w:rsid w:val="00EE5FB8"/>
    <w:rsid w:val="00EE603B"/>
    <w:rsid w:val="00EE6040"/>
    <w:rsid w:val="00EE645F"/>
    <w:rsid w:val="00EE651D"/>
    <w:rsid w:val="00EE674E"/>
    <w:rsid w:val="00EE6B33"/>
    <w:rsid w:val="00EE6BE0"/>
    <w:rsid w:val="00EE6D35"/>
    <w:rsid w:val="00EE6D5D"/>
    <w:rsid w:val="00EE6EB2"/>
    <w:rsid w:val="00EE6F12"/>
    <w:rsid w:val="00EE6FC8"/>
    <w:rsid w:val="00EE7448"/>
    <w:rsid w:val="00EE746F"/>
    <w:rsid w:val="00EE7581"/>
    <w:rsid w:val="00EE7678"/>
    <w:rsid w:val="00EE7A36"/>
    <w:rsid w:val="00EE7BD8"/>
    <w:rsid w:val="00EE7D03"/>
    <w:rsid w:val="00EF06FE"/>
    <w:rsid w:val="00EF07C4"/>
    <w:rsid w:val="00EF07F3"/>
    <w:rsid w:val="00EF0825"/>
    <w:rsid w:val="00EF0943"/>
    <w:rsid w:val="00EF095A"/>
    <w:rsid w:val="00EF0BC1"/>
    <w:rsid w:val="00EF0E70"/>
    <w:rsid w:val="00EF0EDC"/>
    <w:rsid w:val="00EF103B"/>
    <w:rsid w:val="00EF13F5"/>
    <w:rsid w:val="00EF1581"/>
    <w:rsid w:val="00EF1F58"/>
    <w:rsid w:val="00EF23C5"/>
    <w:rsid w:val="00EF2511"/>
    <w:rsid w:val="00EF296B"/>
    <w:rsid w:val="00EF299E"/>
    <w:rsid w:val="00EF2F4D"/>
    <w:rsid w:val="00EF323D"/>
    <w:rsid w:val="00EF33D9"/>
    <w:rsid w:val="00EF342B"/>
    <w:rsid w:val="00EF3443"/>
    <w:rsid w:val="00EF3490"/>
    <w:rsid w:val="00EF3CD9"/>
    <w:rsid w:val="00EF3DF3"/>
    <w:rsid w:val="00EF3E79"/>
    <w:rsid w:val="00EF413E"/>
    <w:rsid w:val="00EF44C1"/>
    <w:rsid w:val="00EF45CB"/>
    <w:rsid w:val="00EF4777"/>
    <w:rsid w:val="00EF4A63"/>
    <w:rsid w:val="00EF4D49"/>
    <w:rsid w:val="00EF4EA1"/>
    <w:rsid w:val="00EF526F"/>
    <w:rsid w:val="00EF529C"/>
    <w:rsid w:val="00EF535C"/>
    <w:rsid w:val="00EF53DD"/>
    <w:rsid w:val="00EF5779"/>
    <w:rsid w:val="00EF5C67"/>
    <w:rsid w:val="00EF5C6E"/>
    <w:rsid w:val="00EF5C73"/>
    <w:rsid w:val="00EF5EE1"/>
    <w:rsid w:val="00EF61A6"/>
    <w:rsid w:val="00EF652A"/>
    <w:rsid w:val="00EF68BD"/>
    <w:rsid w:val="00EF6BB7"/>
    <w:rsid w:val="00EF6D72"/>
    <w:rsid w:val="00EF6E19"/>
    <w:rsid w:val="00EF6E59"/>
    <w:rsid w:val="00EF7088"/>
    <w:rsid w:val="00EF70A2"/>
    <w:rsid w:val="00EF72CD"/>
    <w:rsid w:val="00EF74E2"/>
    <w:rsid w:val="00EF7B5A"/>
    <w:rsid w:val="00F000AE"/>
    <w:rsid w:val="00F0037F"/>
    <w:rsid w:val="00F00449"/>
    <w:rsid w:val="00F006AA"/>
    <w:rsid w:val="00F00EA8"/>
    <w:rsid w:val="00F00F14"/>
    <w:rsid w:val="00F00F72"/>
    <w:rsid w:val="00F0100D"/>
    <w:rsid w:val="00F0120C"/>
    <w:rsid w:val="00F018AD"/>
    <w:rsid w:val="00F019D2"/>
    <w:rsid w:val="00F01FB0"/>
    <w:rsid w:val="00F020CD"/>
    <w:rsid w:val="00F02A0C"/>
    <w:rsid w:val="00F02D3C"/>
    <w:rsid w:val="00F02F61"/>
    <w:rsid w:val="00F02F65"/>
    <w:rsid w:val="00F02FC4"/>
    <w:rsid w:val="00F03079"/>
    <w:rsid w:val="00F03852"/>
    <w:rsid w:val="00F03E39"/>
    <w:rsid w:val="00F03EE3"/>
    <w:rsid w:val="00F04046"/>
    <w:rsid w:val="00F046CA"/>
    <w:rsid w:val="00F04AB3"/>
    <w:rsid w:val="00F04BCC"/>
    <w:rsid w:val="00F04C60"/>
    <w:rsid w:val="00F04F77"/>
    <w:rsid w:val="00F04FED"/>
    <w:rsid w:val="00F050C3"/>
    <w:rsid w:val="00F0519B"/>
    <w:rsid w:val="00F051A4"/>
    <w:rsid w:val="00F0522F"/>
    <w:rsid w:val="00F052EB"/>
    <w:rsid w:val="00F05435"/>
    <w:rsid w:val="00F05486"/>
    <w:rsid w:val="00F054F2"/>
    <w:rsid w:val="00F0556F"/>
    <w:rsid w:val="00F0560F"/>
    <w:rsid w:val="00F0582F"/>
    <w:rsid w:val="00F05C97"/>
    <w:rsid w:val="00F06130"/>
    <w:rsid w:val="00F06224"/>
    <w:rsid w:val="00F063D4"/>
    <w:rsid w:val="00F064A2"/>
    <w:rsid w:val="00F06602"/>
    <w:rsid w:val="00F0669D"/>
    <w:rsid w:val="00F068B8"/>
    <w:rsid w:val="00F06AE5"/>
    <w:rsid w:val="00F06DA9"/>
    <w:rsid w:val="00F07012"/>
    <w:rsid w:val="00F071CA"/>
    <w:rsid w:val="00F072C5"/>
    <w:rsid w:val="00F073F7"/>
    <w:rsid w:val="00F07421"/>
    <w:rsid w:val="00F075FA"/>
    <w:rsid w:val="00F07E22"/>
    <w:rsid w:val="00F07EE8"/>
    <w:rsid w:val="00F1003C"/>
    <w:rsid w:val="00F10093"/>
    <w:rsid w:val="00F1047A"/>
    <w:rsid w:val="00F10919"/>
    <w:rsid w:val="00F10B50"/>
    <w:rsid w:val="00F10CFC"/>
    <w:rsid w:val="00F10F8A"/>
    <w:rsid w:val="00F110A1"/>
    <w:rsid w:val="00F1120A"/>
    <w:rsid w:val="00F1145E"/>
    <w:rsid w:val="00F11838"/>
    <w:rsid w:val="00F1190A"/>
    <w:rsid w:val="00F119D2"/>
    <w:rsid w:val="00F11DF0"/>
    <w:rsid w:val="00F11EB8"/>
    <w:rsid w:val="00F1209A"/>
    <w:rsid w:val="00F120CE"/>
    <w:rsid w:val="00F12249"/>
    <w:rsid w:val="00F12305"/>
    <w:rsid w:val="00F123D0"/>
    <w:rsid w:val="00F12694"/>
    <w:rsid w:val="00F126E2"/>
    <w:rsid w:val="00F12A13"/>
    <w:rsid w:val="00F12AA0"/>
    <w:rsid w:val="00F12E54"/>
    <w:rsid w:val="00F12ED6"/>
    <w:rsid w:val="00F12EEE"/>
    <w:rsid w:val="00F1332A"/>
    <w:rsid w:val="00F136F9"/>
    <w:rsid w:val="00F1372B"/>
    <w:rsid w:val="00F13805"/>
    <w:rsid w:val="00F139CA"/>
    <w:rsid w:val="00F13AEF"/>
    <w:rsid w:val="00F13B8C"/>
    <w:rsid w:val="00F143F4"/>
    <w:rsid w:val="00F144FF"/>
    <w:rsid w:val="00F1465B"/>
    <w:rsid w:val="00F146CF"/>
    <w:rsid w:val="00F1499A"/>
    <w:rsid w:val="00F14DFA"/>
    <w:rsid w:val="00F150A7"/>
    <w:rsid w:val="00F1515A"/>
    <w:rsid w:val="00F153DB"/>
    <w:rsid w:val="00F153E1"/>
    <w:rsid w:val="00F15435"/>
    <w:rsid w:val="00F154CA"/>
    <w:rsid w:val="00F1598E"/>
    <w:rsid w:val="00F16921"/>
    <w:rsid w:val="00F16C01"/>
    <w:rsid w:val="00F170C1"/>
    <w:rsid w:val="00F174F7"/>
    <w:rsid w:val="00F17DD5"/>
    <w:rsid w:val="00F17EBE"/>
    <w:rsid w:val="00F20055"/>
    <w:rsid w:val="00F200DE"/>
    <w:rsid w:val="00F2024C"/>
    <w:rsid w:val="00F202D6"/>
    <w:rsid w:val="00F20477"/>
    <w:rsid w:val="00F20B1C"/>
    <w:rsid w:val="00F20DF2"/>
    <w:rsid w:val="00F20E8F"/>
    <w:rsid w:val="00F20F15"/>
    <w:rsid w:val="00F21051"/>
    <w:rsid w:val="00F2118C"/>
    <w:rsid w:val="00F21221"/>
    <w:rsid w:val="00F2132A"/>
    <w:rsid w:val="00F2148F"/>
    <w:rsid w:val="00F21628"/>
    <w:rsid w:val="00F21678"/>
    <w:rsid w:val="00F21978"/>
    <w:rsid w:val="00F219D7"/>
    <w:rsid w:val="00F21AD6"/>
    <w:rsid w:val="00F21E0D"/>
    <w:rsid w:val="00F21F75"/>
    <w:rsid w:val="00F22097"/>
    <w:rsid w:val="00F220EF"/>
    <w:rsid w:val="00F223AC"/>
    <w:rsid w:val="00F2267C"/>
    <w:rsid w:val="00F22A1E"/>
    <w:rsid w:val="00F22AA8"/>
    <w:rsid w:val="00F22C04"/>
    <w:rsid w:val="00F22D91"/>
    <w:rsid w:val="00F22E95"/>
    <w:rsid w:val="00F230C2"/>
    <w:rsid w:val="00F230FC"/>
    <w:rsid w:val="00F235A2"/>
    <w:rsid w:val="00F23AB8"/>
    <w:rsid w:val="00F23ACB"/>
    <w:rsid w:val="00F23EE8"/>
    <w:rsid w:val="00F2419A"/>
    <w:rsid w:val="00F24491"/>
    <w:rsid w:val="00F24587"/>
    <w:rsid w:val="00F24632"/>
    <w:rsid w:val="00F24699"/>
    <w:rsid w:val="00F24740"/>
    <w:rsid w:val="00F24A26"/>
    <w:rsid w:val="00F24AB4"/>
    <w:rsid w:val="00F24B77"/>
    <w:rsid w:val="00F24CEA"/>
    <w:rsid w:val="00F24DBD"/>
    <w:rsid w:val="00F250F0"/>
    <w:rsid w:val="00F25165"/>
    <w:rsid w:val="00F256E9"/>
    <w:rsid w:val="00F25751"/>
    <w:rsid w:val="00F25A35"/>
    <w:rsid w:val="00F25B6E"/>
    <w:rsid w:val="00F260C0"/>
    <w:rsid w:val="00F2615B"/>
    <w:rsid w:val="00F2645A"/>
    <w:rsid w:val="00F27066"/>
    <w:rsid w:val="00F271E8"/>
    <w:rsid w:val="00F273C1"/>
    <w:rsid w:val="00F274B3"/>
    <w:rsid w:val="00F27788"/>
    <w:rsid w:val="00F27B7B"/>
    <w:rsid w:val="00F30070"/>
    <w:rsid w:val="00F3008A"/>
    <w:rsid w:val="00F301D0"/>
    <w:rsid w:val="00F30281"/>
    <w:rsid w:val="00F30442"/>
    <w:rsid w:val="00F305DC"/>
    <w:rsid w:val="00F30858"/>
    <w:rsid w:val="00F30907"/>
    <w:rsid w:val="00F30A0D"/>
    <w:rsid w:val="00F30CF5"/>
    <w:rsid w:val="00F30F90"/>
    <w:rsid w:val="00F313E7"/>
    <w:rsid w:val="00F31576"/>
    <w:rsid w:val="00F31A12"/>
    <w:rsid w:val="00F31B1B"/>
    <w:rsid w:val="00F31D04"/>
    <w:rsid w:val="00F31DFB"/>
    <w:rsid w:val="00F31F51"/>
    <w:rsid w:val="00F32002"/>
    <w:rsid w:val="00F32C78"/>
    <w:rsid w:val="00F32C9F"/>
    <w:rsid w:val="00F32E8B"/>
    <w:rsid w:val="00F32F06"/>
    <w:rsid w:val="00F3337D"/>
    <w:rsid w:val="00F33820"/>
    <w:rsid w:val="00F338EC"/>
    <w:rsid w:val="00F33AE5"/>
    <w:rsid w:val="00F33D78"/>
    <w:rsid w:val="00F33DF1"/>
    <w:rsid w:val="00F33FE4"/>
    <w:rsid w:val="00F3436A"/>
    <w:rsid w:val="00F345E3"/>
    <w:rsid w:val="00F3493B"/>
    <w:rsid w:val="00F34DED"/>
    <w:rsid w:val="00F35067"/>
    <w:rsid w:val="00F350A9"/>
    <w:rsid w:val="00F35138"/>
    <w:rsid w:val="00F351D8"/>
    <w:rsid w:val="00F35325"/>
    <w:rsid w:val="00F3537D"/>
    <w:rsid w:val="00F3567F"/>
    <w:rsid w:val="00F35727"/>
    <w:rsid w:val="00F35731"/>
    <w:rsid w:val="00F3593A"/>
    <w:rsid w:val="00F359AC"/>
    <w:rsid w:val="00F35C54"/>
    <w:rsid w:val="00F35CD7"/>
    <w:rsid w:val="00F35D41"/>
    <w:rsid w:val="00F35D56"/>
    <w:rsid w:val="00F35F01"/>
    <w:rsid w:val="00F363F7"/>
    <w:rsid w:val="00F36854"/>
    <w:rsid w:val="00F36B1C"/>
    <w:rsid w:val="00F36C19"/>
    <w:rsid w:val="00F36D3E"/>
    <w:rsid w:val="00F37142"/>
    <w:rsid w:val="00F371A2"/>
    <w:rsid w:val="00F3725B"/>
    <w:rsid w:val="00F373AF"/>
    <w:rsid w:val="00F373E1"/>
    <w:rsid w:val="00F374CF"/>
    <w:rsid w:val="00F3794B"/>
    <w:rsid w:val="00F37A63"/>
    <w:rsid w:val="00F37B32"/>
    <w:rsid w:val="00F37C2F"/>
    <w:rsid w:val="00F37CC5"/>
    <w:rsid w:val="00F40AEE"/>
    <w:rsid w:val="00F40AEF"/>
    <w:rsid w:val="00F40DA5"/>
    <w:rsid w:val="00F41028"/>
    <w:rsid w:val="00F413F9"/>
    <w:rsid w:val="00F4157D"/>
    <w:rsid w:val="00F4169E"/>
    <w:rsid w:val="00F41A77"/>
    <w:rsid w:val="00F41C52"/>
    <w:rsid w:val="00F41E74"/>
    <w:rsid w:val="00F420B6"/>
    <w:rsid w:val="00F424C7"/>
    <w:rsid w:val="00F42672"/>
    <w:rsid w:val="00F4285F"/>
    <w:rsid w:val="00F42928"/>
    <w:rsid w:val="00F42A04"/>
    <w:rsid w:val="00F42A36"/>
    <w:rsid w:val="00F42AAB"/>
    <w:rsid w:val="00F42B5E"/>
    <w:rsid w:val="00F43175"/>
    <w:rsid w:val="00F432C0"/>
    <w:rsid w:val="00F433C0"/>
    <w:rsid w:val="00F43996"/>
    <w:rsid w:val="00F43A2C"/>
    <w:rsid w:val="00F43A66"/>
    <w:rsid w:val="00F43C95"/>
    <w:rsid w:val="00F43E90"/>
    <w:rsid w:val="00F43F2A"/>
    <w:rsid w:val="00F43F76"/>
    <w:rsid w:val="00F440F4"/>
    <w:rsid w:val="00F441A6"/>
    <w:rsid w:val="00F44443"/>
    <w:rsid w:val="00F44628"/>
    <w:rsid w:val="00F44783"/>
    <w:rsid w:val="00F44804"/>
    <w:rsid w:val="00F44F58"/>
    <w:rsid w:val="00F45616"/>
    <w:rsid w:val="00F45833"/>
    <w:rsid w:val="00F4590F"/>
    <w:rsid w:val="00F459A0"/>
    <w:rsid w:val="00F46405"/>
    <w:rsid w:val="00F4676C"/>
    <w:rsid w:val="00F46818"/>
    <w:rsid w:val="00F46830"/>
    <w:rsid w:val="00F46B2D"/>
    <w:rsid w:val="00F46C1F"/>
    <w:rsid w:val="00F46E64"/>
    <w:rsid w:val="00F4711D"/>
    <w:rsid w:val="00F476A5"/>
    <w:rsid w:val="00F4789D"/>
    <w:rsid w:val="00F47B55"/>
    <w:rsid w:val="00F50141"/>
    <w:rsid w:val="00F501A6"/>
    <w:rsid w:val="00F5020C"/>
    <w:rsid w:val="00F503EA"/>
    <w:rsid w:val="00F5095B"/>
    <w:rsid w:val="00F50E3A"/>
    <w:rsid w:val="00F50F5D"/>
    <w:rsid w:val="00F51133"/>
    <w:rsid w:val="00F511A3"/>
    <w:rsid w:val="00F51380"/>
    <w:rsid w:val="00F51673"/>
    <w:rsid w:val="00F51700"/>
    <w:rsid w:val="00F517E8"/>
    <w:rsid w:val="00F51B12"/>
    <w:rsid w:val="00F51E3C"/>
    <w:rsid w:val="00F51F5D"/>
    <w:rsid w:val="00F5288B"/>
    <w:rsid w:val="00F52A5E"/>
    <w:rsid w:val="00F52D78"/>
    <w:rsid w:val="00F52DE4"/>
    <w:rsid w:val="00F52F67"/>
    <w:rsid w:val="00F52F72"/>
    <w:rsid w:val="00F5300C"/>
    <w:rsid w:val="00F53045"/>
    <w:rsid w:val="00F53070"/>
    <w:rsid w:val="00F53207"/>
    <w:rsid w:val="00F53289"/>
    <w:rsid w:val="00F53CFE"/>
    <w:rsid w:val="00F53FB3"/>
    <w:rsid w:val="00F5422D"/>
    <w:rsid w:val="00F54FD2"/>
    <w:rsid w:val="00F55664"/>
    <w:rsid w:val="00F559A9"/>
    <w:rsid w:val="00F55A58"/>
    <w:rsid w:val="00F55D06"/>
    <w:rsid w:val="00F561A7"/>
    <w:rsid w:val="00F5635F"/>
    <w:rsid w:val="00F56661"/>
    <w:rsid w:val="00F568AA"/>
    <w:rsid w:val="00F56A40"/>
    <w:rsid w:val="00F56AA9"/>
    <w:rsid w:val="00F56F5E"/>
    <w:rsid w:val="00F56FD6"/>
    <w:rsid w:val="00F571AF"/>
    <w:rsid w:val="00F5753A"/>
    <w:rsid w:val="00F57727"/>
    <w:rsid w:val="00F5778F"/>
    <w:rsid w:val="00F5785F"/>
    <w:rsid w:val="00F57BE0"/>
    <w:rsid w:val="00F57D64"/>
    <w:rsid w:val="00F57DA2"/>
    <w:rsid w:val="00F57F31"/>
    <w:rsid w:val="00F57F5C"/>
    <w:rsid w:val="00F6016F"/>
    <w:rsid w:val="00F60205"/>
    <w:rsid w:val="00F6033D"/>
    <w:rsid w:val="00F608DA"/>
    <w:rsid w:val="00F60AC3"/>
    <w:rsid w:val="00F60D08"/>
    <w:rsid w:val="00F61074"/>
    <w:rsid w:val="00F61237"/>
    <w:rsid w:val="00F61381"/>
    <w:rsid w:val="00F61650"/>
    <w:rsid w:val="00F6182D"/>
    <w:rsid w:val="00F61D52"/>
    <w:rsid w:val="00F61DD6"/>
    <w:rsid w:val="00F6216F"/>
    <w:rsid w:val="00F62516"/>
    <w:rsid w:val="00F62805"/>
    <w:rsid w:val="00F62A22"/>
    <w:rsid w:val="00F62B9D"/>
    <w:rsid w:val="00F6303E"/>
    <w:rsid w:val="00F6312E"/>
    <w:rsid w:val="00F63224"/>
    <w:rsid w:val="00F63305"/>
    <w:rsid w:val="00F6338D"/>
    <w:rsid w:val="00F6353F"/>
    <w:rsid w:val="00F636D9"/>
    <w:rsid w:val="00F6372A"/>
    <w:rsid w:val="00F6378A"/>
    <w:rsid w:val="00F637A0"/>
    <w:rsid w:val="00F6382E"/>
    <w:rsid w:val="00F63A2F"/>
    <w:rsid w:val="00F63DED"/>
    <w:rsid w:val="00F63E33"/>
    <w:rsid w:val="00F642EC"/>
    <w:rsid w:val="00F64658"/>
    <w:rsid w:val="00F64BAB"/>
    <w:rsid w:val="00F64EFE"/>
    <w:rsid w:val="00F650A5"/>
    <w:rsid w:val="00F65316"/>
    <w:rsid w:val="00F65483"/>
    <w:rsid w:val="00F65BED"/>
    <w:rsid w:val="00F65F8E"/>
    <w:rsid w:val="00F66074"/>
    <w:rsid w:val="00F66100"/>
    <w:rsid w:val="00F66701"/>
    <w:rsid w:val="00F667EF"/>
    <w:rsid w:val="00F669D3"/>
    <w:rsid w:val="00F66F05"/>
    <w:rsid w:val="00F67345"/>
    <w:rsid w:val="00F673FB"/>
    <w:rsid w:val="00F678AF"/>
    <w:rsid w:val="00F678BD"/>
    <w:rsid w:val="00F67D61"/>
    <w:rsid w:val="00F67F9C"/>
    <w:rsid w:val="00F67FE7"/>
    <w:rsid w:val="00F70445"/>
    <w:rsid w:val="00F707FF"/>
    <w:rsid w:val="00F70CC8"/>
    <w:rsid w:val="00F70DEF"/>
    <w:rsid w:val="00F70EE9"/>
    <w:rsid w:val="00F7108B"/>
    <w:rsid w:val="00F715A9"/>
    <w:rsid w:val="00F7168E"/>
    <w:rsid w:val="00F71BD2"/>
    <w:rsid w:val="00F71C4D"/>
    <w:rsid w:val="00F71CB8"/>
    <w:rsid w:val="00F721D4"/>
    <w:rsid w:val="00F727A6"/>
    <w:rsid w:val="00F72B63"/>
    <w:rsid w:val="00F72D15"/>
    <w:rsid w:val="00F72E50"/>
    <w:rsid w:val="00F72FE4"/>
    <w:rsid w:val="00F730B3"/>
    <w:rsid w:val="00F7321C"/>
    <w:rsid w:val="00F73327"/>
    <w:rsid w:val="00F73765"/>
    <w:rsid w:val="00F73800"/>
    <w:rsid w:val="00F7388E"/>
    <w:rsid w:val="00F73AAE"/>
    <w:rsid w:val="00F73ABB"/>
    <w:rsid w:val="00F73B21"/>
    <w:rsid w:val="00F73DCB"/>
    <w:rsid w:val="00F74099"/>
    <w:rsid w:val="00F741F9"/>
    <w:rsid w:val="00F74FA6"/>
    <w:rsid w:val="00F75125"/>
    <w:rsid w:val="00F752F8"/>
    <w:rsid w:val="00F7560E"/>
    <w:rsid w:val="00F75960"/>
    <w:rsid w:val="00F759B6"/>
    <w:rsid w:val="00F759CF"/>
    <w:rsid w:val="00F75A36"/>
    <w:rsid w:val="00F75A69"/>
    <w:rsid w:val="00F75B19"/>
    <w:rsid w:val="00F75BCB"/>
    <w:rsid w:val="00F76007"/>
    <w:rsid w:val="00F7600D"/>
    <w:rsid w:val="00F7609F"/>
    <w:rsid w:val="00F760D9"/>
    <w:rsid w:val="00F7638B"/>
    <w:rsid w:val="00F76794"/>
    <w:rsid w:val="00F76AA9"/>
    <w:rsid w:val="00F771AC"/>
    <w:rsid w:val="00F77324"/>
    <w:rsid w:val="00F774DE"/>
    <w:rsid w:val="00F779A7"/>
    <w:rsid w:val="00F80165"/>
    <w:rsid w:val="00F805BB"/>
    <w:rsid w:val="00F80679"/>
    <w:rsid w:val="00F8067A"/>
    <w:rsid w:val="00F80AB4"/>
    <w:rsid w:val="00F80E91"/>
    <w:rsid w:val="00F80F84"/>
    <w:rsid w:val="00F8110A"/>
    <w:rsid w:val="00F8133D"/>
    <w:rsid w:val="00F8153F"/>
    <w:rsid w:val="00F8185B"/>
    <w:rsid w:val="00F8193A"/>
    <w:rsid w:val="00F81945"/>
    <w:rsid w:val="00F81A07"/>
    <w:rsid w:val="00F81AE9"/>
    <w:rsid w:val="00F81BD1"/>
    <w:rsid w:val="00F81C5E"/>
    <w:rsid w:val="00F81DF2"/>
    <w:rsid w:val="00F81F52"/>
    <w:rsid w:val="00F81F6E"/>
    <w:rsid w:val="00F8212E"/>
    <w:rsid w:val="00F8241C"/>
    <w:rsid w:val="00F826D3"/>
    <w:rsid w:val="00F8290B"/>
    <w:rsid w:val="00F82A47"/>
    <w:rsid w:val="00F82E60"/>
    <w:rsid w:val="00F8316B"/>
    <w:rsid w:val="00F8328D"/>
    <w:rsid w:val="00F832B7"/>
    <w:rsid w:val="00F832D8"/>
    <w:rsid w:val="00F83513"/>
    <w:rsid w:val="00F83910"/>
    <w:rsid w:val="00F839DE"/>
    <w:rsid w:val="00F83AF6"/>
    <w:rsid w:val="00F83C00"/>
    <w:rsid w:val="00F84003"/>
    <w:rsid w:val="00F841BD"/>
    <w:rsid w:val="00F844C7"/>
    <w:rsid w:val="00F84580"/>
    <w:rsid w:val="00F84903"/>
    <w:rsid w:val="00F84960"/>
    <w:rsid w:val="00F84CE0"/>
    <w:rsid w:val="00F84DEE"/>
    <w:rsid w:val="00F85030"/>
    <w:rsid w:val="00F8503F"/>
    <w:rsid w:val="00F8518C"/>
    <w:rsid w:val="00F85195"/>
    <w:rsid w:val="00F857C0"/>
    <w:rsid w:val="00F85801"/>
    <w:rsid w:val="00F8595B"/>
    <w:rsid w:val="00F85A89"/>
    <w:rsid w:val="00F85F02"/>
    <w:rsid w:val="00F86025"/>
    <w:rsid w:val="00F86443"/>
    <w:rsid w:val="00F86584"/>
    <w:rsid w:val="00F8675B"/>
    <w:rsid w:val="00F868D4"/>
    <w:rsid w:val="00F86A98"/>
    <w:rsid w:val="00F86B27"/>
    <w:rsid w:val="00F86DD5"/>
    <w:rsid w:val="00F86E15"/>
    <w:rsid w:val="00F86E29"/>
    <w:rsid w:val="00F86EA7"/>
    <w:rsid w:val="00F87030"/>
    <w:rsid w:val="00F87408"/>
    <w:rsid w:val="00F87431"/>
    <w:rsid w:val="00F87586"/>
    <w:rsid w:val="00F877A3"/>
    <w:rsid w:val="00F87981"/>
    <w:rsid w:val="00F87A07"/>
    <w:rsid w:val="00F87CBA"/>
    <w:rsid w:val="00F87E67"/>
    <w:rsid w:val="00F90057"/>
    <w:rsid w:val="00F901E5"/>
    <w:rsid w:val="00F904D9"/>
    <w:rsid w:val="00F904FF"/>
    <w:rsid w:val="00F90732"/>
    <w:rsid w:val="00F90939"/>
    <w:rsid w:val="00F90AA6"/>
    <w:rsid w:val="00F90ABF"/>
    <w:rsid w:val="00F90D48"/>
    <w:rsid w:val="00F91396"/>
    <w:rsid w:val="00F91564"/>
    <w:rsid w:val="00F91AEE"/>
    <w:rsid w:val="00F91CA6"/>
    <w:rsid w:val="00F91D0B"/>
    <w:rsid w:val="00F91F2D"/>
    <w:rsid w:val="00F91FE7"/>
    <w:rsid w:val="00F9208C"/>
    <w:rsid w:val="00F926FC"/>
    <w:rsid w:val="00F926FF"/>
    <w:rsid w:val="00F9270B"/>
    <w:rsid w:val="00F928BA"/>
    <w:rsid w:val="00F92919"/>
    <w:rsid w:val="00F929EF"/>
    <w:rsid w:val="00F92CD6"/>
    <w:rsid w:val="00F92E71"/>
    <w:rsid w:val="00F92FB8"/>
    <w:rsid w:val="00F9369E"/>
    <w:rsid w:val="00F9378A"/>
    <w:rsid w:val="00F938A2"/>
    <w:rsid w:val="00F93D38"/>
    <w:rsid w:val="00F93E47"/>
    <w:rsid w:val="00F945ED"/>
    <w:rsid w:val="00F946AC"/>
    <w:rsid w:val="00F9487F"/>
    <w:rsid w:val="00F94B2A"/>
    <w:rsid w:val="00F94BD3"/>
    <w:rsid w:val="00F94DA9"/>
    <w:rsid w:val="00F9508E"/>
    <w:rsid w:val="00F9527E"/>
    <w:rsid w:val="00F95385"/>
    <w:rsid w:val="00F954AB"/>
    <w:rsid w:val="00F954EF"/>
    <w:rsid w:val="00F95882"/>
    <w:rsid w:val="00F95945"/>
    <w:rsid w:val="00F959EF"/>
    <w:rsid w:val="00F95A92"/>
    <w:rsid w:val="00F95B13"/>
    <w:rsid w:val="00F95C93"/>
    <w:rsid w:val="00F95D5E"/>
    <w:rsid w:val="00F95F21"/>
    <w:rsid w:val="00F95FCA"/>
    <w:rsid w:val="00F96034"/>
    <w:rsid w:val="00F96703"/>
    <w:rsid w:val="00F968F6"/>
    <w:rsid w:val="00F96938"/>
    <w:rsid w:val="00F96CD9"/>
    <w:rsid w:val="00F97465"/>
    <w:rsid w:val="00F97490"/>
    <w:rsid w:val="00F97BC0"/>
    <w:rsid w:val="00F97E0E"/>
    <w:rsid w:val="00FA038D"/>
    <w:rsid w:val="00FA044C"/>
    <w:rsid w:val="00FA076D"/>
    <w:rsid w:val="00FA0853"/>
    <w:rsid w:val="00FA093F"/>
    <w:rsid w:val="00FA098E"/>
    <w:rsid w:val="00FA0A18"/>
    <w:rsid w:val="00FA0D3B"/>
    <w:rsid w:val="00FA0DF2"/>
    <w:rsid w:val="00FA0E69"/>
    <w:rsid w:val="00FA0F24"/>
    <w:rsid w:val="00FA1023"/>
    <w:rsid w:val="00FA10A8"/>
    <w:rsid w:val="00FA116E"/>
    <w:rsid w:val="00FA11F7"/>
    <w:rsid w:val="00FA14E1"/>
    <w:rsid w:val="00FA151F"/>
    <w:rsid w:val="00FA1590"/>
    <w:rsid w:val="00FA16DD"/>
    <w:rsid w:val="00FA190A"/>
    <w:rsid w:val="00FA1959"/>
    <w:rsid w:val="00FA1A4D"/>
    <w:rsid w:val="00FA1C58"/>
    <w:rsid w:val="00FA1F47"/>
    <w:rsid w:val="00FA21D6"/>
    <w:rsid w:val="00FA2212"/>
    <w:rsid w:val="00FA2659"/>
    <w:rsid w:val="00FA289F"/>
    <w:rsid w:val="00FA290D"/>
    <w:rsid w:val="00FA2A5E"/>
    <w:rsid w:val="00FA2BE9"/>
    <w:rsid w:val="00FA31F1"/>
    <w:rsid w:val="00FA3306"/>
    <w:rsid w:val="00FA35B9"/>
    <w:rsid w:val="00FA3982"/>
    <w:rsid w:val="00FA3A07"/>
    <w:rsid w:val="00FA3A66"/>
    <w:rsid w:val="00FA41A3"/>
    <w:rsid w:val="00FA41C5"/>
    <w:rsid w:val="00FA4578"/>
    <w:rsid w:val="00FA4647"/>
    <w:rsid w:val="00FA48B7"/>
    <w:rsid w:val="00FA4BBA"/>
    <w:rsid w:val="00FA4CC8"/>
    <w:rsid w:val="00FA4CDD"/>
    <w:rsid w:val="00FA4E18"/>
    <w:rsid w:val="00FA50CA"/>
    <w:rsid w:val="00FA50DE"/>
    <w:rsid w:val="00FA521D"/>
    <w:rsid w:val="00FA56B4"/>
    <w:rsid w:val="00FA581D"/>
    <w:rsid w:val="00FA5B7C"/>
    <w:rsid w:val="00FA5BF9"/>
    <w:rsid w:val="00FA5F44"/>
    <w:rsid w:val="00FA5F88"/>
    <w:rsid w:val="00FA6027"/>
    <w:rsid w:val="00FA6218"/>
    <w:rsid w:val="00FA6424"/>
    <w:rsid w:val="00FA649E"/>
    <w:rsid w:val="00FA661F"/>
    <w:rsid w:val="00FA670B"/>
    <w:rsid w:val="00FA6731"/>
    <w:rsid w:val="00FA675C"/>
    <w:rsid w:val="00FA67C0"/>
    <w:rsid w:val="00FA67FF"/>
    <w:rsid w:val="00FA6831"/>
    <w:rsid w:val="00FA6C09"/>
    <w:rsid w:val="00FA6EB6"/>
    <w:rsid w:val="00FA6F4A"/>
    <w:rsid w:val="00FA73F5"/>
    <w:rsid w:val="00FA768A"/>
    <w:rsid w:val="00FA7E21"/>
    <w:rsid w:val="00FB023B"/>
    <w:rsid w:val="00FB0366"/>
    <w:rsid w:val="00FB03D8"/>
    <w:rsid w:val="00FB0457"/>
    <w:rsid w:val="00FB05E8"/>
    <w:rsid w:val="00FB0770"/>
    <w:rsid w:val="00FB0789"/>
    <w:rsid w:val="00FB08F7"/>
    <w:rsid w:val="00FB0A76"/>
    <w:rsid w:val="00FB0B8A"/>
    <w:rsid w:val="00FB0BE6"/>
    <w:rsid w:val="00FB1197"/>
    <w:rsid w:val="00FB19DD"/>
    <w:rsid w:val="00FB1AA2"/>
    <w:rsid w:val="00FB235B"/>
    <w:rsid w:val="00FB2522"/>
    <w:rsid w:val="00FB255B"/>
    <w:rsid w:val="00FB28EC"/>
    <w:rsid w:val="00FB2B66"/>
    <w:rsid w:val="00FB2CD3"/>
    <w:rsid w:val="00FB2D8E"/>
    <w:rsid w:val="00FB30C1"/>
    <w:rsid w:val="00FB315F"/>
    <w:rsid w:val="00FB336B"/>
    <w:rsid w:val="00FB3395"/>
    <w:rsid w:val="00FB34E3"/>
    <w:rsid w:val="00FB37F7"/>
    <w:rsid w:val="00FB3943"/>
    <w:rsid w:val="00FB3A6D"/>
    <w:rsid w:val="00FB3AA9"/>
    <w:rsid w:val="00FB3C4B"/>
    <w:rsid w:val="00FB3C90"/>
    <w:rsid w:val="00FB3ECA"/>
    <w:rsid w:val="00FB41B3"/>
    <w:rsid w:val="00FB48F0"/>
    <w:rsid w:val="00FB48F8"/>
    <w:rsid w:val="00FB49A5"/>
    <w:rsid w:val="00FB4AA9"/>
    <w:rsid w:val="00FB4C5D"/>
    <w:rsid w:val="00FB4ED3"/>
    <w:rsid w:val="00FB4FE5"/>
    <w:rsid w:val="00FB505D"/>
    <w:rsid w:val="00FB506A"/>
    <w:rsid w:val="00FB5118"/>
    <w:rsid w:val="00FB54C2"/>
    <w:rsid w:val="00FB579D"/>
    <w:rsid w:val="00FB59A1"/>
    <w:rsid w:val="00FB5EFB"/>
    <w:rsid w:val="00FB631C"/>
    <w:rsid w:val="00FB6339"/>
    <w:rsid w:val="00FB6698"/>
    <w:rsid w:val="00FB6744"/>
    <w:rsid w:val="00FB6811"/>
    <w:rsid w:val="00FB6838"/>
    <w:rsid w:val="00FB68F1"/>
    <w:rsid w:val="00FB6CFB"/>
    <w:rsid w:val="00FB6DC1"/>
    <w:rsid w:val="00FB6FC0"/>
    <w:rsid w:val="00FB7008"/>
    <w:rsid w:val="00FB75A6"/>
    <w:rsid w:val="00FB7A0A"/>
    <w:rsid w:val="00FB7FC3"/>
    <w:rsid w:val="00FC004D"/>
    <w:rsid w:val="00FC00E5"/>
    <w:rsid w:val="00FC01A5"/>
    <w:rsid w:val="00FC0214"/>
    <w:rsid w:val="00FC0261"/>
    <w:rsid w:val="00FC03BD"/>
    <w:rsid w:val="00FC051D"/>
    <w:rsid w:val="00FC05A4"/>
    <w:rsid w:val="00FC0655"/>
    <w:rsid w:val="00FC0714"/>
    <w:rsid w:val="00FC081E"/>
    <w:rsid w:val="00FC0CF3"/>
    <w:rsid w:val="00FC0DAB"/>
    <w:rsid w:val="00FC108F"/>
    <w:rsid w:val="00FC11AC"/>
    <w:rsid w:val="00FC14BD"/>
    <w:rsid w:val="00FC155B"/>
    <w:rsid w:val="00FC168E"/>
    <w:rsid w:val="00FC1EA2"/>
    <w:rsid w:val="00FC25F7"/>
    <w:rsid w:val="00FC27DD"/>
    <w:rsid w:val="00FC289B"/>
    <w:rsid w:val="00FC2A6E"/>
    <w:rsid w:val="00FC2B97"/>
    <w:rsid w:val="00FC2CFC"/>
    <w:rsid w:val="00FC2D21"/>
    <w:rsid w:val="00FC2D7E"/>
    <w:rsid w:val="00FC2DBC"/>
    <w:rsid w:val="00FC2E7E"/>
    <w:rsid w:val="00FC2FA3"/>
    <w:rsid w:val="00FC2FAF"/>
    <w:rsid w:val="00FC2FF4"/>
    <w:rsid w:val="00FC34AD"/>
    <w:rsid w:val="00FC35DD"/>
    <w:rsid w:val="00FC3671"/>
    <w:rsid w:val="00FC367B"/>
    <w:rsid w:val="00FC3CD8"/>
    <w:rsid w:val="00FC3D09"/>
    <w:rsid w:val="00FC3F0E"/>
    <w:rsid w:val="00FC418D"/>
    <w:rsid w:val="00FC444C"/>
    <w:rsid w:val="00FC44B7"/>
    <w:rsid w:val="00FC4640"/>
    <w:rsid w:val="00FC4770"/>
    <w:rsid w:val="00FC47EF"/>
    <w:rsid w:val="00FC4A10"/>
    <w:rsid w:val="00FC50D9"/>
    <w:rsid w:val="00FC5206"/>
    <w:rsid w:val="00FC523A"/>
    <w:rsid w:val="00FC5347"/>
    <w:rsid w:val="00FC539B"/>
    <w:rsid w:val="00FC5502"/>
    <w:rsid w:val="00FC552C"/>
    <w:rsid w:val="00FC565D"/>
    <w:rsid w:val="00FC5707"/>
    <w:rsid w:val="00FC5B28"/>
    <w:rsid w:val="00FC5DE8"/>
    <w:rsid w:val="00FC61CE"/>
    <w:rsid w:val="00FC6531"/>
    <w:rsid w:val="00FC6632"/>
    <w:rsid w:val="00FC668B"/>
    <w:rsid w:val="00FC669D"/>
    <w:rsid w:val="00FC6772"/>
    <w:rsid w:val="00FC68DD"/>
    <w:rsid w:val="00FC6AC1"/>
    <w:rsid w:val="00FC6E60"/>
    <w:rsid w:val="00FC757C"/>
    <w:rsid w:val="00FC7608"/>
    <w:rsid w:val="00FC763F"/>
    <w:rsid w:val="00FC778E"/>
    <w:rsid w:val="00FC77F5"/>
    <w:rsid w:val="00FC7A32"/>
    <w:rsid w:val="00FC7B67"/>
    <w:rsid w:val="00FC7C7D"/>
    <w:rsid w:val="00FC7E59"/>
    <w:rsid w:val="00FD012E"/>
    <w:rsid w:val="00FD0315"/>
    <w:rsid w:val="00FD0653"/>
    <w:rsid w:val="00FD0871"/>
    <w:rsid w:val="00FD0BC7"/>
    <w:rsid w:val="00FD1071"/>
    <w:rsid w:val="00FD1475"/>
    <w:rsid w:val="00FD18A5"/>
    <w:rsid w:val="00FD18E5"/>
    <w:rsid w:val="00FD191A"/>
    <w:rsid w:val="00FD1955"/>
    <w:rsid w:val="00FD1A44"/>
    <w:rsid w:val="00FD1ADE"/>
    <w:rsid w:val="00FD1D53"/>
    <w:rsid w:val="00FD1EB6"/>
    <w:rsid w:val="00FD2016"/>
    <w:rsid w:val="00FD21F8"/>
    <w:rsid w:val="00FD22F3"/>
    <w:rsid w:val="00FD23DF"/>
    <w:rsid w:val="00FD2598"/>
    <w:rsid w:val="00FD27F0"/>
    <w:rsid w:val="00FD2852"/>
    <w:rsid w:val="00FD297C"/>
    <w:rsid w:val="00FD2F18"/>
    <w:rsid w:val="00FD340B"/>
    <w:rsid w:val="00FD3897"/>
    <w:rsid w:val="00FD38EE"/>
    <w:rsid w:val="00FD3A53"/>
    <w:rsid w:val="00FD3C4B"/>
    <w:rsid w:val="00FD3C53"/>
    <w:rsid w:val="00FD3E93"/>
    <w:rsid w:val="00FD43D5"/>
    <w:rsid w:val="00FD4536"/>
    <w:rsid w:val="00FD4897"/>
    <w:rsid w:val="00FD4B57"/>
    <w:rsid w:val="00FD4C1E"/>
    <w:rsid w:val="00FD4DA1"/>
    <w:rsid w:val="00FD50C7"/>
    <w:rsid w:val="00FD50DD"/>
    <w:rsid w:val="00FD5236"/>
    <w:rsid w:val="00FD530E"/>
    <w:rsid w:val="00FD5788"/>
    <w:rsid w:val="00FD57FB"/>
    <w:rsid w:val="00FD5D12"/>
    <w:rsid w:val="00FD5D27"/>
    <w:rsid w:val="00FD5FED"/>
    <w:rsid w:val="00FD60F7"/>
    <w:rsid w:val="00FD6162"/>
    <w:rsid w:val="00FD6362"/>
    <w:rsid w:val="00FD688A"/>
    <w:rsid w:val="00FD6AEF"/>
    <w:rsid w:val="00FD6BF4"/>
    <w:rsid w:val="00FD6FD9"/>
    <w:rsid w:val="00FD74AF"/>
    <w:rsid w:val="00FD7658"/>
    <w:rsid w:val="00FD76A5"/>
    <w:rsid w:val="00FD7D14"/>
    <w:rsid w:val="00FD7D3D"/>
    <w:rsid w:val="00FD7D6E"/>
    <w:rsid w:val="00FD7E6A"/>
    <w:rsid w:val="00FD7FB6"/>
    <w:rsid w:val="00FD7FF9"/>
    <w:rsid w:val="00FE0122"/>
    <w:rsid w:val="00FE033E"/>
    <w:rsid w:val="00FE07F3"/>
    <w:rsid w:val="00FE0898"/>
    <w:rsid w:val="00FE12B1"/>
    <w:rsid w:val="00FE13C7"/>
    <w:rsid w:val="00FE1505"/>
    <w:rsid w:val="00FE1535"/>
    <w:rsid w:val="00FE163C"/>
    <w:rsid w:val="00FE1834"/>
    <w:rsid w:val="00FE1DD6"/>
    <w:rsid w:val="00FE216D"/>
    <w:rsid w:val="00FE24B9"/>
    <w:rsid w:val="00FE24EF"/>
    <w:rsid w:val="00FE2831"/>
    <w:rsid w:val="00FE29BA"/>
    <w:rsid w:val="00FE2A89"/>
    <w:rsid w:val="00FE2B4E"/>
    <w:rsid w:val="00FE2C6A"/>
    <w:rsid w:val="00FE2F02"/>
    <w:rsid w:val="00FE2FA6"/>
    <w:rsid w:val="00FE3134"/>
    <w:rsid w:val="00FE326E"/>
    <w:rsid w:val="00FE3D2E"/>
    <w:rsid w:val="00FE3E9B"/>
    <w:rsid w:val="00FE3F4E"/>
    <w:rsid w:val="00FE3FA1"/>
    <w:rsid w:val="00FE4355"/>
    <w:rsid w:val="00FE4464"/>
    <w:rsid w:val="00FE4549"/>
    <w:rsid w:val="00FE45BA"/>
    <w:rsid w:val="00FE48EB"/>
    <w:rsid w:val="00FE49AB"/>
    <w:rsid w:val="00FE4A3C"/>
    <w:rsid w:val="00FE4C58"/>
    <w:rsid w:val="00FE4EDD"/>
    <w:rsid w:val="00FE5209"/>
    <w:rsid w:val="00FE559D"/>
    <w:rsid w:val="00FE57E2"/>
    <w:rsid w:val="00FE5935"/>
    <w:rsid w:val="00FE59E6"/>
    <w:rsid w:val="00FE5D27"/>
    <w:rsid w:val="00FE61F4"/>
    <w:rsid w:val="00FE6271"/>
    <w:rsid w:val="00FE6560"/>
    <w:rsid w:val="00FE682F"/>
    <w:rsid w:val="00FE6972"/>
    <w:rsid w:val="00FE69CD"/>
    <w:rsid w:val="00FE6B27"/>
    <w:rsid w:val="00FE6C0B"/>
    <w:rsid w:val="00FE6E09"/>
    <w:rsid w:val="00FE743B"/>
    <w:rsid w:val="00FE781D"/>
    <w:rsid w:val="00FE797F"/>
    <w:rsid w:val="00FF05FB"/>
    <w:rsid w:val="00FF0674"/>
    <w:rsid w:val="00FF0A40"/>
    <w:rsid w:val="00FF0C0D"/>
    <w:rsid w:val="00FF1068"/>
    <w:rsid w:val="00FF112E"/>
    <w:rsid w:val="00FF1557"/>
    <w:rsid w:val="00FF15C7"/>
    <w:rsid w:val="00FF15D0"/>
    <w:rsid w:val="00FF1618"/>
    <w:rsid w:val="00FF18E4"/>
    <w:rsid w:val="00FF1928"/>
    <w:rsid w:val="00FF1B01"/>
    <w:rsid w:val="00FF1C5A"/>
    <w:rsid w:val="00FF1FA5"/>
    <w:rsid w:val="00FF2145"/>
    <w:rsid w:val="00FF2228"/>
    <w:rsid w:val="00FF241D"/>
    <w:rsid w:val="00FF2AD8"/>
    <w:rsid w:val="00FF2D0C"/>
    <w:rsid w:val="00FF2D12"/>
    <w:rsid w:val="00FF2DC4"/>
    <w:rsid w:val="00FF30A3"/>
    <w:rsid w:val="00FF340D"/>
    <w:rsid w:val="00FF3453"/>
    <w:rsid w:val="00FF35B8"/>
    <w:rsid w:val="00FF396D"/>
    <w:rsid w:val="00FF39B7"/>
    <w:rsid w:val="00FF3A01"/>
    <w:rsid w:val="00FF3D0F"/>
    <w:rsid w:val="00FF3F19"/>
    <w:rsid w:val="00FF3F72"/>
    <w:rsid w:val="00FF4055"/>
    <w:rsid w:val="00FF40BF"/>
    <w:rsid w:val="00FF4156"/>
    <w:rsid w:val="00FF41AD"/>
    <w:rsid w:val="00FF445B"/>
    <w:rsid w:val="00FF4EB8"/>
    <w:rsid w:val="00FF4EF8"/>
    <w:rsid w:val="00FF4F05"/>
    <w:rsid w:val="00FF5850"/>
    <w:rsid w:val="00FF59AC"/>
    <w:rsid w:val="00FF5B3C"/>
    <w:rsid w:val="00FF5E27"/>
    <w:rsid w:val="00FF660A"/>
    <w:rsid w:val="00FF6CF8"/>
    <w:rsid w:val="00FF6EF9"/>
    <w:rsid w:val="00FF770B"/>
    <w:rsid w:val="00FF78D9"/>
    <w:rsid w:val="00FF7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qFormat="1"/>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6C"/>
    <w:rPr>
      <w:rFonts w:ascii="Times New Roman" w:eastAsia="Times New Roman" w:hAnsi="Times New Roman"/>
      <w:sz w:val="24"/>
      <w:szCs w:val="24"/>
    </w:rPr>
  </w:style>
  <w:style w:type="paragraph" w:styleId="1">
    <w:name w:val="heading 1"/>
    <w:basedOn w:val="a"/>
    <w:next w:val="a"/>
    <w:link w:val="10"/>
    <w:uiPriority w:val="99"/>
    <w:qFormat/>
    <w:rsid w:val="005E266C"/>
    <w:pPr>
      <w:keepNext/>
      <w:outlineLvl w:val="0"/>
    </w:pPr>
    <w:rPr>
      <w:sz w:val="28"/>
      <w:lang w:val="ro-RO"/>
    </w:rPr>
  </w:style>
  <w:style w:type="paragraph" w:styleId="2">
    <w:name w:val="heading 2"/>
    <w:basedOn w:val="a"/>
    <w:next w:val="a"/>
    <w:link w:val="20"/>
    <w:qFormat/>
    <w:rsid w:val="005E266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E266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66C"/>
    <w:rPr>
      <w:rFonts w:ascii="Times New Roman" w:hAnsi="Times New Roman" w:cs="Times New Roman"/>
      <w:sz w:val="24"/>
      <w:szCs w:val="24"/>
      <w:lang w:val="ro-RO" w:eastAsia="ru-RU"/>
    </w:rPr>
  </w:style>
  <w:style w:type="character" w:customStyle="1" w:styleId="20">
    <w:name w:val="Заголовок 2 Знак"/>
    <w:basedOn w:val="a0"/>
    <w:link w:val="2"/>
    <w:locked/>
    <w:rsid w:val="005E266C"/>
    <w:rPr>
      <w:rFonts w:ascii="Arial" w:hAnsi="Arial" w:cs="Arial"/>
      <w:b/>
      <w:bCs/>
      <w:i/>
      <w:iCs/>
      <w:sz w:val="28"/>
      <w:szCs w:val="28"/>
      <w:lang w:val="ru-RU" w:eastAsia="ru-RU"/>
    </w:rPr>
  </w:style>
  <w:style w:type="character" w:customStyle="1" w:styleId="30">
    <w:name w:val="Заголовок 3 Знак"/>
    <w:basedOn w:val="a0"/>
    <w:link w:val="3"/>
    <w:uiPriority w:val="99"/>
    <w:semiHidden/>
    <w:locked/>
    <w:rsid w:val="005E266C"/>
    <w:rPr>
      <w:rFonts w:ascii="Cambria" w:hAnsi="Cambria" w:cs="Times New Roman"/>
      <w:b/>
      <w:bCs/>
      <w:color w:val="4F81BD"/>
      <w:sz w:val="24"/>
      <w:szCs w:val="24"/>
      <w:lang w:val="ru-RU" w:eastAsia="ru-RU"/>
    </w:rPr>
  </w:style>
  <w:style w:type="paragraph" w:styleId="a3">
    <w:name w:val="List Paragraph"/>
    <w:basedOn w:val="a"/>
    <w:link w:val="a4"/>
    <w:uiPriority w:val="34"/>
    <w:qFormat/>
    <w:rsid w:val="005E266C"/>
    <w:pPr>
      <w:ind w:left="720"/>
      <w:contextualSpacing/>
    </w:pPr>
  </w:style>
  <w:style w:type="character" w:styleId="a5">
    <w:name w:val="Hyperlink"/>
    <w:basedOn w:val="a0"/>
    <w:uiPriority w:val="99"/>
    <w:rsid w:val="005E266C"/>
    <w:rPr>
      <w:rFonts w:cs="Times New Roman"/>
      <w:color w:val="004888"/>
      <w:u w:val="single"/>
    </w:rPr>
  </w:style>
  <w:style w:type="paragraph" w:styleId="a6">
    <w:name w:val="Normal (Web)"/>
    <w:aliases w:val="Знак,webb"/>
    <w:basedOn w:val="a"/>
    <w:link w:val="a7"/>
    <w:qFormat/>
    <w:rsid w:val="005E266C"/>
    <w:pPr>
      <w:spacing w:before="240" w:after="240" w:line="312" w:lineRule="auto"/>
    </w:pPr>
    <w:rPr>
      <w:lang w:val="en-US" w:eastAsia="en-US"/>
    </w:rPr>
  </w:style>
  <w:style w:type="paragraph" w:customStyle="1" w:styleId="note">
    <w:name w:val="note"/>
    <w:basedOn w:val="a"/>
    <w:uiPriority w:val="99"/>
    <w:rsid w:val="005E266C"/>
    <w:pPr>
      <w:pBdr>
        <w:left w:val="single" w:sz="36" w:space="6" w:color="EEEEEE"/>
      </w:pBdr>
      <w:spacing w:before="240" w:after="240" w:line="312" w:lineRule="auto"/>
    </w:pPr>
    <w:rPr>
      <w:rFonts w:ascii="Tahoma" w:hAnsi="Tahoma" w:cs="Tahoma"/>
      <w:color w:val="666666"/>
      <w:lang w:val="en-US" w:eastAsia="en-US"/>
    </w:rPr>
  </w:style>
  <w:style w:type="character" w:customStyle="1" w:styleId="grey1">
    <w:name w:val="grey1"/>
    <w:basedOn w:val="a0"/>
    <w:uiPriority w:val="99"/>
    <w:rsid w:val="005E266C"/>
    <w:rPr>
      <w:rFonts w:cs="Times New Roman"/>
      <w:color w:val="666666"/>
    </w:rPr>
  </w:style>
  <w:style w:type="paragraph" w:styleId="a8">
    <w:name w:val="Balloon Text"/>
    <w:basedOn w:val="a"/>
    <w:link w:val="a9"/>
    <w:uiPriority w:val="99"/>
    <w:semiHidden/>
    <w:rsid w:val="005E266C"/>
    <w:rPr>
      <w:rFonts w:ascii="Tahoma" w:hAnsi="Tahoma" w:cs="Tahoma"/>
      <w:sz w:val="16"/>
      <w:szCs w:val="16"/>
    </w:rPr>
  </w:style>
  <w:style w:type="character" w:customStyle="1" w:styleId="a9">
    <w:name w:val="Текст выноски Знак"/>
    <w:basedOn w:val="a0"/>
    <w:link w:val="a8"/>
    <w:uiPriority w:val="99"/>
    <w:semiHidden/>
    <w:locked/>
    <w:rsid w:val="005E266C"/>
    <w:rPr>
      <w:rFonts w:ascii="Tahoma" w:hAnsi="Tahoma" w:cs="Tahoma"/>
      <w:sz w:val="16"/>
      <w:szCs w:val="16"/>
      <w:lang w:val="ru-RU" w:eastAsia="ru-RU"/>
    </w:rPr>
  </w:style>
  <w:style w:type="paragraph" w:styleId="21">
    <w:name w:val="Body Text 2"/>
    <w:basedOn w:val="a"/>
    <w:link w:val="22"/>
    <w:uiPriority w:val="99"/>
    <w:rsid w:val="005E266C"/>
    <w:pPr>
      <w:jc w:val="center"/>
    </w:pPr>
    <w:rPr>
      <w:sz w:val="20"/>
      <w:lang w:val="en-US"/>
    </w:rPr>
  </w:style>
  <w:style w:type="character" w:customStyle="1" w:styleId="22">
    <w:name w:val="Основной текст 2 Знак"/>
    <w:basedOn w:val="a0"/>
    <w:link w:val="21"/>
    <w:uiPriority w:val="99"/>
    <w:locked/>
    <w:rsid w:val="005E266C"/>
    <w:rPr>
      <w:rFonts w:ascii="Times New Roman" w:hAnsi="Times New Roman" w:cs="Times New Roman"/>
      <w:sz w:val="24"/>
      <w:szCs w:val="24"/>
      <w:lang w:eastAsia="ru-RU"/>
    </w:rPr>
  </w:style>
  <w:style w:type="character" w:styleId="aa">
    <w:name w:val="Strong"/>
    <w:basedOn w:val="a0"/>
    <w:uiPriority w:val="22"/>
    <w:qFormat/>
    <w:rsid w:val="005E266C"/>
    <w:rPr>
      <w:rFonts w:cs="Times New Roman"/>
      <w:b/>
      <w:bCs/>
    </w:rPr>
  </w:style>
  <w:style w:type="paragraph" w:styleId="ab">
    <w:name w:val="header"/>
    <w:basedOn w:val="a"/>
    <w:link w:val="ac"/>
    <w:uiPriority w:val="99"/>
    <w:semiHidden/>
    <w:rsid w:val="005E266C"/>
    <w:pPr>
      <w:tabs>
        <w:tab w:val="center" w:pos="4844"/>
        <w:tab w:val="right" w:pos="9689"/>
      </w:tabs>
    </w:pPr>
  </w:style>
  <w:style w:type="character" w:customStyle="1" w:styleId="ac">
    <w:name w:val="Верхний колонтитул Знак"/>
    <w:basedOn w:val="a0"/>
    <w:link w:val="ab"/>
    <w:uiPriority w:val="99"/>
    <w:semiHidden/>
    <w:locked/>
    <w:rsid w:val="005E266C"/>
    <w:rPr>
      <w:rFonts w:ascii="Times New Roman" w:hAnsi="Times New Roman" w:cs="Times New Roman"/>
      <w:sz w:val="24"/>
      <w:szCs w:val="24"/>
      <w:lang w:val="ru-RU" w:eastAsia="ru-RU"/>
    </w:rPr>
  </w:style>
  <w:style w:type="paragraph" w:styleId="ad">
    <w:name w:val="footer"/>
    <w:basedOn w:val="a"/>
    <w:link w:val="ae"/>
    <w:uiPriority w:val="99"/>
    <w:rsid w:val="005E266C"/>
    <w:pPr>
      <w:tabs>
        <w:tab w:val="center" w:pos="4844"/>
        <w:tab w:val="right" w:pos="9689"/>
      </w:tabs>
    </w:pPr>
  </w:style>
  <w:style w:type="character" w:customStyle="1" w:styleId="ae">
    <w:name w:val="Нижний колонтитул Знак"/>
    <w:basedOn w:val="a0"/>
    <w:link w:val="ad"/>
    <w:uiPriority w:val="99"/>
    <w:locked/>
    <w:rsid w:val="005E266C"/>
    <w:rPr>
      <w:rFonts w:ascii="Times New Roman" w:hAnsi="Times New Roman" w:cs="Times New Roman"/>
      <w:sz w:val="24"/>
      <w:szCs w:val="24"/>
      <w:lang w:val="ru-RU" w:eastAsia="ru-RU"/>
    </w:rPr>
  </w:style>
  <w:style w:type="table" w:styleId="af">
    <w:name w:val="Table Grid"/>
    <w:basedOn w:val="a1"/>
    <w:uiPriority w:val="59"/>
    <w:rsid w:val="005E26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5E266C"/>
    <w:pPr>
      <w:spacing w:after="120"/>
    </w:pPr>
  </w:style>
  <w:style w:type="character" w:customStyle="1" w:styleId="af1">
    <w:name w:val="Основной текст Знак"/>
    <w:basedOn w:val="a0"/>
    <w:link w:val="af0"/>
    <w:uiPriority w:val="99"/>
    <w:locked/>
    <w:rsid w:val="005E266C"/>
    <w:rPr>
      <w:rFonts w:ascii="Times New Roman" w:hAnsi="Times New Roman" w:cs="Times New Roman"/>
      <w:sz w:val="24"/>
      <w:szCs w:val="24"/>
      <w:lang w:val="ru-RU" w:eastAsia="ru-RU"/>
    </w:rPr>
  </w:style>
  <w:style w:type="paragraph" w:styleId="af2">
    <w:name w:val="Subtitle"/>
    <w:basedOn w:val="a"/>
    <w:next w:val="a"/>
    <w:link w:val="af3"/>
    <w:uiPriority w:val="99"/>
    <w:qFormat/>
    <w:rsid w:val="005E266C"/>
    <w:pPr>
      <w:numPr>
        <w:ilvl w:val="1"/>
      </w:numPr>
      <w:spacing w:after="200" w:line="276" w:lineRule="auto"/>
    </w:pPr>
    <w:rPr>
      <w:rFonts w:ascii="Cambria" w:hAnsi="Cambria"/>
      <w:i/>
      <w:iCs/>
      <w:color w:val="4F81BD"/>
      <w:spacing w:val="15"/>
      <w:lang w:val="es-ES" w:eastAsia="en-US"/>
    </w:rPr>
  </w:style>
  <w:style w:type="character" w:customStyle="1" w:styleId="af3">
    <w:name w:val="Подзаголовок Знак"/>
    <w:basedOn w:val="a0"/>
    <w:link w:val="af2"/>
    <w:uiPriority w:val="99"/>
    <w:locked/>
    <w:rsid w:val="005E266C"/>
    <w:rPr>
      <w:rFonts w:ascii="Cambria" w:hAnsi="Cambria" w:cs="Times New Roman"/>
      <w:i/>
      <w:iCs/>
      <w:color w:val="4F81BD"/>
      <w:spacing w:val="15"/>
      <w:sz w:val="24"/>
      <w:szCs w:val="24"/>
      <w:lang w:val="es-ES"/>
    </w:rPr>
  </w:style>
  <w:style w:type="character" w:customStyle="1" w:styleId="docheader1">
    <w:name w:val="doc_header1"/>
    <w:basedOn w:val="a0"/>
    <w:rsid w:val="005E266C"/>
    <w:rPr>
      <w:rFonts w:ascii="Times New Roman" w:hAnsi="Times New Roman" w:cs="Times New Roman"/>
      <w:b/>
      <w:bCs/>
      <w:color w:val="000000"/>
      <w:sz w:val="24"/>
      <w:szCs w:val="24"/>
    </w:rPr>
  </w:style>
  <w:style w:type="character" w:customStyle="1" w:styleId="docsign11">
    <w:name w:val="doc_sign11"/>
    <w:basedOn w:val="a0"/>
    <w:uiPriority w:val="99"/>
    <w:rsid w:val="005E266C"/>
    <w:rPr>
      <w:rFonts w:ascii="Times New Roman" w:hAnsi="Times New Roman" w:cs="Times New Roman"/>
      <w:b/>
      <w:bCs/>
      <w:color w:val="000000"/>
      <w:sz w:val="22"/>
      <w:szCs w:val="22"/>
    </w:rPr>
  </w:style>
  <w:style w:type="character" w:customStyle="1" w:styleId="pathway">
    <w:name w:val="pathway"/>
    <w:basedOn w:val="a0"/>
    <w:uiPriority w:val="99"/>
    <w:rsid w:val="005E266C"/>
    <w:rPr>
      <w:rFonts w:cs="Times New Roman"/>
    </w:rPr>
  </w:style>
  <w:style w:type="paragraph" w:styleId="z-">
    <w:name w:val="HTML Top of Form"/>
    <w:basedOn w:val="a"/>
    <w:next w:val="a"/>
    <w:link w:val="z-0"/>
    <w:hidden/>
    <w:uiPriority w:val="99"/>
    <w:semiHidden/>
    <w:rsid w:val="005E266C"/>
    <w:pPr>
      <w:pBdr>
        <w:bottom w:val="single" w:sz="6" w:space="1" w:color="auto"/>
      </w:pBdr>
      <w:jc w:val="center"/>
    </w:pPr>
    <w:rPr>
      <w:rFonts w:ascii="Arial" w:hAnsi="Arial" w:cs="Arial"/>
      <w:vanish/>
      <w:sz w:val="16"/>
      <w:szCs w:val="16"/>
      <w:lang w:val="en-US" w:eastAsia="en-US"/>
    </w:rPr>
  </w:style>
  <w:style w:type="character" w:customStyle="1" w:styleId="z-0">
    <w:name w:val="z-Начало формы Знак"/>
    <w:basedOn w:val="a0"/>
    <w:link w:val="z-"/>
    <w:uiPriority w:val="99"/>
    <w:semiHidden/>
    <w:locked/>
    <w:rsid w:val="005E266C"/>
    <w:rPr>
      <w:rFonts w:ascii="Arial" w:hAnsi="Arial" w:cs="Arial"/>
      <w:vanish/>
      <w:sz w:val="16"/>
      <w:szCs w:val="16"/>
    </w:rPr>
  </w:style>
  <w:style w:type="paragraph" w:styleId="z-1">
    <w:name w:val="HTML Bottom of Form"/>
    <w:basedOn w:val="a"/>
    <w:next w:val="a"/>
    <w:link w:val="z-2"/>
    <w:hidden/>
    <w:uiPriority w:val="99"/>
    <w:semiHidden/>
    <w:rsid w:val="005E266C"/>
    <w:pPr>
      <w:pBdr>
        <w:top w:val="single" w:sz="6" w:space="1" w:color="auto"/>
      </w:pBdr>
      <w:jc w:val="center"/>
    </w:pPr>
    <w:rPr>
      <w:rFonts w:ascii="Arial" w:hAnsi="Arial" w:cs="Arial"/>
      <w:vanish/>
      <w:sz w:val="16"/>
      <w:szCs w:val="16"/>
      <w:lang w:val="en-US" w:eastAsia="en-US"/>
    </w:rPr>
  </w:style>
  <w:style w:type="character" w:customStyle="1" w:styleId="z-2">
    <w:name w:val="z-Конец формы Знак"/>
    <w:basedOn w:val="a0"/>
    <w:link w:val="z-1"/>
    <w:uiPriority w:val="99"/>
    <w:semiHidden/>
    <w:locked/>
    <w:rsid w:val="005E266C"/>
    <w:rPr>
      <w:rFonts w:ascii="Arial" w:hAnsi="Arial" w:cs="Arial"/>
      <w:vanish/>
      <w:sz w:val="16"/>
      <w:szCs w:val="16"/>
    </w:rPr>
  </w:style>
  <w:style w:type="paragraph" w:customStyle="1" w:styleId="western">
    <w:name w:val="western"/>
    <w:basedOn w:val="a"/>
    <w:uiPriority w:val="99"/>
    <w:rsid w:val="005E266C"/>
    <w:pPr>
      <w:spacing w:before="100" w:beforeAutospacing="1" w:after="100" w:afterAutospacing="1"/>
    </w:pPr>
    <w:rPr>
      <w:lang w:val="en-US" w:eastAsia="en-US"/>
    </w:rPr>
  </w:style>
  <w:style w:type="character" w:customStyle="1" w:styleId="articleseparator">
    <w:name w:val="article_separator"/>
    <w:basedOn w:val="a0"/>
    <w:uiPriority w:val="99"/>
    <w:rsid w:val="005E266C"/>
    <w:rPr>
      <w:rFonts w:cs="Times New Roman"/>
    </w:rPr>
  </w:style>
  <w:style w:type="paragraph" w:styleId="af4">
    <w:name w:val="endnote text"/>
    <w:basedOn w:val="a"/>
    <w:link w:val="af5"/>
    <w:uiPriority w:val="99"/>
    <w:semiHidden/>
    <w:rsid w:val="00715FE3"/>
    <w:rPr>
      <w:sz w:val="20"/>
      <w:szCs w:val="20"/>
    </w:rPr>
  </w:style>
  <w:style w:type="character" w:customStyle="1" w:styleId="af5">
    <w:name w:val="Текст концевой сноски Знак"/>
    <w:basedOn w:val="a0"/>
    <w:link w:val="af4"/>
    <w:uiPriority w:val="99"/>
    <w:semiHidden/>
    <w:locked/>
    <w:rsid w:val="00715FE3"/>
    <w:rPr>
      <w:rFonts w:ascii="Times New Roman" w:hAnsi="Times New Roman" w:cs="Times New Roman"/>
      <w:sz w:val="20"/>
      <w:szCs w:val="20"/>
      <w:lang w:val="ru-RU" w:eastAsia="ru-RU"/>
    </w:rPr>
  </w:style>
  <w:style w:type="character" w:styleId="af6">
    <w:name w:val="endnote reference"/>
    <w:basedOn w:val="a0"/>
    <w:uiPriority w:val="99"/>
    <w:semiHidden/>
    <w:rsid w:val="00715FE3"/>
    <w:rPr>
      <w:rFonts w:cs="Times New Roman"/>
      <w:vertAlign w:val="superscript"/>
    </w:rPr>
  </w:style>
  <w:style w:type="character" w:customStyle="1" w:styleId="docblue1">
    <w:name w:val="doc_blue1"/>
    <w:basedOn w:val="a0"/>
    <w:uiPriority w:val="99"/>
    <w:rsid w:val="00944FB1"/>
    <w:rPr>
      <w:rFonts w:cs="Times New Roman"/>
      <w:color w:val="0000FF"/>
    </w:rPr>
  </w:style>
  <w:style w:type="paragraph" w:styleId="af7">
    <w:name w:val="Title"/>
    <w:basedOn w:val="a"/>
    <w:link w:val="af8"/>
    <w:uiPriority w:val="99"/>
    <w:qFormat/>
    <w:rsid w:val="00686939"/>
    <w:pPr>
      <w:jc w:val="center"/>
    </w:pPr>
    <w:rPr>
      <w:b/>
      <w:bCs/>
      <w:lang w:val="ro-RO"/>
    </w:rPr>
  </w:style>
  <w:style w:type="character" w:customStyle="1" w:styleId="af8">
    <w:name w:val="Название Знак"/>
    <w:basedOn w:val="a0"/>
    <w:link w:val="af7"/>
    <w:uiPriority w:val="99"/>
    <w:locked/>
    <w:rsid w:val="00686939"/>
    <w:rPr>
      <w:rFonts w:ascii="Times New Roman" w:hAnsi="Times New Roman" w:cs="Times New Roman"/>
      <w:b/>
      <w:bCs/>
      <w:sz w:val="24"/>
      <w:szCs w:val="24"/>
      <w:lang w:val="ro-RO" w:eastAsia="ru-RU"/>
    </w:rPr>
  </w:style>
  <w:style w:type="character" w:styleId="af9">
    <w:name w:val="Emphasis"/>
    <w:basedOn w:val="a0"/>
    <w:uiPriority w:val="20"/>
    <w:qFormat/>
    <w:rsid w:val="0089699B"/>
    <w:rPr>
      <w:rFonts w:cs="Times New Roman"/>
      <w:i/>
      <w:iCs/>
    </w:rPr>
  </w:style>
  <w:style w:type="character" w:customStyle="1" w:styleId="apple-style-span">
    <w:name w:val="apple-style-span"/>
    <w:basedOn w:val="a0"/>
    <w:uiPriority w:val="99"/>
    <w:rsid w:val="008577A0"/>
    <w:rPr>
      <w:rFonts w:cs="Times New Roman"/>
    </w:rPr>
  </w:style>
  <w:style w:type="character" w:customStyle="1" w:styleId="def">
    <w:name w:val="def"/>
    <w:basedOn w:val="a0"/>
    <w:uiPriority w:val="99"/>
    <w:rsid w:val="00D173DC"/>
    <w:rPr>
      <w:rFonts w:cs="Times New Roman"/>
    </w:rPr>
  </w:style>
  <w:style w:type="character" w:customStyle="1" w:styleId="apple-converted-space">
    <w:name w:val="apple-converted-space"/>
    <w:basedOn w:val="a0"/>
    <w:rsid w:val="00D173DC"/>
    <w:rPr>
      <w:rFonts w:cs="Times New Roman"/>
    </w:rPr>
  </w:style>
  <w:style w:type="character" w:customStyle="1" w:styleId="defdetails">
    <w:name w:val="defdetails"/>
    <w:basedOn w:val="a0"/>
    <w:uiPriority w:val="99"/>
    <w:rsid w:val="00D173DC"/>
    <w:rPr>
      <w:rFonts w:cs="Times New Roman"/>
    </w:rPr>
  </w:style>
  <w:style w:type="character" w:customStyle="1" w:styleId="stlitera">
    <w:name w:val="st_litera"/>
    <w:basedOn w:val="a0"/>
    <w:uiPriority w:val="99"/>
    <w:rsid w:val="00D93222"/>
    <w:rPr>
      <w:rFonts w:cs="Times New Roman"/>
    </w:rPr>
  </w:style>
  <w:style w:type="character" w:customStyle="1" w:styleId="sttlitera">
    <w:name w:val="st_tlitera"/>
    <w:basedOn w:val="a0"/>
    <w:uiPriority w:val="99"/>
    <w:rsid w:val="00D93222"/>
    <w:rPr>
      <w:rFonts w:cs="Times New Roman"/>
    </w:rPr>
  </w:style>
  <w:style w:type="character" w:customStyle="1" w:styleId="11">
    <w:name w:val="Знак Знак1"/>
    <w:basedOn w:val="a0"/>
    <w:uiPriority w:val="99"/>
    <w:rsid w:val="00AB543F"/>
    <w:rPr>
      <w:rFonts w:cs="Times New Roman"/>
      <w:sz w:val="24"/>
      <w:szCs w:val="24"/>
      <w:lang w:val="ro-RO" w:eastAsia="ru-RU"/>
    </w:rPr>
  </w:style>
  <w:style w:type="character" w:customStyle="1" w:styleId="110">
    <w:name w:val="Знак Знак11"/>
    <w:basedOn w:val="a0"/>
    <w:uiPriority w:val="99"/>
    <w:rsid w:val="00E97057"/>
    <w:rPr>
      <w:rFonts w:cs="Times New Roman"/>
      <w:sz w:val="24"/>
      <w:szCs w:val="24"/>
      <w:lang w:val="ro-RO" w:eastAsia="ru-RU"/>
    </w:rPr>
  </w:style>
  <w:style w:type="character" w:customStyle="1" w:styleId="docheader">
    <w:name w:val="doc_header"/>
    <w:basedOn w:val="a0"/>
    <w:rsid w:val="00380DD5"/>
    <w:rPr>
      <w:rFonts w:cs="Times New Roman"/>
    </w:rPr>
  </w:style>
  <w:style w:type="character" w:customStyle="1" w:styleId="docblue">
    <w:name w:val="doc_blue"/>
    <w:basedOn w:val="a0"/>
    <w:rsid w:val="00491834"/>
    <w:rPr>
      <w:rFonts w:cs="Times New Roman"/>
    </w:rPr>
  </w:style>
  <w:style w:type="paragraph" w:customStyle="1" w:styleId="12">
    <w:name w:val="Абзац списка1"/>
    <w:basedOn w:val="a"/>
    <w:rsid w:val="0044005B"/>
    <w:pPr>
      <w:ind w:left="720"/>
      <w:contextualSpacing/>
    </w:pPr>
    <w:rPr>
      <w:rFonts w:eastAsia="Calibri"/>
    </w:rPr>
  </w:style>
  <w:style w:type="paragraph" w:customStyle="1" w:styleId="23">
    <w:name w:val="Абзац списка2"/>
    <w:basedOn w:val="a"/>
    <w:qFormat/>
    <w:rsid w:val="00CF1583"/>
    <w:pPr>
      <w:ind w:left="720"/>
      <w:contextualSpacing/>
    </w:pPr>
    <w:rPr>
      <w:rFonts w:eastAsia="Calibri"/>
    </w:rPr>
  </w:style>
  <w:style w:type="paragraph" w:customStyle="1" w:styleId="31">
    <w:name w:val="Абзац списка3"/>
    <w:basedOn w:val="a"/>
    <w:qFormat/>
    <w:rsid w:val="00CF1583"/>
    <w:pPr>
      <w:ind w:left="720"/>
      <w:contextualSpacing/>
    </w:pPr>
    <w:rPr>
      <w:rFonts w:eastAsia="Calibri"/>
    </w:rPr>
  </w:style>
  <w:style w:type="paragraph" w:customStyle="1" w:styleId="Default">
    <w:name w:val="Default"/>
    <w:qFormat/>
    <w:rsid w:val="0014070C"/>
    <w:pPr>
      <w:autoSpaceDE w:val="0"/>
      <w:autoSpaceDN w:val="0"/>
      <w:adjustRightInd w:val="0"/>
    </w:pPr>
    <w:rPr>
      <w:rFonts w:ascii="Times New Roman" w:eastAsiaTheme="minorHAnsi" w:hAnsi="Times New Roman"/>
      <w:color w:val="000000"/>
      <w:sz w:val="24"/>
      <w:szCs w:val="24"/>
      <w:lang w:eastAsia="en-US"/>
    </w:rPr>
  </w:style>
  <w:style w:type="paragraph" w:styleId="afa">
    <w:name w:val="No Spacing"/>
    <w:uiPriority w:val="1"/>
    <w:qFormat/>
    <w:rsid w:val="002525C9"/>
    <w:rPr>
      <w:rFonts w:asciiTheme="minorHAnsi" w:eastAsiaTheme="minorHAnsi" w:hAnsiTheme="minorHAnsi" w:cstheme="minorBidi"/>
      <w:sz w:val="22"/>
      <w:szCs w:val="22"/>
      <w:lang w:eastAsia="en-US"/>
    </w:rPr>
  </w:style>
  <w:style w:type="character" w:customStyle="1" w:styleId="a7">
    <w:name w:val="Обычный (веб) Знак"/>
    <w:aliases w:val="Знак Знак,webb Знак"/>
    <w:basedOn w:val="a0"/>
    <w:link w:val="a6"/>
    <w:locked/>
    <w:rsid w:val="00EC7416"/>
    <w:rPr>
      <w:rFonts w:ascii="Times New Roman" w:eastAsia="Times New Roman" w:hAnsi="Times New Roman"/>
      <w:sz w:val="24"/>
      <w:szCs w:val="24"/>
      <w:lang w:val="en-US" w:eastAsia="en-US"/>
    </w:rPr>
  </w:style>
  <w:style w:type="character" w:customStyle="1" w:styleId="24">
    <w:name w:val="Основной текст (2)_"/>
    <w:link w:val="25"/>
    <w:locked/>
    <w:rsid w:val="00E9555E"/>
    <w:rPr>
      <w:rFonts w:cs="Calibri"/>
      <w:shd w:val="clear" w:color="auto" w:fill="FFFFFF"/>
    </w:rPr>
  </w:style>
  <w:style w:type="paragraph" w:customStyle="1" w:styleId="25">
    <w:name w:val="Основной текст (2)"/>
    <w:basedOn w:val="a"/>
    <w:link w:val="24"/>
    <w:rsid w:val="00E9555E"/>
    <w:pPr>
      <w:widowControl w:val="0"/>
      <w:shd w:val="clear" w:color="auto" w:fill="FFFFFF"/>
      <w:spacing w:line="334" w:lineRule="exact"/>
      <w:ind w:hanging="360"/>
    </w:pPr>
    <w:rPr>
      <w:rFonts w:ascii="Calibri" w:eastAsia="Calibri" w:hAnsi="Calibri" w:cs="Calibri"/>
      <w:sz w:val="20"/>
      <w:szCs w:val="20"/>
    </w:rPr>
  </w:style>
  <w:style w:type="character" w:customStyle="1" w:styleId="docbody">
    <w:name w:val="doc_body"/>
    <w:basedOn w:val="a0"/>
    <w:rsid w:val="00D20580"/>
  </w:style>
  <w:style w:type="paragraph" w:styleId="HTML">
    <w:name w:val="HTML Preformatted"/>
    <w:basedOn w:val="a"/>
    <w:link w:val="HTML0"/>
    <w:uiPriority w:val="99"/>
    <w:rsid w:val="00F0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6224"/>
    <w:rPr>
      <w:rFonts w:ascii="Courier New" w:eastAsia="Times New Roman" w:hAnsi="Courier New" w:cs="Courier New"/>
    </w:rPr>
  </w:style>
  <w:style w:type="paragraph" w:customStyle="1" w:styleId="Implicit">
    <w:name w:val="Implicit"/>
    <w:rsid w:val="003F5D0A"/>
    <w:pPr>
      <w:tabs>
        <w:tab w:val="left" w:pos="720"/>
      </w:tabs>
      <w:suppressAutoHyphens/>
      <w:spacing w:line="100" w:lineRule="atLeast"/>
    </w:pPr>
    <w:rPr>
      <w:rFonts w:ascii="Times New Roman" w:eastAsia="Times New Roman" w:hAnsi="Times New Roman"/>
      <w:color w:val="00000A"/>
      <w:sz w:val="24"/>
      <w:szCs w:val="24"/>
    </w:rPr>
  </w:style>
  <w:style w:type="paragraph" w:customStyle="1" w:styleId="Titlu">
    <w:name w:val="Titlu"/>
    <w:basedOn w:val="Implicit"/>
    <w:next w:val="a"/>
    <w:rsid w:val="00D611E9"/>
    <w:pPr>
      <w:keepNext/>
      <w:spacing w:before="240" w:after="120"/>
      <w:jc w:val="center"/>
    </w:pPr>
    <w:rPr>
      <w:rFonts w:ascii="Arial" w:eastAsia="Microsoft YaHei" w:hAnsi="Arial" w:cs="Mangal"/>
      <w:b/>
      <w:bCs/>
      <w:sz w:val="28"/>
      <w:szCs w:val="28"/>
      <w:lang w:val="ro-RO"/>
    </w:rPr>
  </w:style>
  <w:style w:type="paragraph" w:customStyle="1" w:styleId="tt">
    <w:name w:val="tt"/>
    <w:basedOn w:val="a"/>
    <w:rsid w:val="00774443"/>
    <w:pPr>
      <w:suppressAutoHyphens/>
      <w:jc w:val="center"/>
    </w:pPr>
    <w:rPr>
      <w:rFonts w:eastAsia="PMingLiU"/>
      <w:b/>
      <w:bCs/>
      <w:lang w:val="ro-RO" w:eastAsia="ar-SA"/>
    </w:rPr>
  </w:style>
  <w:style w:type="character" w:customStyle="1" w:styleId="26">
    <w:name w:val="Стиль2 Знак"/>
    <w:basedOn w:val="a0"/>
    <w:link w:val="27"/>
    <w:locked/>
    <w:rsid w:val="00F32E8B"/>
    <w:rPr>
      <w:sz w:val="28"/>
      <w:szCs w:val="24"/>
      <w:lang w:val="ro-RO"/>
    </w:rPr>
  </w:style>
  <w:style w:type="paragraph" w:customStyle="1" w:styleId="27">
    <w:name w:val="Стиль2"/>
    <w:basedOn w:val="1"/>
    <w:link w:val="26"/>
    <w:qFormat/>
    <w:rsid w:val="00F32E8B"/>
    <w:rPr>
      <w:rFonts w:ascii="Calibri" w:eastAsia="Calibri" w:hAnsi="Calibri"/>
    </w:rPr>
  </w:style>
  <w:style w:type="character" w:customStyle="1" w:styleId="a4">
    <w:name w:val="Абзац списка Знак"/>
    <w:link w:val="a3"/>
    <w:uiPriority w:val="34"/>
    <w:locked/>
    <w:rsid w:val="00025F0F"/>
    <w:rPr>
      <w:rFonts w:ascii="Times New Roman" w:eastAsia="Times New Roman" w:hAnsi="Times New Roman"/>
      <w:sz w:val="24"/>
      <w:szCs w:val="24"/>
    </w:rPr>
  </w:style>
  <w:style w:type="table" w:customStyle="1" w:styleId="32">
    <w:name w:val="Сетка таблицы3"/>
    <w:basedOn w:val="a1"/>
    <w:next w:val="af"/>
    <w:uiPriority w:val="39"/>
    <w:rsid w:val="00025F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а4"/>
    <w:basedOn w:val="a"/>
    <w:rsid w:val="00CF19E5"/>
    <w:pPr>
      <w:ind w:left="720"/>
      <w:contextualSpacing/>
    </w:pPr>
    <w:rPr>
      <w:rFonts w:eastAsia="Calibri"/>
    </w:rPr>
  </w:style>
  <w:style w:type="paragraph" w:customStyle="1" w:styleId="TableHeading">
    <w:name w:val="Table Heading"/>
    <w:basedOn w:val="a"/>
    <w:rsid w:val="0098249B"/>
    <w:pPr>
      <w:keepNext/>
      <w:spacing w:line="280" w:lineRule="atLeast"/>
    </w:pPr>
    <w:rPr>
      <w:rFonts w:ascii="Arial" w:hAnsi="Arial"/>
      <w:b/>
      <w:sz w:val="16"/>
      <w:lang w:val="en-GB"/>
    </w:rPr>
  </w:style>
  <w:style w:type="character" w:customStyle="1" w:styleId="214pt">
    <w:name w:val="Основной текст (2) + 14 pt"/>
    <w:aliases w:val="Не полужирный"/>
    <w:basedOn w:val="24"/>
    <w:rsid w:val="0098249B"/>
    <w:rPr>
      <w:rFonts w:ascii="Times New Roman" w:eastAsia="Times New Roman" w:hAnsi="Times New Roman" w:cs="Times New Roman"/>
      <w:b/>
      <w:bCs/>
      <w:color w:val="000000"/>
      <w:spacing w:val="0"/>
      <w:w w:val="100"/>
      <w:position w:val="0"/>
      <w:sz w:val="28"/>
      <w:szCs w:val="28"/>
      <w:lang w:val="ro-RO" w:eastAsia="ro-RO" w:bidi="ro-RO"/>
    </w:rPr>
  </w:style>
  <w:style w:type="character" w:customStyle="1" w:styleId="214pt0">
    <w:name w:val="Основной текст (2) + 14 pt;Не полужирный"/>
    <w:basedOn w:val="24"/>
    <w:rsid w:val="0098249B"/>
    <w:rPr>
      <w:rFonts w:ascii="Times New Roman" w:eastAsia="Times New Roman" w:hAnsi="Times New Roman" w:cs="Times New Roman"/>
      <w:b/>
      <w:bCs/>
      <w:color w:val="000000"/>
      <w:spacing w:val="0"/>
      <w:w w:val="100"/>
      <w:position w:val="0"/>
      <w:sz w:val="28"/>
      <w:szCs w:val="28"/>
      <w:lang w:val="ro-RO" w:eastAsia="ro-RO" w:bidi="ro-RO"/>
    </w:rPr>
  </w:style>
  <w:style w:type="character" w:customStyle="1" w:styleId="212pt">
    <w:name w:val="Основной текст (2) + 12 pt;Не полужирный"/>
    <w:basedOn w:val="24"/>
    <w:rsid w:val="0098249B"/>
    <w:rPr>
      <w:rFonts w:ascii="Times New Roman" w:eastAsia="Times New Roman" w:hAnsi="Times New Roman" w:cs="Times New Roman"/>
      <w:b/>
      <w:bCs/>
      <w:color w:val="000000"/>
      <w:spacing w:val="0"/>
      <w:w w:val="100"/>
      <w:position w:val="0"/>
      <w:sz w:val="24"/>
      <w:szCs w:val="24"/>
      <w:lang w:val="ro-RO" w:eastAsia="ro-RO" w:bidi="ro-RO"/>
    </w:rPr>
  </w:style>
  <w:style w:type="character" w:customStyle="1" w:styleId="28">
    <w:name w:val="Подпись к таблице (2)_"/>
    <w:basedOn w:val="a0"/>
    <w:link w:val="29"/>
    <w:rsid w:val="0098249B"/>
    <w:rPr>
      <w:rFonts w:ascii="Times New Roman" w:eastAsia="Times New Roman" w:hAnsi="Times New Roman"/>
      <w:b/>
      <w:bCs/>
      <w:shd w:val="clear" w:color="auto" w:fill="FFFFFF"/>
    </w:rPr>
  </w:style>
  <w:style w:type="character" w:customStyle="1" w:styleId="212pt0">
    <w:name w:val="Основной текст (2) + 12 pt"/>
    <w:basedOn w:val="24"/>
    <w:rsid w:val="0098249B"/>
    <w:rPr>
      <w:rFonts w:ascii="Times New Roman" w:eastAsia="Times New Roman" w:hAnsi="Times New Roman" w:cs="Times New Roman"/>
      <w:b/>
      <w:bCs/>
      <w:color w:val="000000"/>
      <w:spacing w:val="0"/>
      <w:w w:val="100"/>
      <w:position w:val="0"/>
      <w:sz w:val="24"/>
      <w:szCs w:val="24"/>
      <w:lang w:val="ro-RO" w:eastAsia="ro-RO" w:bidi="ro-RO"/>
    </w:rPr>
  </w:style>
  <w:style w:type="paragraph" w:customStyle="1" w:styleId="29">
    <w:name w:val="Подпись к таблице (2)"/>
    <w:basedOn w:val="a"/>
    <w:link w:val="28"/>
    <w:rsid w:val="0098249B"/>
    <w:pPr>
      <w:widowControl w:val="0"/>
      <w:shd w:val="clear" w:color="auto" w:fill="FFFFFF"/>
      <w:spacing w:line="0" w:lineRule="atLeast"/>
    </w:pPr>
    <w:rPr>
      <w:b/>
      <w:bCs/>
      <w:sz w:val="20"/>
      <w:szCs w:val="20"/>
    </w:rPr>
  </w:style>
  <w:style w:type="character" w:customStyle="1" w:styleId="211pt">
    <w:name w:val="Основной текст (2) + 11 pt;Не полужирный"/>
    <w:basedOn w:val="24"/>
    <w:rsid w:val="0098249B"/>
    <w:rPr>
      <w:rFonts w:ascii="Times New Roman" w:eastAsia="Times New Roman" w:hAnsi="Times New Roman" w:cs="Times New Roman"/>
      <w:b/>
      <w:bCs/>
      <w:color w:val="000000"/>
      <w:spacing w:val="0"/>
      <w:w w:val="100"/>
      <w:position w:val="0"/>
      <w:sz w:val="22"/>
      <w:szCs w:val="22"/>
      <w:lang w:val="ro-RO" w:eastAsia="ro-RO" w:bidi="ro-RO"/>
    </w:rPr>
  </w:style>
  <w:style w:type="paragraph" w:styleId="afb">
    <w:name w:val="Plain Text"/>
    <w:basedOn w:val="a"/>
    <w:link w:val="afc"/>
    <w:unhideWhenUsed/>
    <w:rsid w:val="0098249B"/>
    <w:rPr>
      <w:rFonts w:ascii="Courier New" w:hAnsi="Courier New"/>
      <w:sz w:val="20"/>
      <w:szCs w:val="20"/>
    </w:rPr>
  </w:style>
  <w:style w:type="character" w:customStyle="1" w:styleId="afc">
    <w:name w:val="Текст Знак"/>
    <w:basedOn w:val="a0"/>
    <w:link w:val="afb"/>
    <w:rsid w:val="0098249B"/>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27462040">
      <w:bodyDiv w:val="1"/>
      <w:marLeft w:val="0"/>
      <w:marRight w:val="0"/>
      <w:marTop w:val="0"/>
      <w:marBottom w:val="0"/>
      <w:divBdr>
        <w:top w:val="none" w:sz="0" w:space="0" w:color="auto"/>
        <w:left w:val="none" w:sz="0" w:space="0" w:color="auto"/>
        <w:bottom w:val="none" w:sz="0" w:space="0" w:color="auto"/>
        <w:right w:val="none" w:sz="0" w:space="0" w:color="auto"/>
      </w:divBdr>
    </w:div>
    <w:div w:id="114561717">
      <w:bodyDiv w:val="1"/>
      <w:marLeft w:val="0"/>
      <w:marRight w:val="0"/>
      <w:marTop w:val="0"/>
      <w:marBottom w:val="0"/>
      <w:divBdr>
        <w:top w:val="none" w:sz="0" w:space="0" w:color="auto"/>
        <w:left w:val="none" w:sz="0" w:space="0" w:color="auto"/>
        <w:bottom w:val="none" w:sz="0" w:space="0" w:color="auto"/>
        <w:right w:val="none" w:sz="0" w:space="0" w:color="auto"/>
      </w:divBdr>
    </w:div>
    <w:div w:id="116726707">
      <w:bodyDiv w:val="1"/>
      <w:marLeft w:val="0"/>
      <w:marRight w:val="0"/>
      <w:marTop w:val="0"/>
      <w:marBottom w:val="0"/>
      <w:divBdr>
        <w:top w:val="none" w:sz="0" w:space="0" w:color="auto"/>
        <w:left w:val="none" w:sz="0" w:space="0" w:color="auto"/>
        <w:bottom w:val="none" w:sz="0" w:space="0" w:color="auto"/>
        <w:right w:val="none" w:sz="0" w:space="0" w:color="auto"/>
      </w:divBdr>
    </w:div>
    <w:div w:id="143283148">
      <w:bodyDiv w:val="1"/>
      <w:marLeft w:val="0"/>
      <w:marRight w:val="0"/>
      <w:marTop w:val="0"/>
      <w:marBottom w:val="0"/>
      <w:divBdr>
        <w:top w:val="none" w:sz="0" w:space="0" w:color="auto"/>
        <w:left w:val="none" w:sz="0" w:space="0" w:color="auto"/>
        <w:bottom w:val="none" w:sz="0" w:space="0" w:color="auto"/>
        <w:right w:val="none" w:sz="0" w:space="0" w:color="auto"/>
      </w:divBdr>
    </w:div>
    <w:div w:id="151992068">
      <w:bodyDiv w:val="1"/>
      <w:marLeft w:val="0"/>
      <w:marRight w:val="0"/>
      <w:marTop w:val="0"/>
      <w:marBottom w:val="0"/>
      <w:divBdr>
        <w:top w:val="none" w:sz="0" w:space="0" w:color="auto"/>
        <w:left w:val="none" w:sz="0" w:space="0" w:color="auto"/>
        <w:bottom w:val="none" w:sz="0" w:space="0" w:color="auto"/>
        <w:right w:val="none" w:sz="0" w:space="0" w:color="auto"/>
      </w:divBdr>
    </w:div>
    <w:div w:id="221717105">
      <w:bodyDiv w:val="1"/>
      <w:marLeft w:val="0"/>
      <w:marRight w:val="0"/>
      <w:marTop w:val="0"/>
      <w:marBottom w:val="0"/>
      <w:divBdr>
        <w:top w:val="none" w:sz="0" w:space="0" w:color="auto"/>
        <w:left w:val="none" w:sz="0" w:space="0" w:color="auto"/>
        <w:bottom w:val="none" w:sz="0" w:space="0" w:color="auto"/>
        <w:right w:val="none" w:sz="0" w:space="0" w:color="auto"/>
      </w:divBdr>
    </w:div>
    <w:div w:id="285088263">
      <w:bodyDiv w:val="1"/>
      <w:marLeft w:val="0"/>
      <w:marRight w:val="0"/>
      <w:marTop w:val="0"/>
      <w:marBottom w:val="0"/>
      <w:divBdr>
        <w:top w:val="none" w:sz="0" w:space="0" w:color="auto"/>
        <w:left w:val="none" w:sz="0" w:space="0" w:color="auto"/>
        <w:bottom w:val="none" w:sz="0" w:space="0" w:color="auto"/>
        <w:right w:val="none" w:sz="0" w:space="0" w:color="auto"/>
      </w:divBdr>
    </w:div>
    <w:div w:id="364866041">
      <w:bodyDiv w:val="1"/>
      <w:marLeft w:val="0"/>
      <w:marRight w:val="0"/>
      <w:marTop w:val="0"/>
      <w:marBottom w:val="0"/>
      <w:divBdr>
        <w:top w:val="none" w:sz="0" w:space="0" w:color="auto"/>
        <w:left w:val="none" w:sz="0" w:space="0" w:color="auto"/>
        <w:bottom w:val="none" w:sz="0" w:space="0" w:color="auto"/>
        <w:right w:val="none" w:sz="0" w:space="0" w:color="auto"/>
      </w:divBdr>
    </w:div>
    <w:div w:id="379944278">
      <w:bodyDiv w:val="1"/>
      <w:marLeft w:val="0"/>
      <w:marRight w:val="0"/>
      <w:marTop w:val="0"/>
      <w:marBottom w:val="0"/>
      <w:divBdr>
        <w:top w:val="none" w:sz="0" w:space="0" w:color="auto"/>
        <w:left w:val="none" w:sz="0" w:space="0" w:color="auto"/>
        <w:bottom w:val="none" w:sz="0" w:space="0" w:color="auto"/>
        <w:right w:val="none" w:sz="0" w:space="0" w:color="auto"/>
      </w:divBdr>
    </w:div>
    <w:div w:id="392775420">
      <w:bodyDiv w:val="1"/>
      <w:marLeft w:val="0"/>
      <w:marRight w:val="0"/>
      <w:marTop w:val="0"/>
      <w:marBottom w:val="0"/>
      <w:divBdr>
        <w:top w:val="none" w:sz="0" w:space="0" w:color="auto"/>
        <w:left w:val="none" w:sz="0" w:space="0" w:color="auto"/>
        <w:bottom w:val="none" w:sz="0" w:space="0" w:color="auto"/>
        <w:right w:val="none" w:sz="0" w:space="0" w:color="auto"/>
      </w:divBdr>
    </w:div>
    <w:div w:id="408231298">
      <w:bodyDiv w:val="1"/>
      <w:marLeft w:val="0"/>
      <w:marRight w:val="0"/>
      <w:marTop w:val="0"/>
      <w:marBottom w:val="0"/>
      <w:divBdr>
        <w:top w:val="none" w:sz="0" w:space="0" w:color="auto"/>
        <w:left w:val="none" w:sz="0" w:space="0" w:color="auto"/>
        <w:bottom w:val="none" w:sz="0" w:space="0" w:color="auto"/>
        <w:right w:val="none" w:sz="0" w:space="0" w:color="auto"/>
      </w:divBdr>
    </w:div>
    <w:div w:id="510533117">
      <w:bodyDiv w:val="1"/>
      <w:marLeft w:val="0"/>
      <w:marRight w:val="0"/>
      <w:marTop w:val="0"/>
      <w:marBottom w:val="0"/>
      <w:divBdr>
        <w:top w:val="none" w:sz="0" w:space="0" w:color="auto"/>
        <w:left w:val="none" w:sz="0" w:space="0" w:color="auto"/>
        <w:bottom w:val="none" w:sz="0" w:space="0" w:color="auto"/>
        <w:right w:val="none" w:sz="0" w:space="0" w:color="auto"/>
      </w:divBdr>
    </w:div>
    <w:div w:id="512498798">
      <w:bodyDiv w:val="1"/>
      <w:marLeft w:val="0"/>
      <w:marRight w:val="0"/>
      <w:marTop w:val="0"/>
      <w:marBottom w:val="0"/>
      <w:divBdr>
        <w:top w:val="none" w:sz="0" w:space="0" w:color="auto"/>
        <w:left w:val="none" w:sz="0" w:space="0" w:color="auto"/>
        <w:bottom w:val="none" w:sz="0" w:space="0" w:color="auto"/>
        <w:right w:val="none" w:sz="0" w:space="0" w:color="auto"/>
      </w:divBdr>
    </w:div>
    <w:div w:id="564416447">
      <w:bodyDiv w:val="1"/>
      <w:marLeft w:val="0"/>
      <w:marRight w:val="0"/>
      <w:marTop w:val="0"/>
      <w:marBottom w:val="0"/>
      <w:divBdr>
        <w:top w:val="none" w:sz="0" w:space="0" w:color="auto"/>
        <w:left w:val="none" w:sz="0" w:space="0" w:color="auto"/>
        <w:bottom w:val="none" w:sz="0" w:space="0" w:color="auto"/>
        <w:right w:val="none" w:sz="0" w:space="0" w:color="auto"/>
      </w:divBdr>
    </w:div>
    <w:div w:id="585966495">
      <w:bodyDiv w:val="1"/>
      <w:marLeft w:val="0"/>
      <w:marRight w:val="0"/>
      <w:marTop w:val="0"/>
      <w:marBottom w:val="0"/>
      <w:divBdr>
        <w:top w:val="none" w:sz="0" w:space="0" w:color="auto"/>
        <w:left w:val="none" w:sz="0" w:space="0" w:color="auto"/>
        <w:bottom w:val="none" w:sz="0" w:space="0" w:color="auto"/>
        <w:right w:val="none" w:sz="0" w:space="0" w:color="auto"/>
      </w:divBdr>
    </w:div>
    <w:div w:id="588000466">
      <w:bodyDiv w:val="1"/>
      <w:marLeft w:val="0"/>
      <w:marRight w:val="0"/>
      <w:marTop w:val="0"/>
      <w:marBottom w:val="0"/>
      <w:divBdr>
        <w:top w:val="none" w:sz="0" w:space="0" w:color="auto"/>
        <w:left w:val="none" w:sz="0" w:space="0" w:color="auto"/>
        <w:bottom w:val="none" w:sz="0" w:space="0" w:color="auto"/>
        <w:right w:val="none" w:sz="0" w:space="0" w:color="auto"/>
      </w:divBdr>
    </w:div>
    <w:div w:id="598029352">
      <w:bodyDiv w:val="1"/>
      <w:marLeft w:val="0"/>
      <w:marRight w:val="0"/>
      <w:marTop w:val="0"/>
      <w:marBottom w:val="0"/>
      <w:divBdr>
        <w:top w:val="none" w:sz="0" w:space="0" w:color="auto"/>
        <w:left w:val="none" w:sz="0" w:space="0" w:color="auto"/>
        <w:bottom w:val="none" w:sz="0" w:space="0" w:color="auto"/>
        <w:right w:val="none" w:sz="0" w:space="0" w:color="auto"/>
      </w:divBdr>
    </w:div>
    <w:div w:id="613706258">
      <w:bodyDiv w:val="1"/>
      <w:marLeft w:val="0"/>
      <w:marRight w:val="0"/>
      <w:marTop w:val="0"/>
      <w:marBottom w:val="0"/>
      <w:divBdr>
        <w:top w:val="none" w:sz="0" w:space="0" w:color="auto"/>
        <w:left w:val="none" w:sz="0" w:space="0" w:color="auto"/>
        <w:bottom w:val="none" w:sz="0" w:space="0" w:color="auto"/>
        <w:right w:val="none" w:sz="0" w:space="0" w:color="auto"/>
      </w:divBdr>
    </w:div>
    <w:div w:id="614290726">
      <w:bodyDiv w:val="1"/>
      <w:marLeft w:val="0"/>
      <w:marRight w:val="0"/>
      <w:marTop w:val="0"/>
      <w:marBottom w:val="0"/>
      <w:divBdr>
        <w:top w:val="none" w:sz="0" w:space="0" w:color="auto"/>
        <w:left w:val="none" w:sz="0" w:space="0" w:color="auto"/>
        <w:bottom w:val="none" w:sz="0" w:space="0" w:color="auto"/>
        <w:right w:val="none" w:sz="0" w:space="0" w:color="auto"/>
      </w:divBdr>
    </w:div>
    <w:div w:id="750004560">
      <w:bodyDiv w:val="1"/>
      <w:marLeft w:val="0"/>
      <w:marRight w:val="0"/>
      <w:marTop w:val="0"/>
      <w:marBottom w:val="0"/>
      <w:divBdr>
        <w:top w:val="none" w:sz="0" w:space="0" w:color="auto"/>
        <w:left w:val="none" w:sz="0" w:space="0" w:color="auto"/>
        <w:bottom w:val="none" w:sz="0" w:space="0" w:color="auto"/>
        <w:right w:val="none" w:sz="0" w:space="0" w:color="auto"/>
      </w:divBdr>
    </w:div>
    <w:div w:id="817109233">
      <w:bodyDiv w:val="1"/>
      <w:marLeft w:val="0"/>
      <w:marRight w:val="0"/>
      <w:marTop w:val="0"/>
      <w:marBottom w:val="0"/>
      <w:divBdr>
        <w:top w:val="none" w:sz="0" w:space="0" w:color="auto"/>
        <w:left w:val="none" w:sz="0" w:space="0" w:color="auto"/>
        <w:bottom w:val="none" w:sz="0" w:space="0" w:color="auto"/>
        <w:right w:val="none" w:sz="0" w:space="0" w:color="auto"/>
      </w:divBdr>
    </w:div>
    <w:div w:id="822619160">
      <w:bodyDiv w:val="1"/>
      <w:marLeft w:val="0"/>
      <w:marRight w:val="0"/>
      <w:marTop w:val="0"/>
      <w:marBottom w:val="0"/>
      <w:divBdr>
        <w:top w:val="none" w:sz="0" w:space="0" w:color="auto"/>
        <w:left w:val="none" w:sz="0" w:space="0" w:color="auto"/>
        <w:bottom w:val="none" w:sz="0" w:space="0" w:color="auto"/>
        <w:right w:val="none" w:sz="0" w:space="0" w:color="auto"/>
      </w:divBdr>
    </w:div>
    <w:div w:id="841353712">
      <w:bodyDiv w:val="1"/>
      <w:marLeft w:val="0"/>
      <w:marRight w:val="0"/>
      <w:marTop w:val="0"/>
      <w:marBottom w:val="0"/>
      <w:divBdr>
        <w:top w:val="none" w:sz="0" w:space="0" w:color="auto"/>
        <w:left w:val="none" w:sz="0" w:space="0" w:color="auto"/>
        <w:bottom w:val="none" w:sz="0" w:space="0" w:color="auto"/>
        <w:right w:val="none" w:sz="0" w:space="0" w:color="auto"/>
      </w:divBdr>
    </w:div>
    <w:div w:id="866285939">
      <w:bodyDiv w:val="1"/>
      <w:marLeft w:val="0"/>
      <w:marRight w:val="0"/>
      <w:marTop w:val="0"/>
      <w:marBottom w:val="0"/>
      <w:divBdr>
        <w:top w:val="none" w:sz="0" w:space="0" w:color="auto"/>
        <w:left w:val="none" w:sz="0" w:space="0" w:color="auto"/>
        <w:bottom w:val="none" w:sz="0" w:space="0" w:color="auto"/>
        <w:right w:val="none" w:sz="0" w:space="0" w:color="auto"/>
      </w:divBdr>
    </w:div>
    <w:div w:id="947389002">
      <w:bodyDiv w:val="1"/>
      <w:marLeft w:val="0"/>
      <w:marRight w:val="0"/>
      <w:marTop w:val="0"/>
      <w:marBottom w:val="0"/>
      <w:divBdr>
        <w:top w:val="none" w:sz="0" w:space="0" w:color="auto"/>
        <w:left w:val="none" w:sz="0" w:space="0" w:color="auto"/>
        <w:bottom w:val="none" w:sz="0" w:space="0" w:color="auto"/>
        <w:right w:val="none" w:sz="0" w:space="0" w:color="auto"/>
      </w:divBdr>
    </w:div>
    <w:div w:id="985815577">
      <w:bodyDiv w:val="1"/>
      <w:marLeft w:val="0"/>
      <w:marRight w:val="0"/>
      <w:marTop w:val="0"/>
      <w:marBottom w:val="0"/>
      <w:divBdr>
        <w:top w:val="none" w:sz="0" w:space="0" w:color="auto"/>
        <w:left w:val="none" w:sz="0" w:space="0" w:color="auto"/>
        <w:bottom w:val="none" w:sz="0" w:space="0" w:color="auto"/>
        <w:right w:val="none" w:sz="0" w:space="0" w:color="auto"/>
      </w:divBdr>
    </w:div>
    <w:div w:id="1011564648">
      <w:bodyDiv w:val="1"/>
      <w:marLeft w:val="0"/>
      <w:marRight w:val="0"/>
      <w:marTop w:val="0"/>
      <w:marBottom w:val="0"/>
      <w:divBdr>
        <w:top w:val="none" w:sz="0" w:space="0" w:color="auto"/>
        <w:left w:val="none" w:sz="0" w:space="0" w:color="auto"/>
        <w:bottom w:val="none" w:sz="0" w:space="0" w:color="auto"/>
        <w:right w:val="none" w:sz="0" w:space="0" w:color="auto"/>
      </w:divBdr>
    </w:div>
    <w:div w:id="1025905791">
      <w:bodyDiv w:val="1"/>
      <w:marLeft w:val="0"/>
      <w:marRight w:val="0"/>
      <w:marTop w:val="0"/>
      <w:marBottom w:val="0"/>
      <w:divBdr>
        <w:top w:val="none" w:sz="0" w:space="0" w:color="auto"/>
        <w:left w:val="none" w:sz="0" w:space="0" w:color="auto"/>
        <w:bottom w:val="none" w:sz="0" w:space="0" w:color="auto"/>
        <w:right w:val="none" w:sz="0" w:space="0" w:color="auto"/>
      </w:divBdr>
    </w:div>
    <w:div w:id="1060131840">
      <w:bodyDiv w:val="1"/>
      <w:marLeft w:val="0"/>
      <w:marRight w:val="0"/>
      <w:marTop w:val="0"/>
      <w:marBottom w:val="0"/>
      <w:divBdr>
        <w:top w:val="none" w:sz="0" w:space="0" w:color="auto"/>
        <w:left w:val="none" w:sz="0" w:space="0" w:color="auto"/>
        <w:bottom w:val="none" w:sz="0" w:space="0" w:color="auto"/>
        <w:right w:val="none" w:sz="0" w:space="0" w:color="auto"/>
      </w:divBdr>
    </w:div>
    <w:div w:id="1082946487">
      <w:bodyDiv w:val="1"/>
      <w:marLeft w:val="0"/>
      <w:marRight w:val="0"/>
      <w:marTop w:val="0"/>
      <w:marBottom w:val="0"/>
      <w:divBdr>
        <w:top w:val="none" w:sz="0" w:space="0" w:color="auto"/>
        <w:left w:val="none" w:sz="0" w:space="0" w:color="auto"/>
        <w:bottom w:val="none" w:sz="0" w:space="0" w:color="auto"/>
        <w:right w:val="none" w:sz="0" w:space="0" w:color="auto"/>
      </w:divBdr>
    </w:div>
    <w:div w:id="1126655578">
      <w:bodyDiv w:val="1"/>
      <w:marLeft w:val="0"/>
      <w:marRight w:val="0"/>
      <w:marTop w:val="0"/>
      <w:marBottom w:val="0"/>
      <w:divBdr>
        <w:top w:val="none" w:sz="0" w:space="0" w:color="auto"/>
        <w:left w:val="none" w:sz="0" w:space="0" w:color="auto"/>
        <w:bottom w:val="none" w:sz="0" w:space="0" w:color="auto"/>
        <w:right w:val="none" w:sz="0" w:space="0" w:color="auto"/>
      </w:divBdr>
      <w:divsChild>
        <w:div w:id="597564911">
          <w:marLeft w:val="0"/>
          <w:marRight w:val="0"/>
          <w:marTop w:val="0"/>
          <w:marBottom w:val="0"/>
          <w:divBdr>
            <w:top w:val="none" w:sz="0" w:space="0" w:color="auto"/>
            <w:left w:val="none" w:sz="0" w:space="0" w:color="auto"/>
            <w:bottom w:val="none" w:sz="0" w:space="0" w:color="auto"/>
            <w:right w:val="none" w:sz="0" w:space="0" w:color="auto"/>
          </w:divBdr>
        </w:div>
        <w:div w:id="1897741957">
          <w:marLeft w:val="0"/>
          <w:marRight w:val="0"/>
          <w:marTop w:val="0"/>
          <w:marBottom w:val="0"/>
          <w:divBdr>
            <w:top w:val="none" w:sz="0" w:space="0" w:color="auto"/>
            <w:left w:val="none" w:sz="0" w:space="0" w:color="auto"/>
            <w:bottom w:val="none" w:sz="0" w:space="0" w:color="auto"/>
            <w:right w:val="none" w:sz="0" w:space="0" w:color="auto"/>
          </w:divBdr>
        </w:div>
        <w:div w:id="312418691">
          <w:marLeft w:val="0"/>
          <w:marRight w:val="0"/>
          <w:marTop w:val="0"/>
          <w:marBottom w:val="0"/>
          <w:divBdr>
            <w:top w:val="none" w:sz="0" w:space="0" w:color="auto"/>
            <w:left w:val="none" w:sz="0" w:space="0" w:color="auto"/>
            <w:bottom w:val="none" w:sz="0" w:space="0" w:color="auto"/>
            <w:right w:val="none" w:sz="0" w:space="0" w:color="auto"/>
          </w:divBdr>
        </w:div>
        <w:div w:id="823937348">
          <w:marLeft w:val="0"/>
          <w:marRight w:val="0"/>
          <w:marTop w:val="0"/>
          <w:marBottom w:val="0"/>
          <w:divBdr>
            <w:top w:val="none" w:sz="0" w:space="0" w:color="auto"/>
            <w:left w:val="none" w:sz="0" w:space="0" w:color="auto"/>
            <w:bottom w:val="none" w:sz="0" w:space="0" w:color="auto"/>
            <w:right w:val="none" w:sz="0" w:space="0" w:color="auto"/>
          </w:divBdr>
        </w:div>
        <w:div w:id="1721635722">
          <w:marLeft w:val="0"/>
          <w:marRight w:val="0"/>
          <w:marTop w:val="0"/>
          <w:marBottom w:val="0"/>
          <w:divBdr>
            <w:top w:val="none" w:sz="0" w:space="0" w:color="auto"/>
            <w:left w:val="none" w:sz="0" w:space="0" w:color="auto"/>
            <w:bottom w:val="none" w:sz="0" w:space="0" w:color="auto"/>
            <w:right w:val="none" w:sz="0" w:space="0" w:color="auto"/>
          </w:divBdr>
        </w:div>
        <w:div w:id="627248505">
          <w:marLeft w:val="0"/>
          <w:marRight w:val="0"/>
          <w:marTop w:val="0"/>
          <w:marBottom w:val="0"/>
          <w:divBdr>
            <w:top w:val="none" w:sz="0" w:space="0" w:color="auto"/>
            <w:left w:val="none" w:sz="0" w:space="0" w:color="auto"/>
            <w:bottom w:val="none" w:sz="0" w:space="0" w:color="auto"/>
            <w:right w:val="none" w:sz="0" w:space="0" w:color="auto"/>
          </w:divBdr>
        </w:div>
        <w:div w:id="1534994416">
          <w:marLeft w:val="0"/>
          <w:marRight w:val="0"/>
          <w:marTop w:val="0"/>
          <w:marBottom w:val="0"/>
          <w:divBdr>
            <w:top w:val="none" w:sz="0" w:space="0" w:color="auto"/>
            <w:left w:val="none" w:sz="0" w:space="0" w:color="auto"/>
            <w:bottom w:val="none" w:sz="0" w:space="0" w:color="auto"/>
            <w:right w:val="none" w:sz="0" w:space="0" w:color="auto"/>
          </w:divBdr>
        </w:div>
      </w:divsChild>
    </w:div>
    <w:div w:id="1134637064">
      <w:bodyDiv w:val="1"/>
      <w:marLeft w:val="0"/>
      <w:marRight w:val="0"/>
      <w:marTop w:val="0"/>
      <w:marBottom w:val="0"/>
      <w:divBdr>
        <w:top w:val="none" w:sz="0" w:space="0" w:color="auto"/>
        <w:left w:val="none" w:sz="0" w:space="0" w:color="auto"/>
        <w:bottom w:val="none" w:sz="0" w:space="0" w:color="auto"/>
        <w:right w:val="none" w:sz="0" w:space="0" w:color="auto"/>
      </w:divBdr>
    </w:div>
    <w:div w:id="1146435734">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63613964">
      <w:bodyDiv w:val="1"/>
      <w:marLeft w:val="0"/>
      <w:marRight w:val="0"/>
      <w:marTop w:val="0"/>
      <w:marBottom w:val="0"/>
      <w:divBdr>
        <w:top w:val="none" w:sz="0" w:space="0" w:color="auto"/>
        <w:left w:val="none" w:sz="0" w:space="0" w:color="auto"/>
        <w:bottom w:val="none" w:sz="0" w:space="0" w:color="auto"/>
        <w:right w:val="none" w:sz="0" w:space="0" w:color="auto"/>
      </w:divBdr>
    </w:div>
    <w:div w:id="1414203973">
      <w:bodyDiv w:val="1"/>
      <w:marLeft w:val="0"/>
      <w:marRight w:val="0"/>
      <w:marTop w:val="0"/>
      <w:marBottom w:val="0"/>
      <w:divBdr>
        <w:top w:val="none" w:sz="0" w:space="0" w:color="auto"/>
        <w:left w:val="none" w:sz="0" w:space="0" w:color="auto"/>
        <w:bottom w:val="none" w:sz="0" w:space="0" w:color="auto"/>
        <w:right w:val="none" w:sz="0" w:space="0" w:color="auto"/>
      </w:divBdr>
    </w:div>
    <w:div w:id="1453280678">
      <w:bodyDiv w:val="1"/>
      <w:marLeft w:val="0"/>
      <w:marRight w:val="0"/>
      <w:marTop w:val="0"/>
      <w:marBottom w:val="0"/>
      <w:divBdr>
        <w:top w:val="none" w:sz="0" w:space="0" w:color="auto"/>
        <w:left w:val="none" w:sz="0" w:space="0" w:color="auto"/>
        <w:bottom w:val="none" w:sz="0" w:space="0" w:color="auto"/>
        <w:right w:val="none" w:sz="0" w:space="0" w:color="auto"/>
      </w:divBdr>
    </w:div>
    <w:div w:id="1463379838">
      <w:bodyDiv w:val="1"/>
      <w:marLeft w:val="0"/>
      <w:marRight w:val="0"/>
      <w:marTop w:val="0"/>
      <w:marBottom w:val="0"/>
      <w:divBdr>
        <w:top w:val="none" w:sz="0" w:space="0" w:color="auto"/>
        <w:left w:val="none" w:sz="0" w:space="0" w:color="auto"/>
        <w:bottom w:val="none" w:sz="0" w:space="0" w:color="auto"/>
        <w:right w:val="none" w:sz="0" w:space="0" w:color="auto"/>
      </w:divBdr>
    </w:div>
    <w:div w:id="1467889778">
      <w:bodyDiv w:val="1"/>
      <w:marLeft w:val="0"/>
      <w:marRight w:val="0"/>
      <w:marTop w:val="0"/>
      <w:marBottom w:val="0"/>
      <w:divBdr>
        <w:top w:val="none" w:sz="0" w:space="0" w:color="auto"/>
        <w:left w:val="none" w:sz="0" w:space="0" w:color="auto"/>
        <w:bottom w:val="none" w:sz="0" w:space="0" w:color="auto"/>
        <w:right w:val="none" w:sz="0" w:space="0" w:color="auto"/>
      </w:divBdr>
    </w:div>
    <w:div w:id="1468814743">
      <w:marLeft w:val="0"/>
      <w:marRight w:val="0"/>
      <w:marTop w:val="0"/>
      <w:marBottom w:val="0"/>
      <w:divBdr>
        <w:top w:val="none" w:sz="0" w:space="0" w:color="auto"/>
        <w:left w:val="none" w:sz="0" w:space="0" w:color="auto"/>
        <w:bottom w:val="none" w:sz="0" w:space="0" w:color="auto"/>
        <w:right w:val="none" w:sz="0" w:space="0" w:color="auto"/>
      </w:divBdr>
      <w:divsChild>
        <w:div w:id="1468814742">
          <w:marLeft w:val="0"/>
          <w:marRight w:val="0"/>
          <w:marTop w:val="0"/>
          <w:marBottom w:val="0"/>
          <w:divBdr>
            <w:top w:val="none" w:sz="0" w:space="0" w:color="auto"/>
            <w:left w:val="none" w:sz="0" w:space="0" w:color="auto"/>
            <w:bottom w:val="none" w:sz="0" w:space="0" w:color="auto"/>
            <w:right w:val="none" w:sz="0" w:space="0" w:color="auto"/>
          </w:divBdr>
        </w:div>
      </w:divsChild>
    </w:div>
    <w:div w:id="1468814744">
      <w:marLeft w:val="0"/>
      <w:marRight w:val="0"/>
      <w:marTop w:val="0"/>
      <w:marBottom w:val="0"/>
      <w:divBdr>
        <w:top w:val="none" w:sz="0" w:space="0" w:color="auto"/>
        <w:left w:val="none" w:sz="0" w:space="0" w:color="auto"/>
        <w:bottom w:val="none" w:sz="0" w:space="0" w:color="auto"/>
        <w:right w:val="none" w:sz="0" w:space="0" w:color="auto"/>
      </w:divBdr>
    </w:div>
    <w:div w:id="1468814745">
      <w:marLeft w:val="0"/>
      <w:marRight w:val="0"/>
      <w:marTop w:val="0"/>
      <w:marBottom w:val="0"/>
      <w:divBdr>
        <w:top w:val="none" w:sz="0" w:space="0" w:color="auto"/>
        <w:left w:val="none" w:sz="0" w:space="0" w:color="auto"/>
        <w:bottom w:val="none" w:sz="0" w:space="0" w:color="auto"/>
        <w:right w:val="none" w:sz="0" w:space="0" w:color="auto"/>
      </w:divBdr>
    </w:div>
    <w:div w:id="1468814746">
      <w:marLeft w:val="0"/>
      <w:marRight w:val="0"/>
      <w:marTop w:val="0"/>
      <w:marBottom w:val="0"/>
      <w:divBdr>
        <w:top w:val="none" w:sz="0" w:space="0" w:color="auto"/>
        <w:left w:val="none" w:sz="0" w:space="0" w:color="auto"/>
        <w:bottom w:val="none" w:sz="0" w:space="0" w:color="auto"/>
        <w:right w:val="none" w:sz="0" w:space="0" w:color="auto"/>
      </w:divBdr>
    </w:div>
    <w:div w:id="1468814747">
      <w:marLeft w:val="0"/>
      <w:marRight w:val="0"/>
      <w:marTop w:val="0"/>
      <w:marBottom w:val="0"/>
      <w:divBdr>
        <w:top w:val="none" w:sz="0" w:space="0" w:color="auto"/>
        <w:left w:val="none" w:sz="0" w:space="0" w:color="auto"/>
        <w:bottom w:val="none" w:sz="0" w:space="0" w:color="auto"/>
        <w:right w:val="none" w:sz="0" w:space="0" w:color="auto"/>
      </w:divBdr>
    </w:div>
    <w:div w:id="1468814748">
      <w:marLeft w:val="0"/>
      <w:marRight w:val="0"/>
      <w:marTop w:val="0"/>
      <w:marBottom w:val="0"/>
      <w:divBdr>
        <w:top w:val="none" w:sz="0" w:space="0" w:color="auto"/>
        <w:left w:val="none" w:sz="0" w:space="0" w:color="auto"/>
        <w:bottom w:val="none" w:sz="0" w:space="0" w:color="auto"/>
        <w:right w:val="none" w:sz="0" w:space="0" w:color="auto"/>
      </w:divBdr>
    </w:div>
    <w:div w:id="1468814749">
      <w:marLeft w:val="0"/>
      <w:marRight w:val="0"/>
      <w:marTop w:val="0"/>
      <w:marBottom w:val="0"/>
      <w:divBdr>
        <w:top w:val="none" w:sz="0" w:space="0" w:color="auto"/>
        <w:left w:val="none" w:sz="0" w:space="0" w:color="auto"/>
        <w:bottom w:val="none" w:sz="0" w:space="0" w:color="auto"/>
        <w:right w:val="none" w:sz="0" w:space="0" w:color="auto"/>
      </w:divBdr>
    </w:div>
    <w:div w:id="1468814750">
      <w:marLeft w:val="0"/>
      <w:marRight w:val="0"/>
      <w:marTop w:val="0"/>
      <w:marBottom w:val="0"/>
      <w:divBdr>
        <w:top w:val="none" w:sz="0" w:space="0" w:color="auto"/>
        <w:left w:val="none" w:sz="0" w:space="0" w:color="auto"/>
        <w:bottom w:val="none" w:sz="0" w:space="0" w:color="auto"/>
        <w:right w:val="none" w:sz="0" w:space="0" w:color="auto"/>
      </w:divBdr>
    </w:div>
    <w:div w:id="1468814751">
      <w:marLeft w:val="0"/>
      <w:marRight w:val="0"/>
      <w:marTop w:val="0"/>
      <w:marBottom w:val="0"/>
      <w:divBdr>
        <w:top w:val="none" w:sz="0" w:space="0" w:color="auto"/>
        <w:left w:val="none" w:sz="0" w:space="0" w:color="auto"/>
        <w:bottom w:val="none" w:sz="0" w:space="0" w:color="auto"/>
        <w:right w:val="none" w:sz="0" w:space="0" w:color="auto"/>
      </w:divBdr>
    </w:div>
    <w:div w:id="1468814752">
      <w:marLeft w:val="0"/>
      <w:marRight w:val="0"/>
      <w:marTop w:val="0"/>
      <w:marBottom w:val="0"/>
      <w:divBdr>
        <w:top w:val="none" w:sz="0" w:space="0" w:color="auto"/>
        <w:left w:val="none" w:sz="0" w:space="0" w:color="auto"/>
        <w:bottom w:val="none" w:sz="0" w:space="0" w:color="auto"/>
        <w:right w:val="none" w:sz="0" w:space="0" w:color="auto"/>
      </w:divBdr>
    </w:div>
    <w:div w:id="1468814753">
      <w:marLeft w:val="0"/>
      <w:marRight w:val="0"/>
      <w:marTop w:val="0"/>
      <w:marBottom w:val="0"/>
      <w:divBdr>
        <w:top w:val="none" w:sz="0" w:space="0" w:color="auto"/>
        <w:left w:val="none" w:sz="0" w:space="0" w:color="auto"/>
        <w:bottom w:val="none" w:sz="0" w:space="0" w:color="auto"/>
        <w:right w:val="none" w:sz="0" w:space="0" w:color="auto"/>
      </w:divBdr>
    </w:div>
    <w:div w:id="1468814754">
      <w:marLeft w:val="0"/>
      <w:marRight w:val="0"/>
      <w:marTop w:val="0"/>
      <w:marBottom w:val="0"/>
      <w:divBdr>
        <w:top w:val="none" w:sz="0" w:space="0" w:color="auto"/>
        <w:left w:val="none" w:sz="0" w:space="0" w:color="auto"/>
        <w:bottom w:val="none" w:sz="0" w:space="0" w:color="auto"/>
        <w:right w:val="none" w:sz="0" w:space="0" w:color="auto"/>
      </w:divBdr>
    </w:div>
    <w:div w:id="1468814755">
      <w:marLeft w:val="0"/>
      <w:marRight w:val="0"/>
      <w:marTop w:val="0"/>
      <w:marBottom w:val="0"/>
      <w:divBdr>
        <w:top w:val="none" w:sz="0" w:space="0" w:color="auto"/>
        <w:left w:val="none" w:sz="0" w:space="0" w:color="auto"/>
        <w:bottom w:val="none" w:sz="0" w:space="0" w:color="auto"/>
        <w:right w:val="none" w:sz="0" w:space="0" w:color="auto"/>
      </w:divBdr>
    </w:div>
    <w:div w:id="1468814756">
      <w:marLeft w:val="0"/>
      <w:marRight w:val="0"/>
      <w:marTop w:val="0"/>
      <w:marBottom w:val="0"/>
      <w:divBdr>
        <w:top w:val="none" w:sz="0" w:space="0" w:color="auto"/>
        <w:left w:val="none" w:sz="0" w:space="0" w:color="auto"/>
        <w:bottom w:val="none" w:sz="0" w:space="0" w:color="auto"/>
        <w:right w:val="none" w:sz="0" w:space="0" w:color="auto"/>
      </w:divBdr>
      <w:divsChild>
        <w:div w:id="1468814758">
          <w:marLeft w:val="0"/>
          <w:marRight w:val="0"/>
          <w:marTop w:val="120"/>
          <w:marBottom w:val="120"/>
          <w:divBdr>
            <w:top w:val="none" w:sz="0" w:space="0" w:color="auto"/>
            <w:left w:val="none" w:sz="0" w:space="0" w:color="auto"/>
            <w:bottom w:val="none" w:sz="0" w:space="0" w:color="auto"/>
            <w:right w:val="none" w:sz="0" w:space="0" w:color="auto"/>
          </w:divBdr>
          <w:divsChild>
            <w:div w:id="1468814757">
              <w:marLeft w:val="0"/>
              <w:marRight w:val="0"/>
              <w:marTop w:val="150"/>
              <w:marBottom w:val="0"/>
              <w:divBdr>
                <w:top w:val="none" w:sz="0" w:space="0" w:color="auto"/>
                <w:left w:val="none" w:sz="0" w:space="0" w:color="auto"/>
                <w:bottom w:val="none" w:sz="0" w:space="0" w:color="auto"/>
                <w:right w:val="none" w:sz="0" w:space="0" w:color="auto"/>
              </w:divBdr>
              <w:divsChild>
                <w:div w:id="1468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4764">
      <w:marLeft w:val="0"/>
      <w:marRight w:val="0"/>
      <w:marTop w:val="0"/>
      <w:marBottom w:val="0"/>
      <w:divBdr>
        <w:top w:val="none" w:sz="0" w:space="0" w:color="auto"/>
        <w:left w:val="none" w:sz="0" w:space="0" w:color="auto"/>
        <w:bottom w:val="none" w:sz="0" w:space="0" w:color="auto"/>
        <w:right w:val="none" w:sz="0" w:space="0" w:color="auto"/>
      </w:divBdr>
      <w:divsChild>
        <w:div w:id="1468814760">
          <w:marLeft w:val="0"/>
          <w:marRight w:val="0"/>
          <w:marTop w:val="0"/>
          <w:marBottom w:val="0"/>
          <w:divBdr>
            <w:top w:val="none" w:sz="0" w:space="0" w:color="auto"/>
            <w:left w:val="none" w:sz="0" w:space="0" w:color="auto"/>
            <w:bottom w:val="none" w:sz="0" w:space="0" w:color="auto"/>
            <w:right w:val="none" w:sz="0" w:space="0" w:color="auto"/>
          </w:divBdr>
        </w:div>
        <w:div w:id="1468814761">
          <w:marLeft w:val="0"/>
          <w:marRight w:val="0"/>
          <w:marTop w:val="0"/>
          <w:marBottom w:val="0"/>
          <w:divBdr>
            <w:top w:val="none" w:sz="0" w:space="0" w:color="auto"/>
            <w:left w:val="none" w:sz="0" w:space="0" w:color="auto"/>
            <w:bottom w:val="none" w:sz="0" w:space="0" w:color="auto"/>
            <w:right w:val="none" w:sz="0" w:space="0" w:color="auto"/>
          </w:divBdr>
        </w:div>
        <w:div w:id="1468814762">
          <w:marLeft w:val="0"/>
          <w:marRight w:val="0"/>
          <w:marTop w:val="0"/>
          <w:marBottom w:val="0"/>
          <w:divBdr>
            <w:top w:val="none" w:sz="0" w:space="0" w:color="auto"/>
            <w:left w:val="none" w:sz="0" w:space="0" w:color="auto"/>
            <w:bottom w:val="none" w:sz="0" w:space="0" w:color="auto"/>
            <w:right w:val="none" w:sz="0" w:space="0" w:color="auto"/>
          </w:divBdr>
        </w:div>
        <w:div w:id="1468814763">
          <w:marLeft w:val="0"/>
          <w:marRight w:val="0"/>
          <w:marTop w:val="0"/>
          <w:marBottom w:val="0"/>
          <w:divBdr>
            <w:top w:val="none" w:sz="0" w:space="0" w:color="auto"/>
            <w:left w:val="none" w:sz="0" w:space="0" w:color="auto"/>
            <w:bottom w:val="none" w:sz="0" w:space="0" w:color="auto"/>
            <w:right w:val="none" w:sz="0" w:space="0" w:color="auto"/>
          </w:divBdr>
        </w:div>
        <w:div w:id="1468814765">
          <w:marLeft w:val="0"/>
          <w:marRight w:val="0"/>
          <w:marTop w:val="0"/>
          <w:marBottom w:val="0"/>
          <w:divBdr>
            <w:top w:val="none" w:sz="0" w:space="0" w:color="auto"/>
            <w:left w:val="none" w:sz="0" w:space="0" w:color="auto"/>
            <w:bottom w:val="none" w:sz="0" w:space="0" w:color="auto"/>
            <w:right w:val="none" w:sz="0" w:space="0" w:color="auto"/>
          </w:divBdr>
        </w:div>
        <w:div w:id="1468814766">
          <w:marLeft w:val="0"/>
          <w:marRight w:val="0"/>
          <w:marTop w:val="0"/>
          <w:marBottom w:val="0"/>
          <w:divBdr>
            <w:top w:val="none" w:sz="0" w:space="0" w:color="auto"/>
            <w:left w:val="none" w:sz="0" w:space="0" w:color="auto"/>
            <w:bottom w:val="none" w:sz="0" w:space="0" w:color="auto"/>
            <w:right w:val="none" w:sz="0" w:space="0" w:color="auto"/>
          </w:divBdr>
        </w:div>
        <w:div w:id="1468814767">
          <w:marLeft w:val="0"/>
          <w:marRight w:val="0"/>
          <w:marTop w:val="0"/>
          <w:marBottom w:val="0"/>
          <w:divBdr>
            <w:top w:val="none" w:sz="0" w:space="0" w:color="auto"/>
            <w:left w:val="none" w:sz="0" w:space="0" w:color="auto"/>
            <w:bottom w:val="none" w:sz="0" w:space="0" w:color="auto"/>
            <w:right w:val="none" w:sz="0" w:space="0" w:color="auto"/>
          </w:divBdr>
        </w:div>
      </w:divsChild>
    </w:div>
    <w:div w:id="1468814768">
      <w:marLeft w:val="0"/>
      <w:marRight w:val="0"/>
      <w:marTop w:val="0"/>
      <w:marBottom w:val="0"/>
      <w:divBdr>
        <w:top w:val="none" w:sz="0" w:space="0" w:color="auto"/>
        <w:left w:val="none" w:sz="0" w:space="0" w:color="auto"/>
        <w:bottom w:val="none" w:sz="0" w:space="0" w:color="auto"/>
        <w:right w:val="none" w:sz="0" w:space="0" w:color="auto"/>
      </w:divBdr>
    </w:div>
    <w:div w:id="1468814769">
      <w:marLeft w:val="0"/>
      <w:marRight w:val="0"/>
      <w:marTop w:val="0"/>
      <w:marBottom w:val="0"/>
      <w:divBdr>
        <w:top w:val="none" w:sz="0" w:space="0" w:color="auto"/>
        <w:left w:val="none" w:sz="0" w:space="0" w:color="auto"/>
        <w:bottom w:val="none" w:sz="0" w:space="0" w:color="auto"/>
        <w:right w:val="none" w:sz="0" w:space="0" w:color="auto"/>
      </w:divBdr>
    </w:div>
    <w:div w:id="1493527268">
      <w:bodyDiv w:val="1"/>
      <w:marLeft w:val="0"/>
      <w:marRight w:val="0"/>
      <w:marTop w:val="0"/>
      <w:marBottom w:val="0"/>
      <w:divBdr>
        <w:top w:val="none" w:sz="0" w:space="0" w:color="auto"/>
        <w:left w:val="none" w:sz="0" w:space="0" w:color="auto"/>
        <w:bottom w:val="none" w:sz="0" w:space="0" w:color="auto"/>
        <w:right w:val="none" w:sz="0" w:space="0" w:color="auto"/>
      </w:divBdr>
    </w:div>
    <w:div w:id="1507132010">
      <w:bodyDiv w:val="1"/>
      <w:marLeft w:val="0"/>
      <w:marRight w:val="0"/>
      <w:marTop w:val="0"/>
      <w:marBottom w:val="0"/>
      <w:divBdr>
        <w:top w:val="none" w:sz="0" w:space="0" w:color="auto"/>
        <w:left w:val="none" w:sz="0" w:space="0" w:color="auto"/>
        <w:bottom w:val="none" w:sz="0" w:space="0" w:color="auto"/>
        <w:right w:val="none" w:sz="0" w:space="0" w:color="auto"/>
      </w:divBdr>
    </w:div>
    <w:div w:id="1571229162">
      <w:bodyDiv w:val="1"/>
      <w:marLeft w:val="0"/>
      <w:marRight w:val="0"/>
      <w:marTop w:val="0"/>
      <w:marBottom w:val="0"/>
      <w:divBdr>
        <w:top w:val="none" w:sz="0" w:space="0" w:color="auto"/>
        <w:left w:val="none" w:sz="0" w:space="0" w:color="auto"/>
        <w:bottom w:val="none" w:sz="0" w:space="0" w:color="auto"/>
        <w:right w:val="none" w:sz="0" w:space="0" w:color="auto"/>
      </w:divBdr>
    </w:div>
    <w:div w:id="1660229067">
      <w:bodyDiv w:val="1"/>
      <w:marLeft w:val="0"/>
      <w:marRight w:val="0"/>
      <w:marTop w:val="0"/>
      <w:marBottom w:val="0"/>
      <w:divBdr>
        <w:top w:val="none" w:sz="0" w:space="0" w:color="auto"/>
        <w:left w:val="none" w:sz="0" w:space="0" w:color="auto"/>
        <w:bottom w:val="none" w:sz="0" w:space="0" w:color="auto"/>
        <w:right w:val="none" w:sz="0" w:space="0" w:color="auto"/>
      </w:divBdr>
    </w:div>
    <w:div w:id="1676758711">
      <w:bodyDiv w:val="1"/>
      <w:marLeft w:val="0"/>
      <w:marRight w:val="0"/>
      <w:marTop w:val="0"/>
      <w:marBottom w:val="0"/>
      <w:divBdr>
        <w:top w:val="none" w:sz="0" w:space="0" w:color="auto"/>
        <w:left w:val="none" w:sz="0" w:space="0" w:color="auto"/>
        <w:bottom w:val="none" w:sz="0" w:space="0" w:color="auto"/>
        <w:right w:val="none" w:sz="0" w:space="0" w:color="auto"/>
      </w:divBdr>
    </w:div>
    <w:div w:id="1764064411">
      <w:bodyDiv w:val="1"/>
      <w:marLeft w:val="0"/>
      <w:marRight w:val="0"/>
      <w:marTop w:val="0"/>
      <w:marBottom w:val="0"/>
      <w:divBdr>
        <w:top w:val="none" w:sz="0" w:space="0" w:color="auto"/>
        <w:left w:val="none" w:sz="0" w:space="0" w:color="auto"/>
        <w:bottom w:val="none" w:sz="0" w:space="0" w:color="auto"/>
        <w:right w:val="none" w:sz="0" w:space="0" w:color="auto"/>
      </w:divBdr>
    </w:div>
    <w:div w:id="1771051132">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8">
          <w:marLeft w:val="0"/>
          <w:marRight w:val="0"/>
          <w:marTop w:val="0"/>
          <w:marBottom w:val="0"/>
          <w:divBdr>
            <w:top w:val="none" w:sz="0" w:space="0" w:color="auto"/>
            <w:left w:val="none" w:sz="0" w:space="0" w:color="auto"/>
            <w:bottom w:val="none" w:sz="0" w:space="0" w:color="auto"/>
            <w:right w:val="none" w:sz="0" w:space="0" w:color="auto"/>
          </w:divBdr>
        </w:div>
        <w:div w:id="461122470">
          <w:marLeft w:val="0"/>
          <w:marRight w:val="0"/>
          <w:marTop w:val="0"/>
          <w:marBottom w:val="0"/>
          <w:divBdr>
            <w:top w:val="none" w:sz="0" w:space="0" w:color="auto"/>
            <w:left w:val="none" w:sz="0" w:space="0" w:color="auto"/>
            <w:bottom w:val="none" w:sz="0" w:space="0" w:color="auto"/>
            <w:right w:val="none" w:sz="0" w:space="0" w:color="auto"/>
          </w:divBdr>
        </w:div>
        <w:div w:id="533494369">
          <w:marLeft w:val="0"/>
          <w:marRight w:val="0"/>
          <w:marTop w:val="0"/>
          <w:marBottom w:val="0"/>
          <w:divBdr>
            <w:top w:val="none" w:sz="0" w:space="0" w:color="auto"/>
            <w:left w:val="none" w:sz="0" w:space="0" w:color="auto"/>
            <w:bottom w:val="none" w:sz="0" w:space="0" w:color="auto"/>
            <w:right w:val="none" w:sz="0" w:space="0" w:color="auto"/>
          </w:divBdr>
        </w:div>
        <w:div w:id="378671208">
          <w:marLeft w:val="0"/>
          <w:marRight w:val="0"/>
          <w:marTop w:val="0"/>
          <w:marBottom w:val="0"/>
          <w:divBdr>
            <w:top w:val="none" w:sz="0" w:space="0" w:color="auto"/>
            <w:left w:val="none" w:sz="0" w:space="0" w:color="auto"/>
            <w:bottom w:val="none" w:sz="0" w:space="0" w:color="auto"/>
            <w:right w:val="none" w:sz="0" w:space="0" w:color="auto"/>
          </w:divBdr>
        </w:div>
        <w:div w:id="1990092822">
          <w:marLeft w:val="0"/>
          <w:marRight w:val="0"/>
          <w:marTop w:val="0"/>
          <w:marBottom w:val="0"/>
          <w:divBdr>
            <w:top w:val="none" w:sz="0" w:space="0" w:color="auto"/>
            <w:left w:val="none" w:sz="0" w:space="0" w:color="auto"/>
            <w:bottom w:val="none" w:sz="0" w:space="0" w:color="auto"/>
            <w:right w:val="none" w:sz="0" w:space="0" w:color="auto"/>
          </w:divBdr>
        </w:div>
        <w:div w:id="797334856">
          <w:marLeft w:val="0"/>
          <w:marRight w:val="0"/>
          <w:marTop w:val="0"/>
          <w:marBottom w:val="0"/>
          <w:divBdr>
            <w:top w:val="none" w:sz="0" w:space="0" w:color="auto"/>
            <w:left w:val="none" w:sz="0" w:space="0" w:color="auto"/>
            <w:bottom w:val="none" w:sz="0" w:space="0" w:color="auto"/>
            <w:right w:val="none" w:sz="0" w:space="0" w:color="auto"/>
          </w:divBdr>
        </w:div>
        <w:div w:id="1174762023">
          <w:marLeft w:val="0"/>
          <w:marRight w:val="0"/>
          <w:marTop w:val="0"/>
          <w:marBottom w:val="0"/>
          <w:divBdr>
            <w:top w:val="none" w:sz="0" w:space="0" w:color="auto"/>
            <w:left w:val="none" w:sz="0" w:space="0" w:color="auto"/>
            <w:bottom w:val="none" w:sz="0" w:space="0" w:color="auto"/>
            <w:right w:val="none" w:sz="0" w:space="0" w:color="auto"/>
          </w:divBdr>
        </w:div>
        <w:div w:id="1781408451">
          <w:marLeft w:val="0"/>
          <w:marRight w:val="0"/>
          <w:marTop w:val="0"/>
          <w:marBottom w:val="0"/>
          <w:divBdr>
            <w:top w:val="none" w:sz="0" w:space="0" w:color="auto"/>
            <w:left w:val="none" w:sz="0" w:space="0" w:color="auto"/>
            <w:bottom w:val="none" w:sz="0" w:space="0" w:color="auto"/>
            <w:right w:val="none" w:sz="0" w:space="0" w:color="auto"/>
          </w:divBdr>
        </w:div>
        <w:div w:id="304042038">
          <w:marLeft w:val="0"/>
          <w:marRight w:val="0"/>
          <w:marTop w:val="0"/>
          <w:marBottom w:val="0"/>
          <w:divBdr>
            <w:top w:val="none" w:sz="0" w:space="0" w:color="auto"/>
            <w:left w:val="none" w:sz="0" w:space="0" w:color="auto"/>
            <w:bottom w:val="none" w:sz="0" w:space="0" w:color="auto"/>
            <w:right w:val="none" w:sz="0" w:space="0" w:color="auto"/>
          </w:divBdr>
        </w:div>
        <w:div w:id="1487286665">
          <w:marLeft w:val="0"/>
          <w:marRight w:val="0"/>
          <w:marTop w:val="0"/>
          <w:marBottom w:val="0"/>
          <w:divBdr>
            <w:top w:val="none" w:sz="0" w:space="0" w:color="auto"/>
            <w:left w:val="none" w:sz="0" w:space="0" w:color="auto"/>
            <w:bottom w:val="none" w:sz="0" w:space="0" w:color="auto"/>
            <w:right w:val="none" w:sz="0" w:space="0" w:color="auto"/>
          </w:divBdr>
        </w:div>
        <w:div w:id="1563711356">
          <w:marLeft w:val="0"/>
          <w:marRight w:val="0"/>
          <w:marTop w:val="0"/>
          <w:marBottom w:val="0"/>
          <w:divBdr>
            <w:top w:val="none" w:sz="0" w:space="0" w:color="auto"/>
            <w:left w:val="none" w:sz="0" w:space="0" w:color="auto"/>
            <w:bottom w:val="none" w:sz="0" w:space="0" w:color="auto"/>
            <w:right w:val="none" w:sz="0" w:space="0" w:color="auto"/>
          </w:divBdr>
        </w:div>
        <w:div w:id="1586455553">
          <w:marLeft w:val="0"/>
          <w:marRight w:val="0"/>
          <w:marTop w:val="0"/>
          <w:marBottom w:val="0"/>
          <w:divBdr>
            <w:top w:val="none" w:sz="0" w:space="0" w:color="auto"/>
            <w:left w:val="none" w:sz="0" w:space="0" w:color="auto"/>
            <w:bottom w:val="none" w:sz="0" w:space="0" w:color="auto"/>
            <w:right w:val="none" w:sz="0" w:space="0" w:color="auto"/>
          </w:divBdr>
        </w:div>
        <w:div w:id="806166447">
          <w:marLeft w:val="0"/>
          <w:marRight w:val="0"/>
          <w:marTop w:val="0"/>
          <w:marBottom w:val="0"/>
          <w:divBdr>
            <w:top w:val="none" w:sz="0" w:space="0" w:color="auto"/>
            <w:left w:val="none" w:sz="0" w:space="0" w:color="auto"/>
            <w:bottom w:val="none" w:sz="0" w:space="0" w:color="auto"/>
            <w:right w:val="none" w:sz="0" w:space="0" w:color="auto"/>
          </w:divBdr>
        </w:div>
        <w:div w:id="171258416">
          <w:marLeft w:val="0"/>
          <w:marRight w:val="0"/>
          <w:marTop w:val="0"/>
          <w:marBottom w:val="0"/>
          <w:divBdr>
            <w:top w:val="none" w:sz="0" w:space="0" w:color="auto"/>
            <w:left w:val="none" w:sz="0" w:space="0" w:color="auto"/>
            <w:bottom w:val="none" w:sz="0" w:space="0" w:color="auto"/>
            <w:right w:val="none" w:sz="0" w:space="0" w:color="auto"/>
          </w:divBdr>
        </w:div>
        <w:div w:id="2056737415">
          <w:marLeft w:val="0"/>
          <w:marRight w:val="0"/>
          <w:marTop w:val="0"/>
          <w:marBottom w:val="0"/>
          <w:divBdr>
            <w:top w:val="none" w:sz="0" w:space="0" w:color="auto"/>
            <w:left w:val="none" w:sz="0" w:space="0" w:color="auto"/>
            <w:bottom w:val="none" w:sz="0" w:space="0" w:color="auto"/>
            <w:right w:val="none" w:sz="0" w:space="0" w:color="auto"/>
          </w:divBdr>
        </w:div>
        <w:div w:id="445395021">
          <w:marLeft w:val="0"/>
          <w:marRight w:val="0"/>
          <w:marTop w:val="0"/>
          <w:marBottom w:val="0"/>
          <w:divBdr>
            <w:top w:val="none" w:sz="0" w:space="0" w:color="auto"/>
            <w:left w:val="none" w:sz="0" w:space="0" w:color="auto"/>
            <w:bottom w:val="none" w:sz="0" w:space="0" w:color="auto"/>
            <w:right w:val="none" w:sz="0" w:space="0" w:color="auto"/>
          </w:divBdr>
        </w:div>
        <w:div w:id="326327105">
          <w:marLeft w:val="0"/>
          <w:marRight w:val="0"/>
          <w:marTop w:val="0"/>
          <w:marBottom w:val="0"/>
          <w:divBdr>
            <w:top w:val="none" w:sz="0" w:space="0" w:color="auto"/>
            <w:left w:val="none" w:sz="0" w:space="0" w:color="auto"/>
            <w:bottom w:val="none" w:sz="0" w:space="0" w:color="auto"/>
            <w:right w:val="none" w:sz="0" w:space="0" w:color="auto"/>
          </w:divBdr>
        </w:div>
        <w:div w:id="1652295036">
          <w:marLeft w:val="0"/>
          <w:marRight w:val="0"/>
          <w:marTop w:val="0"/>
          <w:marBottom w:val="0"/>
          <w:divBdr>
            <w:top w:val="none" w:sz="0" w:space="0" w:color="auto"/>
            <w:left w:val="none" w:sz="0" w:space="0" w:color="auto"/>
            <w:bottom w:val="none" w:sz="0" w:space="0" w:color="auto"/>
            <w:right w:val="none" w:sz="0" w:space="0" w:color="auto"/>
          </w:divBdr>
        </w:div>
        <w:div w:id="1754476262">
          <w:marLeft w:val="0"/>
          <w:marRight w:val="0"/>
          <w:marTop w:val="0"/>
          <w:marBottom w:val="0"/>
          <w:divBdr>
            <w:top w:val="none" w:sz="0" w:space="0" w:color="auto"/>
            <w:left w:val="none" w:sz="0" w:space="0" w:color="auto"/>
            <w:bottom w:val="none" w:sz="0" w:space="0" w:color="auto"/>
            <w:right w:val="none" w:sz="0" w:space="0" w:color="auto"/>
          </w:divBdr>
        </w:div>
        <w:div w:id="1110009239">
          <w:marLeft w:val="0"/>
          <w:marRight w:val="0"/>
          <w:marTop w:val="0"/>
          <w:marBottom w:val="0"/>
          <w:divBdr>
            <w:top w:val="none" w:sz="0" w:space="0" w:color="auto"/>
            <w:left w:val="none" w:sz="0" w:space="0" w:color="auto"/>
            <w:bottom w:val="none" w:sz="0" w:space="0" w:color="auto"/>
            <w:right w:val="none" w:sz="0" w:space="0" w:color="auto"/>
          </w:divBdr>
        </w:div>
        <w:div w:id="189030620">
          <w:marLeft w:val="0"/>
          <w:marRight w:val="0"/>
          <w:marTop w:val="0"/>
          <w:marBottom w:val="0"/>
          <w:divBdr>
            <w:top w:val="none" w:sz="0" w:space="0" w:color="auto"/>
            <w:left w:val="none" w:sz="0" w:space="0" w:color="auto"/>
            <w:bottom w:val="none" w:sz="0" w:space="0" w:color="auto"/>
            <w:right w:val="none" w:sz="0" w:space="0" w:color="auto"/>
          </w:divBdr>
        </w:div>
        <w:div w:id="2046443774">
          <w:marLeft w:val="0"/>
          <w:marRight w:val="0"/>
          <w:marTop w:val="0"/>
          <w:marBottom w:val="0"/>
          <w:divBdr>
            <w:top w:val="none" w:sz="0" w:space="0" w:color="auto"/>
            <w:left w:val="none" w:sz="0" w:space="0" w:color="auto"/>
            <w:bottom w:val="none" w:sz="0" w:space="0" w:color="auto"/>
            <w:right w:val="none" w:sz="0" w:space="0" w:color="auto"/>
          </w:divBdr>
        </w:div>
        <w:div w:id="1825202923">
          <w:marLeft w:val="0"/>
          <w:marRight w:val="0"/>
          <w:marTop w:val="0"/>
          <w:marBottom w:val="0"/>
          <w:divBdr>
            <w:top w:val="none" w:sz="0" w:space="0" w:color="auto"/>
            <w:left w:val="none" w:sz="0" w:space="0" w:color="auto"/>
            <w:bottom w:val="none" w:sz="0" w:space="0" w:color="auto"/>
            <w:right w:val="none" w:sz="0" w:space="0" w:color="auto"/>
          </w:divBdr>
        </w:div>
        <w:div w:id="117768203">
          <w:marLeft w:val="0"/>
          <w:marRight w:val="0"/>
          <w:marTop w:val="0"/>
          <w:marBottom w:val="0"/>
          <w:divBdr>
            <w:top w:val="none" w:sz="0" w:space="0" w:color="auto"/>
            <w:left w:val="none" w:sz="0" w:space="0" w:color="auto"/>
            <w:bottom w:val="none" w:sz="0" w:space="0" w:color="auto"/>
            <w:right w:val="none" w:sz="0" w:space="0" w:color="auto"/>
          </w:divBdr>
        </w:div>
        <w:div w:id="533424638">
          <w:marLeft w:val="0"/>
          <w:marRight w:val="0"/>
          <w:marTop w:val="0"/>
          <w:marBottom w:val="0"/>
          <w:divBdr>
            <w:top w:val="none" w:sz="0" w:space="0" w:color="auto"/>
            <w:left w:val="none" w:sz="0" w:space="0" w:color="auto"/>
            <w:bottom w:val="none" w:sz="0" w:space="0" w:color="auto"/>
            <w:right w:val="none" w:sz="0" w:space="0" w:color="auto"/>
          </w:divBdr>
        </w:div>
        <w:div w:id="1548713548">
          <w:marLeft w:val="0"/>
          <w:marRight w:val="0"/>
          <w:marTop w:val="0"/>
          <w:marBottom w:val="0"/>
          <w:divBdr>
            <w:top w:val="none" w:sz="0" w:space="0" w:color="auto"/>
            <w:left w:val="none" w:sz="0" w:space="0" w:color="auto"/>
            <w:bottom w:val="none" w:sz="0" w:space="0" w:color="auto"/>
            <w:right w:val="none" w:sz="0" w:space="0" w:color="auto"/>
          </w:divBdr>
        </w:div>
        <w:div w:id="1502545525">
          <w:marLeft w:val="0"/>
          <w:marRight w:val="0"/>
          <w:marTop w:val="0"/>
          <w:marBottom w:val="0"/>
          <w:divBdr>
            <w:top w:val="none" w:sz="0" w:space="0" w:color="auto"/>
            <w:left w:val="none" w:sz="0" w:space="0" w:color="auto"/>
            <w:bottom w:val="none" w:sz="0" w:space="0" w:color="auto"/>
            <w:right w:val="none" w:sz="0" w:space="0" w:color="auto"/>
          </w:divBdr>
        </w:div>
        <w:div w:id="865021900">
          <w:marLeft w:val="0"/>
          <w:marRight w:val="0"/>
          <w:marTop w:val="0"/>
          <w:marBottom w:val="0"/>
          <w:divBdr>
            <w:top w:val="none" w:sz="0" w:space="0" w:color="auto"/>
            <w:left w:val="none" w:sz="0" w:space="0" w:color="auto"/>
            <w:bottom w:val="none" w:sz="0" w:space="0" w:color="auto"/>
            <w:right w:val="none" w:sz="0" w:space="0" w:color="auto"/>
          </w:divBdr>
        </w:div>
        <w:div w:id="899637040">
          <w:marLeft w:val="0"/>
          <w:marRight w:val="0"/>
          <w:marTop w:val="0"/>
          <w:marBottom w:val="0"/>
          <w:divBdr>
            <w:top w:val="none" w:sz="0" w:space="0" w:color="auto"/>
            <w:left w:val="none" w:sz="0" w:space="0" w:color="auto"/>
            <w:bottom w:val="none" w:sz="0" w:space="0" w:color="auto"/>
            <w:right w:val="none" w:sz="0" w:space="0" w:color="auto"/>
          </w:divBdr>
        </w:div>
        <w:div w:id="1714381553">
          <w:marLeft w:val="0"/>
          <w:marRight w:val="0"/>
          <w:marTop w:val="0"/>
          <w:marBottom w:val="0"/>
          <w:divBdr>
            <w:top w:val="none" w:sz="0" w:space="0" w:color="auto"/>
            <w:left w:val="none" w:sz="0" w:space="0" w:color="auto"/>
            <w:bottom w:val="none" w:sz="0" w:space="0" w:color="auto"/>
            <w:right w:val="none" w:sz="0" w:space="0" w:color="auto"/>
          </w:divBdr>
        </w:div>
      </w:divsChild>
    </w:div>
    <w:div w:id="1785690311">
      <w:bodyDiv w:val="1"/>
      <w:marLeft w:val="0"/>
      <w:marRight w:val="0"/>
      <w:marTop w:val="0"/>
      <w:marBottom w:val="0"/>
      <w:divBdr>
        <w:top w:val="none" w:sz="0" w:space="0" w:color="auto"/>
        <w:left w:val="none" w:sz="0" w:space="0" w:color="auto"/>
        <w:bottom w:val="none" w:sz="0" w:space="0" w:color="auto"/>
        <w:right w:val="none" w:sz="0" w:space="0" w:color="auto"/>
      </w:divBdr>
    </w:div>
    <w:div w:id="1793279639">
      <w:bodyDiv w:val="1"/>
      <w:marLeft w:val="0"/>
      <w:marRight w:val="0"/>
      <w:marTop w:val="0"/>
      <w:marBottom w:val="0"/>
      <w:divBdr>
        <w:top w:val="none" w:sz="0" w:space="0" w:color="auto"/>
        <w:left w:val="none" w:sz="0" w:space="0" w:color="auto"/>
        <w:bottom w:val="none" w:sz="0" w:space="0" w:color="auto"/>
        <w:right w:val="none" w:sz="0" w:space="0" w:color="auto"/>
      </w:divBdr>
    </w:div>
    <w:div w:id="1796412269">
      <w:bodyDiv w:val="1"/>
      <w:marLeft w:val="0"/>
      <w:marRight w:val="0"/>
      <w:marTop w:val="0"/>
      <w:marBottom w:val="0"/>
      <w:divBdr>
        <w:top w:val="none" w:sz="0" w:space="0" w:color="auto"/>
        <w:left w:val="none" w:sz="0" w:space="0" w:color="auto"/>
        <w:bottom w:val="none" w:sz="0" w:space="0" w:color="auto"/>
        <w:right w:val="none" w:sz="0" w:space="0" w:color="auto"/>
      </w:divBdr>
    </w:div>
    <w:div w:id="1884636920">
      <w:bodyDiv w:val="1"/>
      <w:marLeft w:val="0"/>
      <w:marRight w:val="0"/>
      <w:marTop w:val="0"/>
      <w:marBottom w:val="0"/>
      <w:divBdr>
        <w:top w:val="none" w:sz="0" w:space="0" w:color="auto"/>
        <w:left w:val="none" w:sz="0" w:space="0" w:color="auto"/>
        <w:bottom w:val="none" w:sz="0" w:space="0" w:color="auto"/>
        <w:right w:val="none" w:sz="0" w:space="0" w:color="auto"/>
      </w:divBdr>
    </w:div>
    <w:div w:id="1997100670">
      <w:bodyDiv w:val="1"/>
      <w:marLeft w:val="0"/>
      <w:marRight w:val="0"/>
      <w:marTop w:val="0"/>
      <w:marBottom w:val="0"/>
      <w:divBdr>
        <w:top w:val="none" w:sz="0" w:space="0" w:color="auto"/>
        <w:left w:val="none" w:sz="0" w:space="0" w:color="auto"/>
        <w:bottom w:val="none" w:sz="0" w:space="0" w:color="auto"/>
        <w:right w:val="none" w:sz="0" w:space="0" w:color="auto"/>
      </w:divBdr>
    </w:div>
    <w:div w:id="2081633372">
      <w:bodyDiv w:val="1"/>
      <w:marLeft w:val="0"/>
      <w:marRight w:val="0"/>
      <w:marTop w:val="0"/>
      <w:marBottom w:val="0"/>
      <w:divBdr>
        <w:top w:val="none" w:sz="0" w:space="0" w:color="auto"/>
        <w:left w:val="none" w:sz="0" w:space="0" w:color="auto"/>
        <w:bottom w:val="none" w:sz="0" w:space="0" w:color="auto"/>
        <w:right w:val="none" w:sz="0" w:space="0" w:color="auto"/>
      </w:divBdr>
    </w:div>
    <w:div w:id="21131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sliceni.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7E3C-88F5-4E12-A2D2-0B8CBAA9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21603</Words>
  <Characters>123142</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Valentina</cp:lastModifiedBy>
  <cp:revision>4</cp:revision>
  <cp:lastPrinted>2019-10-07T13:13:00Z</cp:lastPrinted>
  <dcterms:created xsi:type="dcterms:W3CDTF">2019-12-05T14:17:00Z</dcterms:created>
  <dcterms:modified xsi:type="dcterms:W3CDTF">2019-12-05T14:17:00Z</dcterms:modified>
</cp:coreProperties>
</file>