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F9" w:rsidRDefault="00B74AF9" w:rsidP="00B74AF9">
      <w:pPr>
        <w:rPr>
          <w:lang w:val="en-US"/>
        </w:rPr>
      </w:pPr>
    </w:p>
    <w:p w:rsidR="00510322" w:rsidRPr="00510322" w:rsidRDefault="00510322" w:rsidP="0051032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510322">
        <w:rPr>
          <w:rFonts w:ascii="Times New Roman" w:hAnsi="Times New Roman" w:cs="Times New Roman"/>
          <w:b/>
          <w:sz w:val="28"/>
          <w:szCs w:val="28"/>
          <w:lang w:val="ro-RO"/>
        </w:rPr>
        <w:t>A V I Z !</w:t>
      </w:r>
    </w:p>
    <w:p w:rsidR="00510322" w:rsidRDefault="00510322" w:rsidP="00510322">
      <w:pPr>
        <w:ind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Primăria com. Drăsliceni, r-l Criuleni anunţă petrecerea licitaţiei cu strigare la data de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11.10.2022, ora:14 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ro-RO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 în incinta primăriei com. Drăsliceni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pentru:</w:t>
      </w:r>
    </w:p>
    <w:p w:rsidR="00510322" w:rsidRDefault="00510322" w:rsidP="005103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a)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vânzarea-cumpărarea următoarelor loturi/terenuri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Lotul nr.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Teren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S-0.5743 ha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cadastral: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3129106.432,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amplasat în com. Drăsliceni,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extravilan, r-nul Criuleni</w:t>
      </w:r>
      <w:r>
        <w:rPr>
          <w:rFonts w:ascii="Times New Roman" w:hAnsi="Times New Roman" w:cs="Times New Roman"/>
          <w:sz w:val="24"/>
          <w:szCs w:val="24"/>
          <w:lang w:val="ro-RO"/>
        </w:rPr>
        <w:t>,  modul de folosinţă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agricol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”,,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preţul iniţial al terenului scos la licitaţie: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1722900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                  </w:t>
      </w:r>
    </w:p>
    <w:p w:rsidR="00510322" w:rsidRDefault="00510322" w:rsidP="0051032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Teren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S-0.1161 ha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cadastral: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3129220.3917, </w:t>
      </w:r>
      <w:r>
        <w:rPr>
          <w:rFonts w:ascii="Times New Roman" w:hAnsi="Times New Roman" w:cs="Times New Roman"/>
          <w:sz w:val="24"/>
          <w:szCs w:val="24"/>
          <w:lang w:val="ro-RO"/>
        </w:rPr>
        <w:t>amplasat în r-nul Criuleni com. Drăsliceni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s.Drăsliceni</w:t>
      </w:r>
      <w:r>
        <w:rPr>
          <w:rFonts w:ascii="Times New Roman" w:hAnsi="Times New Roman" w:cs="Times New Roman"/>
          <w:sz w:val="24"/>
          <w:szCs w:val="24"/>
          <w:lang w:val="ro-RO"/>
        </w:rPr>
        <w:t>,  modul de folosinţă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pentru construcții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”,,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preţul iniţial al terenului scos la licitaţie: 392000  lei   </w:t>
      </w: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Teren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S-0.0102 ha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cadastral: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3129220.2976,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amplasat în r-nul Criuleni, com. Drăsliceni,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s.Ratuș</w:t>
      </w:r>
      <w:r>
        <w:rPr>
          <w:rFonts w:ascii="Times New Roman" w:hAnsi="Times New Roman" w:cs="Times New Roman"/>
          <w:sz w:val="24"/>
          <w:szCs w:val="24"/>
          <w:lang w:val="ro-RO"/>
        </w:rPr>
        <w:t>,  modul de folosinţă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pentru construcții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”,,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preţul iniţial al terenului scos la licitaţie:  100000 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</w:t>
      </w: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b)scoatera la licitaţie cu dreptul de arendă:</w:t>
      </w: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Lotul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Teren cu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S- 0.03 ha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 cadastral: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3129220.3053,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amplasat în  r-nul Criuleni, com. Drăsliceni,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s.Logănești</w:t>
      </w:r>
      <w:r>
        <w:rPr>
          <w:rFonts w:ascii="Times New Roman" w:hAnsi="Times New Roman" w:cs="Times New Roman"/>
          <w:sz w:val="24"/>
          <w:szCs w:val="24"/>
          <w:lang w:val="ro-RO"/>
        </w:rPr>
        <w:t>,  modul de folosinţă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pentru construcții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”,,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preţul iniţial al terenului scos la licitaţie: 1000 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10322" w:rsidRDefault="00510322" w:rsidP="00510322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Taxa de participare la licitaţie: </w:t>
      </w:r>
      <w:r>
        <w:rPr>
          <w:rFonts w:ascii="Times New Roman" w:hAnsi="Times New Roman" w:cs="Times New Roman"/>
          <w:sz w:val="24"/>
          <w:szCs w:val="24"/>
          <w:lang w:val="ro-RO"/>
        </w:rPr>
        <w:t>600 lei pentru persoanele fizice și 1200 lei pentru persoanele juridice la contul:M.F. T.T Criuleni c/f:1007601010242, c/d:226629 TREZMD2X IBAN  MD13TRPDAS142310A10701AA și Acontul:10%:MD17TRPCEC518410A01548AA.</w:t>
      </w:r>
    </w:p>
    <w:p w:rsidR="00510322" w:rsidRDefault="00510322" w:rsidP="00510322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Tel. /fax: 248-73236; 248-73238, 024873252.  Termenul limită de depunere a  cererilor:   10.10.2022, orele: 10 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</w:p>
    <w:p w:rsidR="00510322" w:rsidRDefault="00510322" w:rsidP="00510322">
      <w:pPr>
        <w:jc w:val="center"/>
        <w:rPr>
          <w:b/>
          <w:lang w:val="ro-RO"/>
        </w:rPr>
      </w:pP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 : I. EFROS  024873252</w:t>
      </w:r>
    </w:p>
    <w:p w:rsidR="00510322" w:rsidRDefault="00510322" w:rsidP="0051032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74AF9" w:rsidRPr="00510322" w:rsidRDefault="00B74AF9" w:rsidP="00B74AF9">
      <w:pPr>
        <w:rPr>
          <w:lang w:val="ro-RO"/>
        </w:rPr>
      </w:pPr>
    </w:p>
    <w:p w:rsidR="00B74AF9" w:rsidRDefault="00B74AF9" w:rsidP="00B74AF9">
      <w:pPr>
        <w:rPr>
          <w:lang w:val="en-US"/>
        </w:rPr>
      </w:pPr>
    </w:p>
    <w:p w:rsidR="00B74AF9" w:rsidRDefault="00B74AF9" w:rsidP="00B74AF9">
      <w:pPr>
        <w:rPr>
          <w:lang w:val="en-US"/>
        </w:rPr>
      </w:pPr>
    </w:p>
    <w:p w:rsidR="00B74AF9" w:rsidRDefault="00B74AF9" w:rsidP="00B74AF9">
      <w:pPr>
        <w:rPr>
          <w:lang w:val="en-US"/>
        </w:rPr>
      </w:pPr>
    </w:p>
    <w:p w:rsidR="00B74AF9" w:rsidRDefault="00B74AF9" w:rsidP="00B74AF9">
      <w:pPr>
        <w:rPr>
          <w:lang w:val="en-US"/>
        </w:rPr>
      </w:pPr>
    </w:p>
    <w:p w:rsidR="00B74AF9" w:rsidRDefault="00B74AF9" w:rsidP="00B74AF9">
      <w:pPr>
        <w:rPr>
          <w:lang w:val="en-US"/>
        </w:rPr>
      </w:pPr>
    </w:p>
    <w:sectPr w:rsidR="00B74AF9" w:rsidSect="00BA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74AF9"/>
    <w:rsid w:val="00510322"/>
    <w:rsid w:val="00B74AF9"/>
    <w:rsid w:val="00BA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2022-09-23T06:52:00Z</dcterms:created>
  <dcterms:modified xsi:type="dcterms:W3CDTF">2022-09-23T12:30:00Z</dcterms:modified>
</cp:coreProperties>
</file>